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D5AE" w14:textId="4E5569AF" w:rsidR="00A41895" w:rsidRDefault="001E48FE" w:rsidP="004313DD">
      <w:pPr>
        <w:pStyle w:val="Title"/>
        <w:jc w:val="center"/>
        <w:rPr>
          <w:sz w:val="52"/>
          <w:szCs w:val="52"/>
        </w:rPr>
      </w:pPr>
      <w:r w:rsidRPr="001E48FE">
        <w:rPr>
          <w:noProof/>
          <w:sz w:val="52"/>
          <w:szCs w:val="52"/>
        </w:rPr>
        <w:drawing>
          <wp:inline distT="0" distB="0" distL="0" distR="0" wp14:anchorId="3DC4399D" wp14:editId="2401BD89">
            <wp:extent cx="1128889" cy="856110"/>
            <wp:effectExtent l="0" t="0" r="0" b="0"/>
            <wp:docPr id="420236243" name="Picture 1" descr="A logo with colorful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36243" name="Picture 1" descr="A logo with colorful bubbles&#10;&#10;AI-generated content may be incorrect."/>
                    <pic:cNvPicPr/>
                  </pic:nvPicPr>
                  <pic:blipFill>
                    <a:blip r:embed="rId6"/>
                    <a:stretch>
                      <a:fillRect/>
                    </a:stretch>
                  </pic:blipFill>
                  <pic:spPr>
                    <a:xfrm>
                      <a:off x="0" y="0"/>
                      <a:ext cx="1155427" cy="876235"/>
                    </a:xfrm>
                    <a:prstGeom prst="rect">
                      <a:avLst/>
                    </a:prstGeom>
                  </pic:spPr>
                </pic:pic>
              </a:graphicData>
            </a:graphic>
          </wp:inline>
        </w:drawing>
      </w:r>
    </w:p>
    <w:p w14:paraId="5267C748" w14:textId="584CDB10" w:rsidR="00585E15" w:rsidRPr="0018525A" w:rsidRDefault="00325EA4" w:rsidP="004313DD">
      <w:pPr>
        <w:pStyle w:val="Title"/>
        <w:jc w:val="center"/>
        <w:rPr>
          <w:color w:val="7A81FF"/>
          <w:sz w:val="52"/>
          <w:szCs w:val="52"/>
        </w:rPr>
      </w:pPr>
      <w:r w:rsidRPr="0018525A">
        <w:rPr>
          <w:color w:val="7A81FF"/>
          <w:sz w:val="52"/>
          <w:szCs w:val="52"/>
        </w:rPr>
        <w:t>Customer Connections</w:t>
      </w:r>
    </w:p>
    <w:p w14:paraId="01FD8A9B" w14:textId="69471FF1" w:rsidR="00191B63" w:rsidRPr="00191B63" w:rsidRDefault="00191B63" w:rsidP="00EC25A2">
      <w:pPr>
        <w:pStyle w:val="Heading2"/>
        <w:jc w:val="center"/>
      </w:pPr>
      <w:r>
        <w:t xml:space="preserve">Ensuring </w:t>
      </w:r>
      <w:r w:rsidR="00015501">
        <w:t>t</w:t>
      </w:r>
      <w:r w:rsidR="0056635E">
        <w:t xml:space="preserve">he </w:t>
      </w:r>
      <w:r w:rsidR="00015501">
        <w:t>v</w:t>
      </w:r>
      <w:r w:rsidR="00911180">
        <w:t xml:space="preserve">oice </w:t>
      </w:r>
      <w:r w:rsidR="00015501">
        <w:t>o</w:t>
      </w:r>
      <w:r w:rsidR="00911180">
        <w:t xml:space="preserve">f </w:t>
      </w:r>
      <w:r w:rsidR="000329B5">
        <w:t>the</w:t>
      </w:r>
      <w:r w:rsidR="00821903">
        <w:t xml:space="preserve"> </w:t>
      </w:r>
      <w:r w:rsidR="00015501">
        <w:t>c</w:t>
      </w:r>
      <w:r w:rsidR="00D847F8">
        <w:t>ustomer</w:t>
      </w:r>
      <w:r w:rsidR="0056635E">
        <w:t xml:space="preserve"> </w:t>
      </w:r>
      <w:r w:rsidR="00015501">
        <w:t>i</w:t>
      </w:r>
      <w:r w:rsidR="000367B2">
        <w:t>s</w:t>
      </w:r>
      <w:r w:rsidR="00765777">
        <w:t xml:space="preserve"> </w:t>
      </w:r>
      <w:r w:rsidR="0006281E">
        <w:t xml:space="preserve">actively </w:t>
      </w:r>
      <w:r w:rsidR="00015501">
        <w:t>h</w:t>
      </w:r>
      <w:r w:rsidR="0056635E">
        <w:t>eard</w:t>
      </w:r>
      <w:r w:rsidR="00765777">
        <w:t xml:space="preserve"> </w:t>
      </w:r>
      <w:r w:rsidR="00015501">
        <w:t>w</w:t>
      </w:r>
      <w:r w:rsidR="00911180">
        <w:t>ithin</w:t>
      </w:r>
      <w:r w:rsidR="0056635E">
        <w:t xml:space="preserve"> </w:t>
      </w:r>
      <w:r w:rsidR="00015501">
        <w:t>t</w:t>
      </w:r>
      <w:r w:rsidR="0056635E">
        <w:t xml:space="preserve">he </w:t>
      </w:r>
      <w:r w:rsidR="007152FD">
        <w:t>Business</w:t>
      </w:r>
    </w:p>
    <w:p w14:paraId="7B2B3F25" w14:textId="5A3FF26B" w:rsidR="00294B18" w:rsidRPr="0018525A" w:rsidRDefault="00E55A65" w:rsidP="00C13EB7">
      <w:pPr>
        <w:pStyle w:val="Heading2"/>
        <w:jc w:val="center"/>
        <w:rPr>
          <w:color w:val="7A81FF"/>
        </w:rPr>
      </w:pPr>
      <w:r w:rsidRPr="0018525A">
        <w:rPr>
          <w:color w:val="7A81FF"/>
        </w:rPr>
        <w:t xml:space="preserve">The </w:t>
      </w:r>
      <w:r w:rsidR="00B22D75" w:rsidRPr="0018525A">
        <w:rPr>
          <w:color w:val="7A81FF"/>
        </w:rPr>
        <w:t>RAF Club, Pic</w:t>
      </w:r>
      <w:r w:rsidRPr="0018525A">
        <w:rPr>
          <w:color w:val="7A81FF"/>
        </w:rPr>
        <w:t>c</w:t>
      </w:r>
      <w:r w:rsidR="00B22D75" w:rsidRPr="0018525A">
        <w:rPr>
          <w:color w:val="7A81FF"/>
        </w:rPr>
        <w:t>adilly, London</w:t>
      </w:r>
    </w:p>
    <w:p w14:paraId="1776A915" w14:textId="18DB4486" w:rsidR="00147C95" w:rsidRPr="003B45E2" w:rsidRDefault="007449E1" w:rsidP="003B45E2">
      <w:pPr>
        <w:pStyle w:val="Heading3"/>
        <w:jc w:val="center"/>
      </w:pPr>
      <w:r w:rsidRPr="003B45E2">
        <w:t>10</w:t>
      </w:r>
      <w:r w:rsidRPr="003B45E2">
        <w:rPr>
          <w:vertAlign w:val="superscript"/>
        </w:rPr>
        <w:t>th</w:t>
      </w:r>
      <w:r w:rsidRPr="003B45E2">
        <w:t xml:space="preserve"> February</w:t>
      </w:r>
      <w:r w:rsidR="004313DD" w:rsidRPr="003B45E2">
        <w:t xml:space="preserve"> 202</w:t>
      </w:r>
      <w:r w:rsidR="00325EA4" w:rsidRPr="003B45E2">
        <w:t>6</w:t>
      </w:r>
      <w:r w:rsidR="00294B18" w:rsidRPr="003B45E2">
        <w:t xml:space="preserve">: </w:t>
      </w:r>
      <w:r w:rsidR="00E55A65" w:rsidRPr="003B45E2">
        <w:t>10</w:t>
      </w:r>
      <w:r w:rsidR="00294B18" w:rsidRPr="003B45E2">
        <w:t>00-</w:t>
      </w:r>
      <w:r w:rsidR="004313DD" w:rsidRPr="003B45E2">
        <w:t>1</w:t>
      </w:r>
      <w:r w:rsidR="006847EA">
        <w:t>600</w:t>
      </w:r>
      <w:r w:rsidR="00524382" w:rsidRPr="003B45E2">
        <w:t xml:space="preserve"> hours</w:t>
      </w:r>
    </w:p>
    <w:p w14:paraId="00FE3DC5" w14:textId="7F2E918C" w:rsidR="00F737C5" w:rsidRPr="004F6674" w:rsidRDefault="00147C95" w:rsidP="00597E3E">
      <w:pPr>
        <w:rPr>
          <w:sz w:val="28"/>
          <w:szCs w:val="28"/>
        </w:rPr>
      </w:pPr>
      <w:r w:rsidRPr="004F6674">
        <w:rPr>
          <w:sz w:val="28"/>
          <w:szCs w:val="28"/>
        </w:rPr>
        <w:t>Agenda</w:t>
      </w:r>
    </w:p>
    <w:p w14:paraId="7B7E23F3" w14:textId="086BCEBD" w:rsidR="007449E1" w:rsidRDefault="007449E1" w:rsidP="00F57EC7">
      <w:pPr>
        <w:spacing w:after="0"/>
        <w:rPr>
          <w:rFonts w:cstheme="minorHAnsi"/>
          <w:b/>
          <w:bCs/>
        </w:rPr>
      </w:pPr>
      <w:r>
        <w:rPr>
          <w:rFonts w:cstheme="minorHAnsi"/>
          <w:b/>
          <w:bCs/>
        </w:rPr>
        <w:t>0930</w:t>
      </w:r>
      <w:r>
        <w:rPr>
          <w:rFonts w:cstheme="minorHAnsi"/>
          <w:b/>
          <w:bCs/>
        </w:rPr>
        <w:tab/>
      </w:r>
      <w:r>
        <w:rPr>
          <w:rFonts w:cstheme="minorHAnsi"/>
          <w:b/>
          <w:bCs/>
        </w:rPr>
        <w:tab/>
      </w:r>
      <w:r w:rsidRPr="003D76EC">
        <w:rPr>
          <w:rFonts w:cstheme="minorHAnsi"/>
          <w:b/>
          <w:bCs/>
          <w:color w:val="000000" w:themeColor="text1"/>
        </w:rPr>
        <w:t>Tea and Coffee</w:t>
      </w:r>
    </w:p>
    <w:p w14:paraId="7891C59D" w14:textId="77777777" w:rsidR="007449E1" w:rsidRDefault="007449E1" w:rsidP="00F57EC7">
      <w:pPr>
        <w:spacing w:after="0"/>
        <w:rPr>
          <w:rFonts w:cstheme="minorHAnsi"/>
          <w:b/>
          <w:bCs/>
        </w:rPr>
      </w:pPr>
    </w:p>
    <w:p w14:paraId="0E9F9EB0" w14:textId="77A01599" w:rsidR="00EB24CD" w:rsidRPr="003D76EC" w:rsidRDefault="007D0EEB" w:rsidP="00F57EC7">
      <w:pPr>
        <w:spacing w:after="0"/>
        <w:rPr>
          <w:rFonts w:cstheme="minorHAnsi"/>
          <w:b/>
          <w:bCs/>
          <w:color w:val="000000" w:themeColor="text1"/>
        </w:rPr>
      </w:pPr>
      <w:r>
        <w:rPr>
          <w:rFonts w:cstheme="minorHAnsi"/>
          <w:b/>
          <w:bCs/>
        </w:rPr>
        <w:t>1000</w:t>
      </w:r>
      <w:r w:rsidR="00E50F8C" w:rsidRPr="00B939DB">
        <w:rPr>
          <w:rFonts w:cstheme="minorHAnsi"/>
          <w:b/>
          <w:bCs/>
        </w:rPr>
        <w:tab/>
      </w:r>
      <w:r w:rsidR="003766A0" w:rsidRPr="00B939DB">
        <w:rPr>
          <w:rFonts w:cstheme="minorHAnsi"/>
          <w:b/>
          <w:bCs/>
        </w:rPr>
        <w:tab/>
      </w:r>
      <w:r w:rsidR="009C718E" w:rsidRPr="003D76EC">
        <w:rPr>
          <w:rFonts w:cstheme="minorHAnsi"/>
          <w:b/>
          <w:bCs/>
          <w:color w:val="000000" w:themeColor="text1"/>
        </w:rPr>
        <w:t>A</w:t>
      </w:r>
      <w:r w:rsidR="00311538" w:rsidRPr="003D76EC">
        <w:rPr>
          <w:rFonts w:cstheme="minorHAnsi"/>
          <w:b/>
          <w:bCs/>
          <w:color w:val="000000" w:themeColor="text1"/>
        </w:rPr>
        <w:t>ura</w:t>
      </w:r>
    </w:p>
    <w:p w14:paraId="1397A101" w14:textId="0E2277AD" w:rsidR="00C301F4" w:rsidRPr="00C301F4" w:rsidRDefault="00C301F4" w:rsidP="00F57EC7">
      <w:pPr>
        <w:spacing w:after="0"/>
        <w:rPr>
          <w:rFonts w:cstheme="minorHAnsi"/>
          <w:i/>
          <w:iCs/>
        </w:rPr>
      </w:pPr>
      <w:r>
        <w:rPr>
          <w:rFonts w:cstheme="minorHAnsi"/>
          <w:b/>
          <w:bCs/>
        </w:rPr>
        <w:tab/>
      </w:r>
      <w:r>
        <w:rPr>
          <w:rFonts w:cstheme="minorHAnsi"/>
          <w:b/>
          <w:bCs/>
        </w:rPr>
        <w:tab/>
      </w:r>
      <w:r w:rsidRPr="004C0166">
        <w:rPr>
          <w:rFonts w:cstheme="minorHAnsi"/>
          <w:i/>
          <w:iCs/>
          <w:color w:val="7A81FF"/>
        </w:rPr>
        <w:t>Welcome and Introduction</w:t>
      </w:r>
    </w:p>
    <w:p w14:paraId="6C4400C3" w14:textId="0BDF4A22" w:rsidR="001E2156" w:rsidRPr="00C301F4" w:rsidRDefault="000E1238" w:rsidP="00D77FA3">
      <w:pPr>
        <w:spacing w:after="0"/>
        <w:ind w:left="720" w:firstLine="720"/>
        <w:rPr>
          <w:rFonts w:cstheme="minorHAnsi"/>
          <w:b/>
          <w:bCs/>
          <w:i/>
          <w:iCs/>
        </w:rPr>
      </w:pPr>
      <w:r w:rsidRPr="00C301F4">
        <w:rPr>
          <w:rFonts w:cstheme="minorHAnsi"/>
          <w:b/>
          <w:bCs/>
          <w:i/>
          <w:iCs/>
        </w:rPr>
        <w:t>Tom Kerr</w:t>
      </w:r>
    </w:p>
    <w:p w14:paraId="5F96D230" w14:textId="77777777" w:rsidR="00294B18" w:rsidRPr="007067D4" w:rsidRDefault="00294B18" w:rsidP="00294B18">
      <w:pPr>
        <w:spacing w:after="0"/>
        <w:ind w:left="720" w:firstLine="720"/>
        <w:rPr>
          <w:rFonts w:cstheme="minorHAnsi"/>
          <w:i/>
          <w:iCs/>
          <w:sz w:val="16"/>
          <w:szCs w:val="16"/>
        </w:rPr>
      </w:pPr>
    </w:p>
    <w:p w14:paraId="1F0C0158" w14:textId="77777777" w:rsidR="00E257A2" w:rsidRPr="002708C6" w:rsidRDefault="007D0EEB" w:rsidP="00E257A2">
      <w:pPr>
        <w:spacing w:after="0"/>
        <w:rPr>
          <w:rFonts w:cstheme="minorHAnsi"/>
          <w:i/>
          <w:iCs/>
          <w:u w:val="single"/>
        </w:rPr>
      </w:pPr>
      <w:r>
        <w:rPr>
          <w:rFonts w:cstheme="minorHAnsi"/>
          <w:b/>
          <w:bCs/>
        </w:rPr>
        <w:t>10</w:t>
      </w:r>
      <w:r w:rsidR="0072309B">
        <w:rPr>
          <w:rFonts w:cstheme="minorHAnsi"/>
          <w:b/>
          <w:bCs/>
        </w:rPr>
        <w:t>05</w:t>
      </w:r>
      <w:r w:rsidR="00E50F8C" w:rsidRPr="00B939DB">
        <w:rPr>
          <w:rFonts w:cstheme="minorHAnsi"/>
          <w:b/>
          <w:bCs/>
        </w:rPr>
        <w:tab/>
      </w:r>
      <w:r w:rsidR="00EB24CD" w:rsidRPr="00B939DB">
        <w:rPr>
          <w:rFonts w:cstheme="minorHAnsi"/>
          <w:b/>
          <w:bCs/>
        </w:rPr>
        <w:tab/>
      </w:r>
      <w:r w:rsidR="00E257A2" w:rsidRPr="003D76EC">
        <w:rPr>
          <w:rFonts w:cstheme="minorHAnsi"/>
          <w:b/>
          <w:bCs/>
          <w:color w:val="000000" w:themeColor="text1"/>
        </w:rPr>
        <w:t>Avanti West Coast &amp; Human8</w:t>
      </w:r>
    </w:p>
    <w:p w14:paraId="2A9C574D" w14:textId="0A579CAB" w:rsidR="00E257A2" w:rsidRPr="004C0166" w:rsidRDefault="00385A50" w:rsidP="00E257A2">
      <w:pPr>
        <w:spacing w:after="0"/>
        <w:ind w:left="1440"/>
        <w:rPr>
          <w:rFonts w:cstheme="minorHAnsi"/>
          <w:i/>
          <w:iCs/>
          <w:color w:val="7A81FF"/>
        </w:rPr>
      </w:pPr>
      <w:r w:rsidRPr="004C0166">
        <w:rPr>
          <w:rFonts w:cstheme="minorHAnsi"/>
          <w:i/>
          <w:iCs/>
          <w:color w:val="7A81FF"/>
        </w:rPr>
        <w:t>Five Years on: What we’ve learned from Avanti’s customer community</w:t>
      </w:r>
    </w:p>
    <w:p w14:paraId="4ACDDFA4" w14:textId="7DBF5E72" w:rsidR="00E257A2" w:rsidRPr="007D5193" w:rsidRDefault="00E257A2" w:rsidP="00E257A2">
      <w:pPr>
        <w:spacing w:after="0"/>
        <w:ind w:left="1440"/>
        <w:rPr>
          <w:rFonts w:cstheme="minorHAnsi"/>
          <w:b/>
          <w:bCs/>
          <w:i/>
          <w:iCs/>
        </w:rPr>
      </w:pPr>
      <w:r>
        <w:rPr>
          <w:rFonts w:cstheme="minorHAnsi"/>
          <w:b/>
          <w:bCs/>
          <w:i/>
          <w:iCs/>
        </w:rPr>
        <w:t>Lauren Hewitt</w:t>
      </w:r>
      <w:r w:rsidR="000A6E96">
        <w:rPr>
          <w:rFonts w:cstheme="minorHAnsi"/>
          <w:b/>
          <w:bCs/>
          <w:i/>
          <w:iCs/>
        </w:rPr>
        <w:t>, Senior Research Executive, Avanti West Coast</w:t>
      </w:r>
    </w:p>
    <w:p w14:paraId="57097908" w14:textId="30F3BFF6" w:rsidR="00E257A2" w:rsidRPr="007D5193" w:rsidRDefault="00B22F41" w:rsidP="00E257A2">
      <w:pPr>
        <w:spacing w:after="0"/>
        <w:ind w:left="1440"/>
        <w:rPr>
          <w:rFonts w:cstheme="minorHAnsi"/>
          <w:b/>
          <w:bCs/>
          <w:i/>
          <w:iCs/>
        </w:rPr>
      </w:pPr>
      <w:r>
        <w:rPr>
          <w:rFonts w:cstheme="minorHAnsi"/>
          <w:b/>
          <w:bCs/>
          <w:i/>
          <w:iCs/>
        </w:rPr>
        <w:t>Stacey Kohalny, Senior Team Director, Human8</w:t>
      </w:r>
    </w:p>
    <w:p w14:paraId="01DD7304" w14:textId="77777777" w:rsidR="00BD3D29" w:rsidRDefault="00BD3D29" w:rsidP="00B769E4">
      <w:pPr>
        <w:spacing w:after="0"/>
        <w:rPr>
          <w:rFonts w:cstheme="minorHAnsi"/>
          <w:b/>
          <w:bCs/>
        </w:rPr>
      </w:pPr>
    </w:p>
    <w:p w14:paraId="47AF867C" w14:textId="57AED68C" w:rsidR="007A0FE9" w:rsidRPr="007717E0" w:rsidRDefault="00800FAD" w:rsidP="007A0FE9">
      <w:pPr>
        <w:spacing w:after="0"/>
        <w:rPr>
          <w:rFonts w:cstheme="minorHAnsi"/>
          <w:i/>
          <w:iCs/>
        </w:rPr>
      </w:pPr>
      <w:r>
        <w:rPr>
          <w:rFonts w:cstheme="minorHAnsi"/>
          <w:b/>
          <w:bCs/>
        </w:rPr>
        <w:t>10</w:t>
      </w:r>
      <w:r w:rsidR="00204B5E">
        <w:rPr>
          <w:rFonts w:cstheme="minorHAnsi"/>
          <w:b/>
          <w:bCs/>
        </w:rPr>
        <w:t>40</w:t>
      </w:r>
      <w:r>
        <w:rPr>
          <w:rFonts w:cstheme="minorHAnsi"/>
          <w:b/>
          <w:bCs/>
        </w:rPr>
        <w:tab/>
      </w:r>
      <w:r>
        <w:rPr>
          <w:rFonts w:cstheme="minorHAnsi"/>
          <w:b/>
          <w:bCs/>
        </w:rPr>
        <w:tab/>
      </w:r>
      <w:r w:rsidR="007A0FE9" w:rsidRPr="003D76EC">
        <w:rPr>
          <w:rFonts w:cstheme="minorHAnsi"/>
          <w:b/>
          <w:bCs/>
          <w:color w:val="000000" w:themeColor="text1"/>
        </w:rPr>
        <w:t>M</w:t>
      </w:r>
      <w:r w:rsidR="00335963">
        <w:rPr>
          <w:rFonts w:cstheme="minorHAnsi"/>
          <w:b/>
          <w:bCs/>
          <w:color w:val="000000" w:themeColor="text1"/>
        </w:rPr>
        <w:t>&amp;</w:t>
      </w:r>
      <w:r w:rsidR="007A0FE9" w:rsidRPr="003D76EC">
        <w:rPr>
          <w:rFonts w:cstheme="minorHAnsi"/>
          <w:b/>
          <w:bCs/>
          <w:color w:val="000000" w:themeColor="text1"/>
        </w:rPr>
        <w:t xml:space="preserve">G &amp; </w:t>
      </w:r>
      <w:r w:rsidR="00817177" w:rsidRPr="003D76EC">
        <w:rPr>
          <w:rFonts w:cstheme="minorHAnsi"/>
          <w:b/>
          <w:bCs/>
          <w:color w:val="000000" w:themeColor="text1"/>
        </w:rPr>
        <w:t xml:space="preserve">The </w:t>
      </w:r>
      <w:r w:rsidR="007A0FE9" w:rsidRPr="003D76EC">
        <w:rPr>
          <w:rFonts w:cstheme="minorHAnsi"/>
          <w:b/>
          <w:bCs/>
          <w:color w:val="000000" w:themeColor="text1"/>
        </w:rPr>
        <w:t>Customer Closeness Company</w:t>
      </w:r>
    </w:p>
    <w:p w14:paraId="285E12F7" w14:textId="77777777" w:rsidR="00160634" w:rsidRDefault="00160634" w:rsidP="007A0FE9">
      <w:pPr>
        <w:spacing w:after="0"/>
        <w:ind w:left="1440"/>
        <w:rPr>
          <w:rFonts w:cstheme="minorHAnsi"/>
          <w:i/>
          <w:iCs/>
          <w:color w:val="7A81FF"/>
        </w:rPr>
      </w:pPr>
      <w:r w:rsidRPr="00160634">
        <w:rPr>
          <w:rFonts w:cstheme="minorHAnsi"/>
          <w:i/>
          <w:iCs/>
          <w:color w:val="7A81FF"/>
        </w:rPr>
        <w:t>Starting a Customer Closeness programme: Five reflections and an ambition</w:t>
      </w:r>
    </w:p>
    <w:p w14:paraId="769B19EE" w14:textId="460047E4" w:rsidR="007A0FE9" w:rsidRDefault="007A0FE9" w:rsidP="007A0FE9">
      <w:pPr>
        <w:spacing w:after="0"/>
        <w:ind w:left="1440"/>
        <w:rPr>
          <w:rFonts w:cstheme="minorHAnsi"/>
          <w:b/>
          <w:bCs/>
          <w:i/>
          <w:iCs/>
        </w:rPr>
      </w:pPr>
      <w:r>
        <w:rPr>
          <w:rFonts w:cstheme="minorHAnsi"/>
          <w:b/>
          <w:bCs/>
          <w:i/>
          <w:iCs/>
        </w:rPr>
        <w:t>Jez Woodman,</w:t>
      </w:r>
      <w:r w:rsidR="00926EF7">
        <w:rPr>
          <w:rFonts w:cstheme="minorHAnsi"/>
          <w:b/>
          <w:bCs/>
          <w:i/>
          <w:iCs/>
        </w:rPr>
        <w:t xml:space="preserve"> Head of Customer Insight</w:t>
      </w:r>
      <w:r w:rsidR="001058CF">
        <w:rPr>
          <w:rFonts w:cstheme="minorHAnsi"/>
          <w:b/>
          <w:bCs/>
          <w:i/>
          <w:iCs/>
        </w:rPr>
        <w:t>,</w:t>
      </w:r>
      <w:r w:rsidR="00825DB8">
        <w:rPr>
          <w:rFonts w:cstheme="minorHAnsi"/>
          <w:b/>
          <w:bCs/>
          <w:i/>
          <w:iCs/>
        </w:rPr>
        <w:t xml:space="preserve"> M</w:t>
      </w:r>
      <w:r w:rsidR="00335963">
        <w:rPr>
          <w:rFonts w:cstheme="minorHAnsi"/>
          <w:b/>
          <w:bCs/>
          <w:i/>
          <w:iCs/>
        </w:rPr>
        <w:t>&amp;</w:t>
      </w:r>
      <w:r w:rsidR="00825DB8">
        <w:rPr>
          <w:rFonts w:cstheme="minorHAnsi"/>
          <w:b/>
          <w:bCs/>
          <w:i/>
          <w:iCs/>
        </w:rPr>
        <w:t>G</w:t>
      </w:r>
    </w:p>
    <w:p w14:paraId="53E63335" w14:textId="2DE14749" w:rsidR="00D920CD" w:rsidRDefault="007A0FE9" w:rsidP="007A0FE9">
      <w:pPr>
        <w:spacing w:after="0"/>
        <w:ind w:left="720" w:firstLine="720"/>
        <w:rPr>
          <w:rFonts w:cstheme="minorHAnsi"/>
          <w:b/>
          <w:bCs/>
          <w:i/>
          <w:iCs/>
        </w:rPr>
      </w:pPr>
      <w:r>
        <w:rPr>
          <w:rFonts w:cstheme="minorHAnsi"/>
          <w:b/>
          <w:bCs/>
          <w:i/>
          <w:iCs/>
        </w:rPr>
        <w:t>Charlotte Vicary,</w:t>
      </w:r>
      <w:r w:rsidR="00825DB8">
        <w:rPr>
          <w:rFonts w:cstheme="minorHAnsi"/>
          <w:b/>
          <w:bCs/>
          <w:i/>
          <w:iCs/>
        </w:rPr>
        <w:t xml:space="preserve"> Co-Founder, The Customer Closeness Company</w:t>
      </w:r>
    </w:p>
    <w:p w14:paraId="393CB2A9" w14:textId="58587AC5" w:rsidR="006537A3" w:rsidRPr="00240A25" w:rsidRDefault="007A0C11" w:rsidP="007A0C11">
      <w:pPr>
        <w:spacing w:after="0"/>
        <w:ind w:left="1440"/>
        <w:rPr>
          <w:rFonts w:cstheme="minorHAnsi"/>
          <w:i/>
          <w:iCs/>
        </w:rPr>
      </w:pPr>
      <w:r w:rsidRPr="00240A25">
        <w:rPr>
          <w:rFonts w:cstheme="minorHAnsi"/>
          <w:i/>
          <w:iCs/>
        </w:rPr>
        <w:t>Lots of speakers share their work but they don't really talk about it. Not us. We've been working together for a year on the M&amp;G Customer Closeness programme and are ready to talk. We'll share 5 genuine reflections on the highlights and challenges of kickstarting a Closeness programme</w:t>
      </w:r>
      <w:proofErr w:type="gramStart"/>
      <w:r w:rsidRPr="00240A25">
        <w:rPr>
          <w:rFonts w:cstheme="minorHAnsi"/>
          <w:i/>
          <w:iCs/>
        </w:rPr>
        <w:t>.....</w:t>
      </w:r>
      <w:proofErr w:type="gramEnd"/>
      <w:r w:rsidRPr="00240A25">
        <w:rPr>
          <w:rFonts w:cstheme="minorHAnsi"/>
          <w:i/>
          <w:iCs/>
        </w:rPr>
        <w:t>and our (not said out loud before) ambition.  </w:t>
      </w:r>
      <w:r w:rsidR="009532D6" w:rsidRPr="009532D6">
        <w:rPr>
          <w:rFonts w:cstheme="minorHAnsi"/>
          <w:i/>
          <w:iCs/>
        </w:rPr>
        <w:t>Then you can ask us a load of questions and we'll tell the truth, the whole truth and nothing but the truth so help us God...</w:t>
      </w:r>
    </w:p>
    <w:p w14:paraId="7D5008BA" w14:textId="77777777" w:rsidR="003F71BA" w:rsidRPr="007067D4" w:rsidRDefault="003F71BA" w:rsidP="00F57EC7">
      <w:pPr>
        <w:spacing w:after="0"/>
        <w:rPr>
          <w:rFonts w:cstheme="minorHAnsi"/>
          <w:b/>
          <w:bCs/>
          <w:sz w:val="16"/>
          <w:szCs w:val="16"/>
        </w:rPr>
      </w:pPr>
    </w:p>
    <w:p w14:paraId="699E85DF" w14:textId="4B0BE4E1" w:rsidR="00A0299F" w:rsidRPr="004E7964" w:rsidRDefault="007D0EEB" w:rsidP="00DD34D3">
      <w:pPr>
        <w:spacing w:after="0"/>
        <w:rPr>
          <w:rFonts w:cstheme="minorHAnsi"/>
          <w:b/>
          <w:bCs/>
          <w:i/>
          <w:iCs/>
          <w:color w:val="000000" w:themeColor="text1"/>
        </w:rPr>
      </w:pPr>
      <w:r>
        <w:rPr>
          <w:rFonts w:cstheme="minorHAnsi"/>
          <w:b/>
          <w:bCs/>
        </w:rPr>
        <w:t>111</w:t>
      </w:r>
      <w:r w:rsidR="00800FAD">
        <w:rPr>
          <w:rFonts w:cstheme="minorHAnsi"/>
          <w:b/>
          <w:bCs/>
        </w:rPr>
        <w:t>5</w:t>
      </w:r>
      <w:r w:rsidR="00A0299F" w:rsidRPr="00B939DB">
        <w:rPr>
          <w:rFonts w:cstheme="minorHAnsi"/>
          <w:b/>
          <w:bCs/>
        </w:rPr>
        <w:tab/>
      </w:r>
      <w:r w:rsidR="009E664E">
        <w:rPr>
          <w:rFonts w:cstheme="minorHAnsi"/>
          <w:b/>
          <w:bCs/>
        </w:rPr>
        <w:tab/>
      </w:r>
      <w:r w:rsidR="00DD34D3" w:rsidRPr="003D76EC">
        <w:rPr>
          <w:rFonts w:cstheme="minorHAnsi"/>
          <w:b/>
          <w:bCs/>
          <w:color w:val="000000" w:themeColor="text1"/>
        </w:rPr>
        <w:t>COFFEE BREAK</w:t>
      </w:r>
    </w:p>
    <w:p w14:paraId="2725124B" w14:textId="77777777" w:rsidR="001E2156" w:rsidRPr="007067D4" w:rsidRDefault="001E2156" w:rsidP="00F57EC7">
      <w:pPr>
        <w:spacing w:after="0"/>
        <w:ind w:left="1440" w:hanging="1440"/>
        <w:rPr>
          <w:rFonts w:cstheme="minorHAnsi"/>
          <w:b/>
          <w:bCs/>
          <w:sz w:val="16"/>
          <w:szCs w:val="16"/>
        </w:rPr>
      </w:pPr>
    </w:p>
    <w:p w14:paraId="1AF1E148" w14:textId="13881461" w:rsidR="007A0FE9" w:rsidRDefault="005A0F95" w:rsidP="007A0FE9">
      <w:pPr>
        <w:spacing w:after="0"/>
        <w:rPr>
          <w:rFonts w:cstheme="minorHAnsi"/>
          <w:b/>
          <w:bCs/>
        </w:rPr>
      </w:pPr>
      <w:r>
        <w:rPr>
          <w:rFonts w:cstheme="minorHAnsi"/>
          <w:b/>
          <w:bCs/>
        </w:rPr>
        <w:t>1</w:t>
      </w:r>
      <w:r w:rsidR="00F97189">
        <w:rPr>
          <w:rFonts w:cstheme="minorHAnsi"/>
          <w:b/>
          <w:bCs/>
        </w:rPr>
        <w:t>150</w:t>
      </w:r>
      <w:r w:rsidR="004E7964">
        <w:rPr>
          <w:rFonts w:cstheme="minorHAnsi"/>
          <w:b/>
          <w:bCs/>
        </w:rPr>
        <w:tab/>
      </w:r>
      <w:r w:rsidR="0019610F" w:rsidRPr="00B939DB">
        <w:rPr>
          <w:rFonts w:cstheme="minorHAnsi"/>
          <w:b/>
          <w:bCs/>
        </w:rPr>
        <w:tab/>
      </w:r>
      <w:proofErr w:type="spellStart"/>
      <w:r w:rsidR="007A0FE9" w:rsidRPr="003D76EC">
        <w:rPr>
          <w:rFonts w:cstheme="minorHAnsi"/>
          <w:b/>
          <w:bCs/>
          <w:color w:val="000000" w:themeColor="text1"/>
        </w:rPr>
        <w:t>Ooni</w:t>
      </w:r>
      <w:proofErr w:type="spellEnd"/>
      <w:r w:rsidR="007A0FE9" w:rsidRPr="003D76EC">
        <w:rPr>
          <w:rFonts w:cstheme="minorHAnsi"/>
          <w:b/>
          <w:bCs/>
          <w:color w:val="000000" w:themeColor="text1"/>
        </w:rPr>
        <w:t xml:space="preserve"> &amp; Watch Me Think</w:t>
      </w:r>
    </w:p>
    <w:p w14:paraId="4C5C4D10" w14:textId="30ADEBBD" w:rsidR="007A0FE9" w:rsidRPr="00552066" w:rsidRDefault="007A0FE9" w:rsidP="007A0FE9">
      <w:pPr>
        <w:spacing w:after="0"/>
        <w:rPr>
          <w:rFonts w:cstheme="minorHAnsi"/>
          <w:i/>
          <w:iCs/>
          <w:color w:val="7A81FF"/>
        </w:rPr>
      </w:pPr>
      <w:r>
        <w:rPr>
          <w:rFonts w:cstheme="minorHAnsi"/>
          <w:b/>
          <w:bCs/>
        </w:rPr>
        <w:tab/>
      </w:r>
      <w:r>
        <w:rPr>
          <w:rFonts w:cstheme="minorHAnsi"/>
          <w:b/>
          <w:bCs/>
        </w:rPr>
        <w:tab/>
      </w:r>
      <w:r w:rsidR="0083749F" w:rsidRPr="00552066">
        <w:rPr>
          <w:rFonts w:cstheme="minorHAnsi"/>
          <w:i/>
          <w:iCs/>
          <w:color w:val="7A81FF"/>
          <w:shd w:val="clear" w:color="auto" w:fill="FFFFFF"/>
        </w:rPr>
        <w:t xml:space="preserve">The Proof Is in the Pizza: How real-life usage shaped </w:t>
      </w:r>
      <w:proofErr w:type="spellStart"/>
      <w:r w:rsidR="0083749F" w:rsidRPr="00552066">
        <w:rPr>
          <w:rFonts w:cstheme="minorHAnsi"/>
          <w:i/>
          <w:iCs/>
          <w:color w:val="7A81FF"/>
          <w:shd w:val="clear" w:color="auto" w:fill="FFFFFF"/>
        </w:rPr>
        <w:t>Ooni’s</w:t>
      </w:r>
      <w:proofErr w:type="spellEnd"/>
      <w:r w:rsidR="0083749F" w:rsidRPr="00552066">
        <w:rPr>
          <w:rFonts w:cstheme="minorHAnsi"/>
          <w:i/>
          <w:iCs/>
          <w:color w:val="7A81FF"/>
          <w:shd w:val="clear" w:color="auto" w:fill="FFFFFF"/>
        </w:rPr>
        <w:t xml:space="preserve"> innovation</w:t>
      </w:r>
    </w:p>
    <w:p w14:paraId="0C054AB6" w14:textId="6E8B9AED" w:rsidR="007A0FE9" w:rsidRDefault="007A0FE9" w:rsidP="007A0FE9">
      <w:pPr>
        <w:spacing w:after="0"/>
        <w:rPr>
          <w:rFonts w:cstheme="minorHAnsi"/>
          <w:b/>
          <w:bCs/>
          <w:i/>
          <w:iCs/>
        </w:rPr>
      </w:pPr>
      <w:r>
        <w:rPr>
          <w:rFonts w:cstheme="minorHAnsi"/>
          <w:i/>
          <w:iCs/>
        </w:rPr>
        <w:tab/>
      </w:r>
      <w:r>
        <w:rPr>
          <w:rFonts w:cstheme="minorHAnsi"/>
          <w:i/>
          <w:iCs/>
        </w:rPr>
        <w:tab/>
      </w:r>
      <w:r>
        <w:rPr>
          <w:rFonts w:cstheme="minorHAnsi"/>
          <w:b/>
          <w:bCs/>
          <w:i/>
          <w:iCs/>
        </w:rPr>
        <w:t>Ciaran Acford</w:t>
      </w:r>
      <w:r w:rsidR="002E3D59">
        <w:rPr>
          <w:rFonts w:cstheme="minorHAnsi"/>
          <w:b/>
          <w:bCs/>
          <w:i/>
          <w:iCs/>
        </w:rPr>
        <w:t>,</w:t>
      </w:r>
      <w:r w:rsidR="00306604">
        <w:rPr>
          <w:rFonts w:cstheme="minorHAnsi"/>
          <w:b/>
          <w:bCs/>
          <w:i/>
          <w:iCs/>
        </w:rPr>
        <w:t xml:space="preserve"> Senior Insights Manager, </w:t>
      </w:r>
      <w:proofErr w:type="spellStart"/>
      <w:r w:rsidR="00306604">
        <w:rPr>
          <w:rFonts w:cstheme="minorHAnsi"/>
          <w:b/>
          <w:bCs/>
          <w:i/>
          <w:iCs/>
        </w:rPr>
        <w:t>Ooni</w:t>
      </w:r>
      <w:proofErr w:type="spellEnd"/>
    </w:p>
    <w:p w14:paraId="420FF12C" w14:textId="265780A6" w:rsidR="007A0FE9" w:rsidRDefault="007A0FE9" w:rsidP="007A0FE9">
      <w:pPr>
        <w:spacing w:after="0"/>
        <w:rPr>
          <w:rFonts w:cstheme="minorHAnsi"/>
          <w:b/>
          <w:bCs/>
          <w:i/>
          <w:iCs/>
        </w:rPr>
      </w:pPr>
      <w:r>
        <w:rPr>
          <w:rFonts w:cstheme="minorHAnsi"/>
          <w:b/>
          <w:bCs/>
          <w:i/>
          <w:iCs/>
        </w:rPr>
        <w:tab/>
      </w:r>
      <w:r>
        <w:rPr>
          <w:rFonts w:cstheme="minorHAnsi"/>
          <w:b/>
          <w:bCs/>
          <w:i/>
          <w:iCs/>
        </w:rPr>
        <w:tab/>
        <w:t>Karina</w:t>
      </w:r>
      <w:r w:rsidR="002E3D59">
        <w:rPr>
          <w:rFonts w:cstheme="minorHAnsi"/>
          <w:b/>
          <w:bCs/>
          <w:i/>
          <w:iCs/>
        </w:rPr>
        <w:t xml:space="preserve"> Taylor,</w:t>
      </w:r>
      <w:r w:rsidR="007A1D4C">
        <w:rPr>
          <w:rFonts w:cstheme="minorHAnsi"/>
          <w:b/>
          <w:bCs/>
          <w:i/>
          <w:iCs/>
        </w:rPr>
        <w:t xml:space="preserve"> UK Head of Commercial Research, Watch Me Think</w:t>
      </w:r>
    </w:p>
    <w:p w14:paraId="1A1B6129" w14:textId="5E107DB7" w:rsidR="00240A25" w:rsidRPr="00800FAD" w:rsidRDefault="00240A25" w:rsidP="007A0FE9">
      <w:pPr>
        <w:spacing w:after="0"/>
        <w:rPr>
          <w:rFonts w:cstheme="minorHAnsi"/>
          <w:b/>
          <w:bCs/>
          <w:i/>
          <w:iCs/>
        </w:rPr>
      </w:pPr>
      <w:r>
        <w:rPr>
          <w:rFonts w:cstheme="minorHAnsi"/>
          <w:b/>
          <w:bCs/>
          <w:i/>
          <w:iCs/>
        </w:rPr>
        <w:tab/>
      </w:r>
      <w:r>
        <w:rPr>
          <w:rFonts w:cstheme="minorHAnsi"/>
          <w:b/>
          <w:bCs/>
          <w:i/>
          <w:iCs/>
        </w:rPr>
        <w:tab/>
        <w:t>[</w:t>
      </w:r>
      <w:r w:rsidRPr="00240A25">
        <w:rPr>
          <w:rFonts w:cstheme="minorHAnsi"/>
          <w:i/>
          <w:iCs/>
        </w:rPr>
        <w:t>Summary to follow</w:t>
      </w:r>
      <w:r>
        <w:rPr>
          <w:rFonts w:cstheme="minorHAnsi"/>
          <w:b/>
          <w:bCs/>
          <w:i/>
          <w:iCs/>
        </w:rPr>
        <w:t>]</w:t>
      </w:r>
    </w:p>
    <w:p w14:paraId="7AF8C8CA" w14:textId="77777777" w:rsidR="00FE278F" w:rsidRPr="007067D4" w:rsidRDefault="00FE278F" w:rsidP="00701CC5">
      <w:pPr>
        <w:spacing w:after="0"/>
        <w:rPr>
          <w:rFonts w:cstheme="minorHAnsi"/>
          <w:i/>
          <w:iCs/>
          <w:sz w:val="16"/>
          <w:szCs w:val="16"/>
        </w:rPr>
      </w:pPr>
    </w:p>
    <w:p w14:paraId="6A5BC926" w14:textId="77777777" w:rsidR="007A0FE9" w:rsidRDefault="001E3BF8" w:rsidP="007A0FE9">
      <w:pPr>
        <w:spacing w:after="0"/>
        <w:rPr>
          <w:rFonts w:cstheme="minorHAnsi"/>
          <w:i/>
          <w:iCs/>
          <w:color w:val="000000" w:themeColor="text1"/>
        </w:rPr>
      </w:pPr>
      <w:r w:rsidRPr="00B939DB">
        <w:rPr>
          <w:rFonts w:cstheme="minorHAnsi"/>
          <w:b/>
          <w:bCs/>
        </w:rPr>
        <w:t>1</w:t>
      </w:r>
      <w:r w:rsidR="00F97189">
        <w:rPr>
          <w:rFonts w:cstheme="minorHAnsi"/>
          <w:b/>
          <w:bCs/>
        </w:rPr>
        <w:t>2</w:t>
      </w:r>
      <w:r w:rsidR="005A0F95">
        <w:rPr>
          <w:rFonts w:cstheme="minorHAnsi"/>
          <w:b/>
          <w:bCs/>
        </w:rPr>
        <w:t>2</w:t>
      </w:r>
      <w:r w:rsidR="00D33CE1">
        <w:rPr>
          <w:rFonts w:cstheme="minorHAnsi"/>
          <w:b/>
          <w:bCs/>
        </w:rPr>
        <w:t>5</w:t>
      </w:r>
      <w:r w:rsidRPr="00B939DB">
        <w:rPr>
          <w:rFonts w:cstheme="minorHAnsi"/>
          <w:b/>
          <w:bCs/>
        </w:rPr>
        <w:tab/>
      </w:r>
      <w:r w:rsidR="00592453">
        <w:rPr>
          <w:rFonts w:cstheme="minorHAnsi"/>
          <w:b/>
          <w:bCs/>
        </w:rPr>
        <w:tab/>
      </w:r>
      <w:r w:rsidR="007A0FE9" w:rsidRPr="003D76EC">
        <w:rPr>
          <w:rFonts w:cstheme="minorHAnsi"/>
          <w:b/>
          <w:bCs/>
          <w:color w:val="000000" w:themeColor="text1"/>
        </w:rPr>
        <w:t>Perrigo &amp; Acacia Avenue</w:t>
      </w:r>
    </w:p>
    <w:p w14:paraId="7138963C" w14:textId="3ACAD26B" w:rsidR="007A0FE9" w:rsidRPr="004C0166" w:rsidRDefault="00331D9A" w:rsidP="00F44B8D">
      <w:pPr>
        <w:spacing w:after="0"/>
        <w:ind w:left="1440"/>
        <w:rPr>
          <w:rFonts w:cstheme="minorHAnsi"/>
          <w:i/>
          <w:iCs/>
          <w:color w:val="7A81FF"/>
        </w:rPr>
      </w:pPr>
      <w:r w:rsidRPr="004C0166">
        <w:rPr>
          <w:rFonts w:cstheme="minorHAnsi"/>
          <w:i/>
          <w:iCs/>
          <w:color w:val="7A81FF"/>
        </w:rPr>
        <w:t>Let’s Talk About Sex</w:t>
      </w:r>
    </w:p>
    <w:p w14:paraId="25955804" w14:textId="53437C51" w:rsidR="00E72754" w:rsidRDefault="00E72754" w:rsidP="007A0FE9">
      <w:pPr>
        <w:spacing w:after="0"/>
        <w:ind w:left="1440"/>
        <w:rPr>
          <w:rFonts w:cstheme="minorHAnsi"/>
          <w:b/>
          <w:bCs/>
          <w:i/>
          <w:iCs/>
          <w:color w:val="000000" w:themeColor="text1"/>
        </w:rPr>
      </w:pPr>
      <w:r>
        <w:rPr>
          <w:rFonts w:cstheme="minorHAnsi"/>
          <w:b/>
          <w:bCs/>
          <w:i/>
          <w:iCs/>
          <w:color w:val="000000" w:themeColor="text1"/>
        </w:rPr>
        <w:t>Jen Armond, Insight Manager, Perrigo</w:t>
      </w:r>
    </w:p>
    <w:p w14:paraId="22E879D4" w14:textId="082F9C8C" w:rsidR="007A0FE9" w:rsidRPr="00592453" w:rsidRDefault="007A0FE9" w:rsidP="007A0FE9">
      <w:pPr>
        <w:spacing w:after="0"/>
        <w:ind w:left="1440"/>
        <w:rPr>
          <w:rFonts w:cstheme="minorHAnsi"/>
          <w:b/>
          <w:bCs/>
          <w:i/>
          <w:iCs/>
          <w:color w:val="FF0000"/>
        </w:rPr>
      </w:pPr>
      <w:r>
        <w:rPr>
          <w:rFonts w:cstheme="minorHAnsi"/>
          <w:b/>
          <w:bCs/>
          <w:i/>
          <w:iCs/>
          <w:color w:val="000000" w:themeColor="text1"/>
        </w:rPr>
        <w:t xml:space="preserve">Caroline Whitehill, </w:t>
      </w:r>
      <w:r w:rsidR="00E936BA">
        <w:rPr>
          <w:rFonts w:cstheme="minorHAnsi"/>
          <w:b/>
          <w:bCs/>
          <w:i/>
          <w:iCs/>
          <w:color w:val="000000" w:themeColor="text1"/>
        </w:rPr>
        <w:t>Co-Founder and Strategist, Acacia Avenue</w:t>
      </w:r>
    </w:p>
    <w:p w14:paraId="1EE4ADF2" w14:textId="759F070D" w:rsidR="00AC5327" w:rsidRDefault="009B6CB7" w:rsidP="007A0FE9">
      <w:pPr>
        <w:spacing w:after="0"/>
        <w:rPr>
          <w:rFonts w:cstheme="minorHAnsi"/>
          <w:b/>
          <w:bCs/>
          <w:i/>
          <w:iCs/>
        </w:rPr>
      </w:pPr>
      <w:r>
        <w:rPr>
          <w:rFonts w:cstheme="minorHAnsi"/>
          <w:b/>
          <w:bCs/>
          <w:i/>
          <w:iCs/>
        </w:rPr>
        <w:tab/>
      </w:r>
      <w:r>
        <w:rPr>
          <w:rFonts w:cstheme="minorHAnsi"/>
          <w:b/>
          <w:bCs/>
          <w:i/>
          <w:iCs/>
        </w:rPr>
        <w:tab/>
        <w:t>Sarah Jay, Board Director, Acacia Avenue</w:t>
      </w:r>
    </w:p>
    <w:p w14:paraId="29B7B965" w14:textId="76E53CBC" w:rsidR="0071394F" w:rsidRPr="00D80B2D" w:rsidRDefault="0071394F" w:rsidP="00D80B2D">
      <w:pPr>
        <w:spacing w:after="0"/>
        <w:ind w:left="1440"/>
        <w:rPr>
          <w:rFonts w:cstheme="minorHAnsi"/>
          <w:i/>
          <w:iCs/>
        </w:rPr>
      </w:pPr>
      <w:r w:rsidRPr="00D80B2D">
        <w:rPr>
          <w:rFonts w:cstheme="minorHAnsi"/>
          <w:i/>
          <w:iCs/>
        </w:rPr>
        <w:lastRenderedPageBreak/>
        <w:t>In a world of AI, there's a counter story - that of senior executives seeking more exposure to their customers in a shared forum.  But when you're talking to women about their experience of unprotected sex, how on earth could a workshop work?</w:t>
      </w:r>
    </w:p>
    <w:p w14:paraId="14E66748" w14:textId="77777777" w:rsidR="00F737C5" w:rsidRDefault="00F737C5" w:rsidP="005A41EF">
      <w:pPr>
        <w:spacing w:after="0"/>
        <w:rPr>
          <w:rFonts w:cstheme="minorHAnsi"/>
          <w:b/>
          <w:bCs/>
        </w:rPr>
      </w:pPr>
    </w:p>
    <w:p w14:paraId="549CFDD7" w14:textId="5F2ADF36" w:rsidR="0082354C" w:rsidRPr="003D76EC" w:rsidRDefault="0082354C" w:rsidP="00592453">
      <w:pPr>
        <w:spacing w:after="0"/>
        <w:rPr>
          <w:rFonts w:cstheme="minorHAnsi"/>
          <w:b/>
          <w:bCs/>
          <w:color w:val="000000" w:themeColor="text1"/>
        </w:rPr>
      </w:pPr>
      <w:r>
        <w:rPr>
          <w:rFonts w:cstheme="minorHAnsi"/>
          <w:b/>
          <w:bCs/>
        </w:rPr>
        <w:t>1</w:t>
      </w:r>
      <w:r w:rsidR="00D33CE1">
        <w:rPr>
          <w:rFonts w:cstheme="minorHAnsi"/>
          <w:b/>
          <w:bCs/>
        </w:rPr>
        <w:t>300</w:t>
      </w:r>
      <w:r>
        <w:rPr>
          <w:rFonts w:cstheme="minorHAnsi"/>
          <w:b/>
          <w:bCs/>
        </w:rPr>
        <w:tab/>
      </w:r>
      <w:r>
        <w:rPr>
          <w:rFonts w:cstheme="minorHAnsi"/>
          <w:b/>
          <w:bCs/>
        </w:rPr>
        <w:tab/>
      </w:r>
      <w:r w:rsidRPr="003D76EC">
        <w:rPr>
          <w:rFonts w:cstheme="minorHAnsi"/>
          <w:b/>
          <w:bCs/>
          <w:color w:val="000000" w:themeColor="text1"/>
        </w:rPr>
        <w:t>LUNCH</w:t>
      </w:r>
    </w:p>
    <w:p w14:paraId="19368D25" w14:textId="77777777" w:rsidR="000747E9" w:rsidRDefault="000747E9" w:rsidP="00592453">
      <w:pPr>
        <w:spacing w:after="0"/>
        <w:rPr>
          <w:rFonts w:cstheme="minorHAnsi"/>
          <w:b/>
          <w:bCs/>
        </w:rPr>
      </w:pPr>
    </w:p>
    <w:p w14:paraId="08DE4C23" w14:textId="7785F1DA" w:rsidR="00592453" w:rsidRDefault="00FA2A9C" w:rsidP="00592453">
      <w:pPr>
        <w:spacing w:after="0"/>
        <w:rPr>
          <w:rFonts w:cstheme="minorHAnsi"/>
          <w:i/>
          <w:iCs/>
        </w:rPr>
      </w:pPr>
      <w:r w:rsidRPr="00B939DB">
        <w:rPr>
          <w:rFonts w:cstheme="minorHAnsi"/>
          <w:b/>
          <w:bCs/>
        </w:rPr>
        <w:t>1</w:t>
      </w:r>
      <w:r w:rsidR="0082354C">
        <w:rPr>
          <w:rFonts w:cstheme="minorHAnsi"/>
          <w:b/>
          <w:bCs/>
        </w:rPr>
        <w:t>40</w:t>
      </w:r>
      <w:r w:rsidR="009A76D8">
        <w:rPr>
          <w:rFonts w:cstheme="minorHAnsi"/>
          <w:b/>
          <w:bCs/>
        </w:rPr>
        <w:t>0</w:t>
      </w:r>
      <w:r w:rsidRPr="00B939DB">
        <w:rPr>
          <w:rFonts w:cstheme="minorHAnsi"/>
          <w:b/>
          <w:bCs/>
        </w:rPr>
        <w:tab/>
      </w:r>
      <w:r w:rsidR="00592453">
        <w:rPr>
          <w:rFonts w:cstheme="minorHAnsi"/>
          <w:b/>
          <w:bCs/>
        </w:rPr>
        <w:tab/>
      </w:r>
      <w:proofErr w:type="spellStart"/>
      <w:r w:rsidR="00AA5C4E" w:rsidRPr="003D76EC">
        <w:rPr>
          <w:rFonts w:cstheme="minorHAnsi"/>
          <w:b/>
          <w:bCs/>
          <w:color w:val="000000" w:themeColor="text1"/>
        </w:rPr>
        <w:t>LoveBrands</w:t>
      </w:r>
      <w:proofErr w:type="spellEnd"/>
    </w:p>
    <w:p w14:paraId="7C264A0B" w14:textId="1C365632" w:rsidR="00DE14D2" w:rsidRPr="00FA546C" w:rsidRDefault="00C70AFE" w:rsidP="00FA2A9C">
      <w:pPr>
        <w:spacing w:after="0"/>
        <w:ind w:left="720" w:firstLine="720"/>
        <w:rPr>
          <w:rFonts w:eastAsia="Times New Roman" w:cstheme="minorHAnsi"/>
          <w:i/>
          <w:iCs/>
          <w:color w:val="7A81FF"/>
          <w:lang w:eastAsia="en-GB"/>
        </w:rPr>
      </w:pPr>
      <w:r w:rsidRPr="00FA546C">
        <w:rPr>
          <w:rFonts w:eastAsia="Times New Roman" w:cstheme="minorHAnsi"/>
          <w:i/>
          <w:iCs/>
          <w:color w:val="7A81FF"/>
          <w:lang w:eastAsia="en-GB"/>
        </w:rPr>
        <w:t>A Customer Workshop</w:t>
      </w:r>
    </w:p>
    <w:p w14:paraId="3FD2698A" w14:textId="77777777" w:rsidR="00890EF9" w:rsidRDefault="00AA5C4E" w:rsidP="00AA5C4E">
      <w:pPr>
        <w:spacing w:after="0"/>
        <w:ind w:left="720" w:firstLine="720"/>
        <w:rPr>
          <w:rFonts w:cstheme="minorHAnsi"/>
          <w:b/>
          <w:bCs/>
          <w:i/>
          <w:iCs/>
        </w:rPr>
      </w:pPr>
      <w:r>
        <w:rPr>
          <w:rFonts w:cstheme="minorHAnsi"/>
          <w:b/>
          <w:bCs/>
          <w:i/>
          <w:iCs/>
        </w:rPr>
        <w:t>Louise McLaren</w:t>
      </w:r>
      <w:r w:rsidR="00FA6476">
        <w:rPr>
          <w:rFonts w:cstheme="minorHAnsi"/>
          <w:b/>
          <w:bCs/>
          <w:i/>
          <w:iCs/>
        </w:rPr>
        <w:t xml:space="preserve">, </w:t>
      </w:r>
      <w:r w:rsidR="00C70AFE">
        <w:rPr>
          <w:rFonts w:cstheme="minorHAnsi"/>
          <w:b/>
          <w:bCs/>
          <w:i/>
          <w:iCs/>
        </w:rPr>
        <w:t xml:space="preserve">Managing Director, </w:t>
      </w:r>
      <w:proofErr w:type="spellStart"/>
      <w:r w:rsidR="00C70AFE">
        <w:rPr>
          <w:rFonts w:cstheme="minorHAnsi"/>
          <w:b/>
          <w:bCs/>
          <w:i/>
          <w:iCs/>
        </w:rPr>
        <w:t>Lovebrands</w:t>
      </w:r>
      <w:proofErr w:type="spellEnd"/>
      <w:r w:rsidR="00C70AFE">
        <w:rPr>
          <w:rFonts w:cstheme="minorHAnsi"/>
          <w:b/>
          <w:bCs/>
          <w:i/>
          <w:iCs/>
        </w:rPr>
        <w:t xml:space="preserve"> UK</w:t>
      </w:r>
    </w:p>
    <w:p w14:paraId="4AE21667" w14:textId="0C2105D7" w:rsidR="00F30064" w:rsidRPr="00547003" w:rsidRDefault="00F30064" w:rsidP="00547003">
      <w:pPr>
        <w:spacing w:after="0"/>
        <w:ind w:left="1440"/>
        <w:rPr>
          <w:rFonts w:cstheme="minorHAnsi"/>
          <w:i/>
          <w:iCs/>
        </w:rPr>
      </w:pPr>
      <w:r w:rsidRPr="00547003">
        <w:rPr>
          <w:rFonts w:cstheme="minorHAnsi"/>
          <w:i/>
          <w:iCs/>
        </w:rPr>
        <w:t xml:space="preserve">What does </w:t>
      </w:r>
      <w:proofErr w:type="gramStart"/>
      <w:r w:rsidRPr="00547003">
        <w:rPr>
          <w:rFonts w:cstheme="minorHAnsi"/>
          <w:i/>
          <w:iCs/>
        </w:rPr>
        <w:t>being</w:t>
      </w:r>
      <w:proofErr w:type="gramEnd"/>
      <w:r w:rsidRPr="00547003">
        <w:rPr>
          <w:rFonts w:cstheme="minorHAnsi"/>
          <w:i/>
          <w:iCs/>
        </w:rPr>
        <w:t xml:space="preserve"> connected to the customer really look like in today's world of fast turnaround deadlines, AI, in-housing, tighter budgets and busy schedules?  Ensuring we stay true to real lives and real needs - while acknowledging the truths of today's work context - calls for agility, multidisciplinary approaches, and fresh thinking.  This session will explore principles of customer connection for 2026 and beyond, with practical examples of what this can look like at best, and how it can be achieved using diverse methodologies.   There will be an interactive element to help participants apply </w:t>
      </w:r>
      <w:proofErr w:type="gramStart"/>
      <w:r w:rsidRPr="00547003">
        <w:rPr>
          <w:rFonts w:cstheme="minorHAnsi"/>
          <w:i/>
          <w:iCs/>
        </w:rPr>
        <w:t>take-aways</w:t>
      </w:r>
      <w:proofErr w:type="gramEnd"/>
      <w:r w:rsidRPr="00547003">
        <w:rPr>
          <w:rFonts w:cstheme="minorHAnsi"/>
          <w:i/>
          <w:iCs/>
        </w:rPr>
        <w:t xml:space="preserve"> and share learnings together.</w:t>
      </w:r>
    </w:p>
    <w:p w14:paraId="7A2ED473" w14:textId="30BC388E" w:rsidR="00811972" w:rsidRPr="0082354C" w:rsidRDefault="00852FFD" w:rsidP="00AA5C4E">
      <w:pPr>
        <w:spacing w:after="0"/>
        <w:ind w:left="720" w:firstLine="720"/>
        <w:rPr>
          <w:rFonts w:cstheme="minorHAnsi"/>
          <w:b/>
          <w:bCs/>
          <w:i/>
          <w:iCs/>
        </w:rPr>
      </w:pPr>
      <w:r>
        <w:rPr>
          <w:rFonts w:cstheme="minorHAnsi"/>
          <w:b/>
          <w:bCs/>
        </w:rPr>
        <w:tab/>
      </w:r>
      <w:r>
        <w:rPr>
          <w:rFonts w:cstheme="minorHAnsi"/>
          <w:b/>
          <w:bCs/>
        </w:rPr>
        <w:tab/>
      </w:r>
    </w:p>
    <w:p w14:paraId="481569EE" w14:textId="122D5DF8" w:rsidR="00852FFD" w:rsidRPr="00D56F8A" w:rsidRDefault="00852FFD" w:rsidP="00D56F8A">
      <w:pPr>
        <w:spacing w:after="0"/>
        <w:rPr>
          <w:rFonts w:cstheme="minorHAnsi"/>
          <w:b/>
          <w:bCs/>
        </w:rPr>
      </w:pPr>
      <w:r>
        <w:rPr>
          <w:rFonts w:cstheme="minorHAnsi"/>
          <w:b/>
          <w:bCs/>
        </w:rPr>
        <w:t>1</w:t>
      </w:r>
      <w:r w:rsidR="002765A3">
        <w:rPr>
          <w:rFonts w:cstheme="minorHAnsi"/>
          <w:b/>
          <w:bCs/>
        </w:rPr>
        <w:t>600</w:t>
      </w:r>
      <w:r>
        <w:rPr>
          <w:rFonts w:cstheme="minorHAnsi"/>
          <w:b/>
          <w:bCs/>
        </w:rPr>
        <w:tab/>
      </w:r>
      <w:r>
        <w:rPr>
          <w:rFonts w:cstheme="minorHAnsi"/>
          <w:b/>
          <w:bCs/>
        </w:rPr>
        <w:tab/>
      </w:r>
      <w:r w:rsidR="007C7D0E">
        <w:rPr>
          <w:rFonts w:cstheme="minorHAnsi"/>
          <w:b/>
          <w:bCs/>
        </w:rPr>
        <w:t xml:space="preserve">Wrap Up and </w:t>
      </w:r>
      <w:r>
        <w:rPr>
          <w:rFonts w:cstheme="minorHAnsi"/>
          <w:b/>
          <w:bCs/>
        </w:rPr>
        <w:t>Close</w:t>
      </w:r>
    </w:p>
    <w:sectPr w:rsidR="00852FFD" w:rsidRPr="00D56F8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D709" w14:textId="77777777" w:rsidR="000058B2" w:rsidRDefault="000058B2" w:rsidP="00EB24CD">
      <w:pPr>
        <w:spacing w:after="0" w:line="240" w:lineRule="auto"/>
      </w:pPr>
      <w:r>
        <w:separator/>
      </w:r>
    </w:p>
  </w:endnote>
  <w:endnote w:type="continuationSeparator" w:id="0">
    <w:p w14:paraId="3C876EE4" w14:textId="77777777" w:rsidR="000058B2" w:rsidRDefault="000058B2" w:rsidP="00EB24CD">
      <w:pPr>
        <w:spacing w:after="0" w:line="240" w:lineRule="auto"/>
      </w:pPr>
      <w:r>
        <w:continuationSeparator/>
      </w:r>
    </w:p>
  </w:endnote>
  <w:endnote w:type="continuationNotice" w:id="1">
    <w:p w14:paraId="0A2D65FF" w14:textId="77777777" w:rsidR="000058B2" w:rsidRDefault="00005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0FF4" w14:textId="3C9ECAA1" w:rsidR="00EB24CD" w:rsidRPr="00EB24CD" w:rsidRDefault="000A4F79" w:rsidP="00962836">
    <w:pPr>
      <w:pStyle w:val="Footer"/>
      <w:jc w:val="center"/>
      <w:rPr>
        <w:rFonts w:ascii="Arial" w:hAnsi="Arial"/>
        <w:sz w:val="18"/>
      </w:rPr>
    </w:pPr>
    <w:r>
      <w:rPr>
        <w:rFonts w:ascii="Arial" w:hAnsi="Arial"/>
        <w:sz w:val="18"/>
      </w:rPr>
      <w:t>Customer Connections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D7B2" w14:textId="77777777" w:rsidR="000058B2" w:rsidRDefault="000058B2" w:rsidP="00EB24CD">
      <w:pPr>
        <w:spacing w:after="0" w:line="240" w:lineRule="auto"/>
      </w:pPr>
      <w:r>
        <w:separator/>
      </w:r>
    </w:p>
  </w:footnote>
  <w:footnote w:type="continuationSeparator" w:id="0">
    <w:p w14:paraId="4007A7DD" w14:textId="77777777" w:rsidR="000058B2" w:rsidRDefault="000058B2" w:rsidP="00EB24CD">
      <w:pPr>
        <w:spacing w:after="0" w:line="240" w:lineRule="auto"/>
      </w:pPr>
      <w:r>
        <w:continuationSeparator/>
      </w:r>
    </w:p>
  </w:footnote>
  <w:footnote w:type="continuationNotice" w:id="1">
    <w:p w14:paraId="503E52B0" w14:textId="77777777" w:rsidR="000058B2" w:rsidRDefault="00005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A2A1" w14:textId="0D5327BF" w:rsidR="00EB24CD" w:rsidRDefault="00EB24CD" w:rsidP="00EB24C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23"/>
    <w:rsid w:val="00000AAF"/>
    <w:rsid w:val="000058B2"/>
    <w:rsid w:val="00011964"/>
    <w:rsid w:val="00012C12"/>
    <w:rsid w:val="00013490"/>
    <w:rsid w:val="00015501"/>
    <w:rsid w:val="000161B8"/>
    <w:rsid w:val="00023B00"/>
    <w:rsid w:val="000274AF"/>
    <w:rsid w:val="000319C3"/>
    <w:rsid w:val="000323C8"/>
    <w:rsid w:val="000329B5"/>
    <w:rsid w:val="000367B2"/>
    <w:rsid w:val="000430F7"/>
    <w:rsid w:val="00043F02"/>
    <w:rsid w:val="000573D0"/>
    <w:rsid w:val="00057B08"/>
    <w:rsid w:val="0006281E"/>
    <w:rsid w:val="00066CBB"/>
    <w:rsid w:val="000730A3"/>
    <w:rsid w:val="000747E9"/>
    <w:rsid w:val="000779AC"/>
    <w:rsid w:val="00090F03"/>
    <w:rsid w:val="000925C3"/>
    <w:rsid w:val="00096A42"/>
    <w:rsid w:val="000A1073"/>
    <w:rsid w:val="000A1B83"/>
    <w:rsid w:val="000A4F79"/>
    <w:rsid w:val="000A6E96"/>
    <w:rsid w:val="000C0439"/>
    <w:rsid w:val="000D1218"/>
    <w:rsid w:val="000D143A"/>
    <w:rsid w:val="000D14C7"/>
    <w:rsid w:val="000D249C"/>
    <w:rsid w:val="000E1238"/>
    <w:rsid w:val="000E7733"/>
    <w:rsid w:val="000F30D2"/>
    <w:rsid w:val="000F79ED"/>
    <w:rsid w:val="00101E35"/>
    <w:rsid w:val="001058CF"/>
    <w:rsid w:val="00114DCD"/>
    <w:rsid w:val="0011647A"/>
    <w:rsid w:val="00124B1F"/>
    <w:rsid w:val="00133205"/>
    <w:rsid w:val="00141841"/>
    <w:rsid w:val="001456D7"/>
    <w:rsid w:val="00146079"/>
    <w:rsid w:val="00147C95"/>
    <w:rsid w:val="00151889"/>
    <w:rsid w:val="00152962"/>
    <w:rsid w:val="00153665"/>
    <w:rsid w:val="00156357"/>
    <w:rsid w:val="00156467"/>
    <w:rsid w:val="0015789A"/>
    <w:rsid w:val="00160634"/>
    <w:rsid w:val="0016268D"/>
    <w:rsid w:val="00162C42"/>
    <w:rsid w:val="001704F8"/>
    <w:rsid w:val="00172412"/>
    <w:rsid w:val="001763ED"/>
    <w:rsid w:val="001813AD"/>
    <w:rsid w:val="0018525A"/>
    <w:rsid w:val="00185610"/>
    <w:rsid w:val="001911A5"/>
    <w:rsid w:val="00191B63"/>
    <w:rsid w:val="00193C2F"/>
    <w:rsid w:val="0019610F"/>
    <w:rsid w:val="0019737B"/>
    <w:rsid w:val="001A1866"/>
    <w:rsid w:val="001B688D"/>
    <w:rsid w:val="001B72B8"/>
    <w:rsid w:val="001C2097"/>
    <w:rsid w:val="001C263C"/>
    <w:rsid w:val="001C2CF1"/>
    <w:rsid w:val="001C543D"/>
    <w:rsid w:val="001D120B"/>
    <w:rsid w:val="001D1964"/>
    <w:rsid w:val="001D1C98"/>
    <w:rsid w:val="001D2289"/>
    <w:rsid w:val="001D3DB3"/>
    <w:rsid w:val="001E2156"/>
    <w:rsid w:val="001E29E2"/>
    <w:rsid w:val="001E3B80"/>
    <w:rsid w:val="001E3BF8"/>
    <w:rsid w:val="001E48FE"/>
    <w:rsid w:val="001F2D91"/>
    <w:rsid w:val="00201380"/>
    <w:rsid w:val="00204B5E"/>
    <w:rsid w:val="00214920"/>
    <w:rsid w:val="00220CF9"/>
    <w:rsid w:val="00221918"/>
    <w:rsid w:val="002263DA"/>
    <w:rsid w:val="00240A25"/>
    <w:rsid w:val="0024123B"/>
    <w:rsid w:val="00260448"/>
    <w:rsid w:val="00261E67"/>
    <w:rsid w:val="00265EE6"/>
    <w:rsid w:val="00267942"/>
    <w:rsid w:val="002708C6"/>
    <w:rsid w:val="00271998"/>
    <w:rsid w:val="002765A3"/>
    <w:rsid w:val="00277F46"/>
    <w:rsid w:val="00285C92"/>
    <w:rsid w:val="00292DBA"/>
    <w:rsid w:val="00293AE5"/>
    <w:rsid w:val="00294B18"/>
    <w:rsid w:val="002A178F"/>
    <w:rsid w:val="002A17CD"/>
    <w:rsid w:val="002A7E61"/>
    <w:rsid w:val="002B1334"/>
    <w:rsid w:val="002C1568"/>
    <w:rsid w:val="002C1A75"/>
    <w:rsid w:val="002C1F14"/>
    <w:rsid w:val="002C222A"/>
    <w:rsid w:val="002C2F31"/>
    <w:rsid w:val="002C4C81"/>
    <w:rsid w:val="002C58FB"/>
    <w:rsid w:val="002D2863"/>
    <w:rsid w:val="002E3D59"/>
    <w:rsid w:val="00300AF2"/>
    <w:rsid w:val="00306604"/>
    <w:rsid w:val="00311538"/>
    <w:rsid w:val="00316195"/>
    <w:rsid w:val="00325EA4"/>
    <w:rsid w:val="00327D87"/>
    <w:rsid w:val="00331D9A"/>
    <w:rsid w:val="00335963"/>
    <w:rsid w:val="00341D2A"/>
    <w:rsid w:val="00346637"/>
    <w:rsid w:val="0034693A"/>
    <w:rsid w:val="00352425"/>
    <w:rsid w:val="00357E66"/>
    <w:rsid w:val="00363026"/>
    <w:rsid w:val="00363488"/>
    <w:rsid w:val="003674E5"/>
    <w:rsid w:val="003766A0"/>
    <w:rsid w:val="00380140"/>
    <w:rsid w:val="00380319"/>
    <w:rsid w:val="003850B7"/>
    <w:rsid w:val="00385A50"/>
    <w:rsid w:val="00387C1C"/>
    <w:rsid w:val="003924B3"/>
    <w:rsid w:val="0039299D"/>
    <w:rsid w:val="00396703"/>
    <w:rsid w:val="003A0EF0"/>
    <w:rsid w:val="003A13B8"/>
    <w:rsid w:val="003A4651"/>
    <w:rsid w:val="003B1016"/>
    <w:rsid w:val="003B45E2"/>
    <w:rsid w:val="003C026B"/>
    <w:rsid w:val="003D0E7C"/>
    <w:rsid w:val="003D6F00"/>
    <w:rsid w:val="003D76EC"/>
    <w:rsid w:val="003D7BD8"/>
    <w:rsid w:val="003E7A88"/>
    <w:rsid w:val="003F0085"/>
    <w:rsid w:val="003F2A6A"/>
    <w:rsid w:val="003F3B76"/>
    <w:rsid w:val="003F65E0"/>
    <w:rsid w:val="003F71BA"/>
    <w:rsid w:val="00401219"/>
    <w:rsid w:val="00422DEB"/>
    <w:rsid w:val="004239DA"/>
    <w:rsid w:val="004313DD"/>
    <w:rsid w:val="00436046"/>
    <w:rsid w:val="00442749"/>
    <w:rsid w:val="00443F3E"/>
    <w:rsid w:val="00445327"/>
    <w:rsid w:val="004458DC"/>
    <w:rsid w:val="0045673F"/>
    <w:rsid w:val="00465E08"/>
    <w:rsid w:val="00477C2A"/>
    <w:rsid w:val="00480520"/>
    <w:rsid w:val="00487453"/>
    <w:rsid w:val="0049112E"/>
    <w:rsid w:val="00497EBA"/>
    <w:rsid w:val="004A4D69"/>
    <w:rsid w:val="004B2B01"/>
    <w:rsid w:val="004B3FC9"/>
    <w:rsid w:val="004C0166"/>
    <w:rsid w:val="004C1891"/>
    <w:rsid w:val="004C4D38"/>
    <w:rsid w:val="004D1748"/>
    <w:rsid w:val="004D4682"/>
    <w:rsid w:val="004D5A4B"/>
    <w:rsid w:val="004D6A27"/>
    <w:rsid w:val="004E2402"/>
    <w:rsid w:val="004E2D7B"/>
    <w:rsid w:val="004E2E0F"/>
    <w:rsid w:val="004E6A9A"/>
    <w:rsid w:val="004E7964"/>
    <w:rsid w:val="004F114B"/>
    <w:rsid w:val="004F6674"/>
    <w:rsid w:val="005008A5"/>
    <w:rsid w:val="00506C22"/>
    <w:rsid w:val="00511680"/>
    <w:rsid w:val="00513372"/>
    <w:rsid w:val="00524382"/>
    <w:rsid w:val="005249CB"/>
    <w:rsid w:val="00526ED2"/>
    <w:rsid w:val="00527453"/>
    <w:rsid w:val="00547003"/>
    <w:rsid w:val="00552066"/>
    <w:rsid w:val="0056635E"/>
    <w:rsid w:val="00570C86"/>
    <w:rsid w:val="00570EAF"/>
    <w:rsid w:val="00573162"/>
    <w:rsid w:val="00576278"/>
    <w:rsid w:val="00582FC8"/>
    <w:rsid w:val="00585E15"/>
    <w:rsid w:val="00587506"/>
    <w:rsid w:val="00592453"/>
    <w:rsid w:val="00597E3E"/>
    <w:rsid w:val="00597ED4"/>
    <w:rsid w:val="005A0F95"/>
    <w:rsid w:val="005A41EF"/>
    <w:rsid w:val="005C3D88"/>
    <w:rsid w:val="005C7876"/>
    <w:rsid w:val="005C7C55"/>
    <w:rsid w:val="005D56AD"/>
    <w:rsid w:val="005E3AEC"/>
    <w:rsid w:val="00602D17"/>
    <w:rsid w:val="00606D25"/>
    <w:rsid w:val="0061029E"/>
    <w:rsid w:val="0061531B"/>
    <w:rsid w:val="00616D1C"/>
    <w:rsid w:val="00626A15"/>
    <w:rsid w:val="00635838"/>
    <w:rsid w:val="00641D57"/>
    <w:rsid w:val="00644AE2"/>
    <w:rsid w:val="0064646B"/>
    <w:rsid w:val="00646876"/>
    <w:rsid w:val="00650E2A"/>
    <w:rsid w:val="00652B45"/>
    <w:rsid w:val="006533C0"/>
    <w:rsid w:val="006537A3"/>
    <w:rsid w:val="00653A7D"/>
    <w:rsid w:val="00655048"/>
    <w:rsid w:val="00662FCB"/>
    <w:rsid w:val="0066641A"/>
    <w:rsid w:val="0067248E"/>
    <w:rsid w:val="0067526E"/>
    <w:rsid w:val="00675805"/>
    <w:rsid w:val="00677C60"/>
    <w:rsid w:val="00677D2F"/>
    <w:rsid w:val="006847EA"/>
    <w:rsid w:val="00694832"/>
    <w:rsid w:val="0069525B"/>
    <w:rsid w:val="0069533A"/>
    <w:rsid w:val="00695592"/>
    <w:rsid w:val="006978D0"/>
    <w:rsid w:val="006A340B"/>
    <w:rsid w:val="006A369E"/>
    <w:rsid w:val="006B0B2A"/>
    <w:rsid w:val="006C793D"/>
    <w:rsid w:val="006E2E64"/>
    <w:rsid w:val="006F080E"/>
    <w:rsid w:val="006F0EEE"/>
    <w:rsid w:val="006F2A9B"/>
    <w:rsid w:val="00701791"/>
    <w:rsid w:val="00701CC5"/>
    <w:rsid w:val="007067D4"/>
    <w:rsid w:val="00707CB8"/>
    <w:rsid w:val="0071245B"/>
    <w:rsid w:val="0071394F"/>
    <w:rsid w:val="007144B6"/>
    <w:rsid w:val="007152FD"/>
    <w:rsid w:val="00720995"/>
    <w:rsid w:val="00721AE0"/>
    <w:rsid w:val="00722986"/>
    <w:rsid w:val="0072309B"/>
    <w:rsid w:val="007323F7"/>
    <w:rsid w:val="00742C3C"/>
    <w:rsid w:val="007442FF"/>
    <w:rsid w:val="007449E1"/>
    <w:rsid w:val="00744F1F"/>
    <w:rsid w:val="0075469C"/>
    <w:rsid w:val="00756F6A"/>
    <w:rsid w:val="00762967"/>
    <w:rsid w:val="00764D5A"/>
    <w:rsid w:val="00765777"/>
    <w:rsid w:val="0076781F"/>
    <w:rsid w:val="007717E0"/>
    <w:rsid w:val="007742ED"/>
    <w:rsid w:val="00777233"/>
    <w:rsid w:val="007813D9"/>
    <w:rsid w:val="0078261C"/>
    <w:rsid w:val="00786D6B"/>
    <w:rsid w:val="007923E5"/>
    <w:rsid w:val="00794B5B"/>
    <w:rsid w:val="00796EB5"/>
    <w:rsid w:val="007A0C11"/>
    <w:rsid w:val="007A0FE9"/>
    <w:rsid w:val="007A1D4C"/>
    <w:rsid w:val="007A2047"/>
    <w:rsid w:val="007A5F8D"/>
    <w:rsid w:val="007C7A97"/>
    <w:rsid w:val="007C7D0E"/>
    <w:rsid w:val="007D0EEB"/>
    <w:rsid w:val="007D4EF5"/>
    <w:rsid w:val="007D5193"/>
    <w:rsid w:val="007E2964"/>
    <w:rsid w:val="007E6B47"/>
    <w:rsid w:val="007F362D"/>
    <w:rsid w:val="00800FAD"/>
    <w:rsid w:val="008013E3"/>
    <w:rsid w:val="00811972"/>
    <w:rsid w:val="00817177"/>
    <w:rsid w:val="00817374"/>
    <w:rsid w:val="00821903"/>
    <w:rsid w:val="00822D29"/>
    <w:rsid w:val="0082354C"/>
    <w:rsid w:val="00823D38"/>
    <w:rsid w:val="00825DB8"/>
    <w:rsid w:val="008317FB"/>
    <w:rsid w:val="0083749F"/>
    <w:rsid w:val="008465CD"/>
    <w:rsid w:val="008515C1"/>
    <w:rsid w:val="00852FFD"/>
    <w:rsid w:val="00856F05"/>
    <w:rsid w:val="00860133"/>
    <w:rsid w:val="00862243"/>
    <w:rsid w:val="00863EF6"/>
    <w:rsid w:val="008708A0"/>
    <w:rsid w:val="008835EB"/>
    <w:rsid w:val="00887268"/>
    <w:rsid w:val="00890EF9"/>
    <w:rsid w:val="00891DF0"/>
    <w:rsid w:val="008925F5"/>
    <w:rsid w:val="00896769"/>
    <w:rsid w:val="008A61F5"/>
    <w:rsid w:val="008A6595"/>
    <w:rsid w:val="008A7BF6"/>
    <w:rsid w:val="008B0A0F"/>
    <w:rsid w:val="008C4FA9"/>
    <w:rsid w:val="008D4263"/>
    <w:rsid w:val="008E5D9F"/>
    <w:rsid w:val="008E6CFC"/>
    <w:rsid w:val="009018F5"/>
    <w:rsid w:val="009045A9"/>
    <w:rsid w:val="00910560"/>
    <w:rsid w:val="00911180"/>
    <w:rsid w:val="0091313B"/>
    <w:rsid w:val="00926EF7"/>
    <w:rsid w:val="00927275"/>
    <w:rsid w:val="00942915"/>
    <w:rsid w:val="00944D66"/>
    <w:rsid w:val="009532D6"/>
    <w:rsid w:val="00953A03"/>
    <w:rsid w:val="00955BD7"/>
    <w:rsid w:val="00956BDE"/>
    <w:rsid w:val="00962836"/>
    <w:rsid w:val="00962B20"/>
    <w:rsid w:val="00963323"/>
    <w:rsid w:val="009671AE"/>
    <w:rsid w:val="0097448A"/>
    <w:rsid w:val="00981297"/>
    <w:rsid w:val="00981793"/>
    <w:rsid w:val="00981FD4"/>
    <w:rsid w:val="009861C7"/>
    <w:rsid w:val="00990708"/>
    <w:rsid w:val="00990B1E"/>
    <w:rsid w:val="00991BE4"/>
    <w:rsid w:val="00994B15"/>
    <w:rsid w:val="00997059"/>
    <w:rsid w:val="00997BC8"/>
    <w:rsid w:val="00997C74"/>
    <w:rsid w:val="009A3B7C"/>
    <w:rsid w:val="009A481F"/>
    <w:rsid w:val="009A523B"/>
    <w:rsid w:val="009A6681"/>
    <w:rsid w:val="009A76D8"/>
    <w:rsid w:val="009B6CB7"/>
    <w:rsid w:val="009B71C4"/>
    <w:rsid w:val="009C07EF"/>
    <w:rsid w:val="009C1614"/>
    <w:rsid w:val="009C309E"/>
    <w:rsid w:val="009C718E"/>
    <w:rsid w:val="009E17AD"/>
    <w:rsid w:val="009E2582"/>
    <w:rsid w:val="009E6486"/>
    <w:rsid w:val="009E664E"/>
    <w:rsid w:val="00A02760"/>
    <w:rsid w:val="00A0299F"/>
    <w:rsid w:val="00A12942"/>
    <w:rsid w:val="00A1777F"/>
    <w:rsid w:val="00A2257E"/>
    <w:rsid w:val="00A242BC"/>
    <w:rsid w:val="00A26423"/>
    <w:rsid w:val="00A33B75"/>
    <w:rsid w:val="00A41895"/>
    <w:rsid w:val="00A427CF"/>
    <w:rsid w:val="00A43BB8"/>
    <w:rsid w:val="00A45B7F"/>
    <w:rsid w:val="00A50FAD"/>
    <w:rsid w:val="00A52280"/>
    <w:rsid w:val="00A62C87"/>
    <w:rsid w:val="00A63B9B"/>
    <w:rsid w:val="00A65F0A"/>
    <w:rsid w:val="00A823D2"/>
    <w:rsid w:val="00A836DF"/>
    <w:rsid w:val="00A90229"/>
    <w:rsid w:val="00A92439"/>
    <w:rsid w:val="00AA3FCE"/>
    <w:rsid w:val="00AA4104"/>
    <w:rsid w:val="00AA5C4E"/>
    <w:rsid w:val="00AA781D"/>
    <w:rsid w:val="00AB1968"/>
    <w:rsid w:val="00AB5F48"/>
    <w:rsid w:val="00AB6FEE"/>
    <w:rsid w:val="00AC13E4"/>
    <w:rsid w:val="00AC5327"/>
    <w:rsid w:val="00AC7052"/>
    <w:rsid w:val="00AD07EC"/>
    <w:rsid w:val="00AD08C5"/>
    <w:rsid w:val="00AE05AE"/>
    <w:rsid w:val="00AE1275"/>
    <w:rsid w:val="00AE5B89"/>
    <w:rsid w:val="00AF20FA"/>
    <w:rsid w:val="00AF3D74"/>
    <w:rsid w:val="00AF7B1E"/>
    <w:rsid w:val="00B03EB3"/>
    <w:rsid w:val="00B045D4"/>
    <w:rsid w:val="00B0791F"/>
    <w:rsid w:val="00B146F9"/>
    <w:rsid w:val="00B22D75"/>
    <w:rsid w:val="00B22F41"/>
    <w:rsid w:val="00B24CA1"/>
    <w:rsid w:val="00B270B7"/>
    <w:rsid w:val="00B4101A"/>
    <w:rsid w:val="00B41DB6"/>
    <w:rsid w:val="00B43C31"/>
    <w:rsid w:val="00B4471D"/>
    <w:rsid w:val="00B46BBC"/>
    <w:rsid w:val="00B472D8"/>
    <w:rsid w:val="00B4747B"/>
    <w:rsid w:val="00B50E7D"/>
    <w:rsid w:val="00B56D80"/>
    <w:rsid w:val="00B651DE"/>
    <w:rsid w:val="00B769E4"/>
    <w:rsid w:val="00B812E7"/>
    <w:rsid w:val="00B81391"/>
    <w:rsid w:val="00B90FD6"/>
    <w:rsid w:val="00B939DB"/>
    <w:rsid w:val="00B941FB"/>
    <w:rsid w:val="00BB053E"/>
    <w:rsid w:val="00BB25E2"/>
    <w:rsid w:val="00BC1BB8"/>
    <w:rsid w:val="00BC502E"/>
    <w:rsid w:val="00BD3D29"/>
    <w:rsid w:val="00BD46A7"/>
    <w:rsid w:val="00BE059F"/>
    <w:rsid w:val="00BE32F4"/>
    <w:rsid w:val="00C01473"/>
    <w:rsid w:val="00C015FF"/>
    <w:rsid w:val="00C04BE1"/>
    <w:rsid w:val="00C10F31"/>
    <w:rsid w:val="00C13EB7"/>
    <w:rsid w:val="00C21B64"/>
    <w:rsid w:val="00C3017F"/>
    <w:rsid w:val="00C301F4"/>
    <w:rsid w:val="00C33092"/>
    <w:rsid w:val="00C440A7"/>
    <w:rsid w:val="00C65BFC"/>
    <w:rsid w:val="00C65C51"/>
    <w:rsid w:val="00C67CB9"/>
    <w:rsid w:val="00C70AFE"/>
    <w:rsid w:val="00C72603"/>
    <w:rsid w:val="00C81635"/>
    <w:rsid w:val="00C97FD8"/>
    <w:rsid w:val="00CA2CA0"/>
    <w:rsid w:val="00CA4306"/>
    <w:rsid w:val="00CC08C5"/>
    <w:rsid w:val="00CD384C"/>
    <w:rsid w:val="00CD70EF"/>
    <w:rsid w:val="00CD7B7E"/>
    <w:rsid w:val="00CE5ADC"/>
    <w:rsid w:val="00CF0046"/>
    <w:rsid w:val="00CF2765"/>
    <w:rsid w:val="00D03E77"/>
    <w:rsid w:val="00D07485"/>
    <w:rsid w:val="00D11DF2"/>
    <w:rsid w:val="00D177FF"/>
    <w:rsid w:val="00D32B3A"/>
    <w:rsid w:val="00D33CE1"/>
    <w:rsid w:val="00D3474F"/>
    <w:rsid w:val="00D35F32"/>
    <w:rsid w:val="00D45A60"/>
    <w:rsid w:val="00D5504F"/>
    <w:rsid w:val="00D56F8A"/>
    <w:rsid w:val="00D61617"/>
    <w:rsid w:val="00D6520B"/>
    <w:rsid w:val="00D66DD2"/>
    <w:rsid w:val="00D73472"/>
    <w:rsid w:val="00D77FA3"/>
    <w:rsid w:val="00D80B2D"/>
    <w:rsid w:val="00D80EC6"/>
    <w:rsid w:val="00D8190E"/>
    <w:rsid w:val="00D847F8"/>
    <w:rsid w:val="00D8583E"/>
    <w:rsid w:val="00D86BE1"/>
    <w:rsid w:val="00D9030C"/>
    <w:rsid w:val="00D9104A"/>
    <w:rsid w:val="00D918F9"/>
    <w:rsid w:val="00D920CD"/>
    <w:rsid w:val="00D94368"/>
    <w:rsid w:val="00D94885"/>
    <w:rsid w:val="00D949D4"/>
    <w:rsid w:val="00D97A52"/>
    <w:rsid w:val="00DA0C9C"/>
    <w:rsid w:val="00DA554F"/>
    <w:rsid w:val="00DB007C"/>
    <w:rsid w:val="00DB0CBF"/>
    <w:rsid w:val="00DC4E95"/>
    <w:rsid w:val="00DD34D3"/>
    <w:rsid w:val="00DE05B5"/>
    <w:rsid w:val="00DE14D2"/>
    <w:rsid w:val="00DE7433"/>
    <w:rsid w:val="00DF6503"/>
    <w:rsid w:val="00E142BE"/>
    <w:rsid w:val="00E15AA2"/>
    <w:rsid w:val="00E20F70"/>
    <w:rsid w:val="00E2406A"/>
    <w:rsid w:val="00E257A2"/>
    <w:rsid w:val="00E3297B"/>
    <w:rsid w:val="00E50F8C"/>
    <w:rsid w:val="00E52E63"/>
    <w:rsid w:val="00E55A65"/>
    <w:rsid w:val="00E57B25"/>
    <w:rsid w:val="00E72754"/>
    <w:rsid w:val="00E7400F"/>
    <w:rsid w:val="00E82E11"/>
    <w:rsid w:val="00E91EF7"/>
    <w:rsid w:val="00E936BA"/>
    <w:rsid w:val="00E94FB8"/>
    <w:rsid w:val="00E952C3"/>
    <w:rsid w:val="00EA00E0"/>
    <w:rsid w:val="00EA53BF"/>
    <w:rsid w:val="00EB1F3B"/>
    <w:rsid w:val="00EB24CD"/>
    <w:rsid w:val="00EB4455"/>
    <w:rsid w:val="00EB731B"/>
    <w:rsid w:val="00EC0935"/>
    <w:rsid w:val="00EC25A2"/>
    <w:rsid w:val="00EC34A4"/>
    <w:rsid w:val="00ED551C"/>
    <w:rsid w:val="00EE0781"/>
    <w:rsid w:val="00EE11F4"/>
    <w:rsid w:val="00EE24B2"/>
    <w:rsid w:val="00EE6E01"/>
    <w:rsid w:val="00EE7455"/>
    <w:rsid w:val="00EF13EE"/>
    <w:rsid w:val="00F04AEB"/>
    <w:rsid w:val="00F04DE7"/>
    <w:rsid w:val="00F12701"/>
    <w:rsid w:val="00F30064"/>
    <w:rsid w:val="00F34373"/>
    <w:rsid w:val="00F37E52"/>
    <w:rsid w:val="00F405A3"/>
    <w:rsid w:val="00F41547"/>
    <w:rsid w:val="00F44200"/>
    <w:rsid w:val="00F44B8D"/>
    <w:rsid w:val="00F45F7D"/>
    <w:rsid w:val="00F477D9"/>
    <w:rsid w:val="00F57EC7"/>
    <w:rsid w:val="00F66160"/>
    <w:rsid w:val="00F737C5"/>
    <w:rsid w:val="00F742DA"/>
    <w:rsid w:val="00F75E6B"/>
    <w:rsid w:val="00F84AEB"/>
    <w:rsid w:val="00F8594D"/>
    <w:rsid w:val="00F8610E"/>
    <w:rsid w:val="00F951CD"/>
    <w:rsid w:val="00F97189"/>
    <w:rsid w:val="00FA2A9C"/>
    <w:rsid w:val="00FA546C"/>
    <w:rsid w:val="00FA646F"/>
    <w:rsid w:val="00FA6476"/>
    <w:rsid w:val="00FB1978"/>
    <w:rsid w:val="00FB3F59"/>
    <w:rsid w:val="00FC34A9"/>
    <w:rsid w:val="00FC5802"/>
    <w:rsid w:val="00FC6F5F"/>
    <w:rsid w:val="00FD0305"/>
    <w:rsid w:val="00FE278F"/>
    <w:rsid w:val="00FE4689"/>
    <w:rsid w:val="00FE7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BCC1"/>
  <w15:docId w15:val="{95307D6B-BE3D-4D3A-B55B-14C5E5D0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C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3E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45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7C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C9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C95"/>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47C9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B2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4CD"/>
  </w:style>
  <w:style w:type="paragraph" w:styleId="Footer">
    <w:name w:val="footer"/>
    <w:basedOn w:val="Normal"/>
    <w:link w:val="FooterChar"/>
    <w:unhideWhenUsed/>
    <w:rsid w:val="00EB24CD"/>
    <w:pPr>
      <w:tabs>
        <w:tab w:val="center" w:pos="4513"/>
        <w:tab w:val="right" w:pos="9026"/>
      </w:tabs>
      <w:spacing w:after="0" w:line="240" w:lineRule="auto"/>
    </w:pPr>
  </w:style>
  <w:style w:type="character" w:customStyle="1" w:styleId="FooterChar">
    <w:name w:val="Footer Char"/>
    <w:basedOn w:val="DefaultParagraphFont"/>
    <w:link w:val="Footer"/>
    <w:rsid w:val="00EB24CD"/>
  </w:style>
  <w:style w:type="character" w:customStyle="1" w:styleId="Heading2Char">
    <w:name w:val="Heading 2 Char"/>
    <w:basedOn w:val="DefaultParagraphFont"/>
    <w:link w:val="Heading2"/>
    <w:uiPriority w:val="9"/>
    <w:rsid w:val="00C13E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B45E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182">
      <w:bodyDiv w:val="1"/>
      <w:marLeft w:val="0"/>
      <w:marRight w:val="0"/>
      <w:marTop w:val="0"/>
      <w:marBottom w:val="0"/>
      <w:divBdr>
        <w:top w:val="none" w:sz="0" w:space="0" w:color="auto"/>
        <w:left w:val="none" w:sz="0" w:space="0" w:color="auto"/>
        <w:bottom w:val="none" w:sz="0" w:space="0" w:color="auto"/>
        <w:right w:val="none" w:sz="0" w:space="0" w:color="auto"/>
      </w:divBdr>
    </w:div>
    <w:div w:id="86581358">
      <w:bodyDiv w:val="1"/>
      <w:marLeft w:val="0"/>
      <w:marRight w:val="0"/>
      <w:marTop w:val="0"/>
      <w:marBottom w:val="0"/>
      <w:divBdr>
        <w:top w:val="none" w:sz="0" w:space="0" w:color="auto"/>
        <w:left w:val="none" w:sz="0" w:space="0" w:color="auto"/>
        <w:bottom w:val="none" w:sz="0" w:space="0" w:color="auto"/>
        <w:right w:val="none" w:sz="0" w:space="0" w:color="auto"/>
      </w:divBdr>
    </w:div>
    <w:div w:id="295378976">
      <w:bodyDiv w:val="1"/>
      <w:marLeft w:val="0"/>
      <w:marRight w:val="0"/>
      <w:marTop w:val="0"/>
      <w:marBottom w:val="0"/>
      <w:divBdr>
        <w:top w:val="none" w:sz="0" w:space="0" w:color="auto"/>
        <w:left w:val="none" w:sz="0" w:space="0" w:color="auto"/>
        <w:bottom w:val="none" w:sz="0" w:space="0" w:color="auto"/>
        <w:right w:val="none" w:sz="0" w:space="0" w:color="auto"/>
      </w:divBdr>
      <w:divsChild>
        <w:div w:id="772554635">
          <w:marLeft w:val="0"/>
          <w:marRight w:val="0"/>
          <w:marTop w:val="0"/>
          <w:marBottom w:val="0"/>
          <w:divBdr>
            <w:top w:val="none" w:sz="0" w:space="0" w:color="auto"/>
            <w:left w:val="none" w:sz="0" w:space="0" w:color="auto"/>
            <w:bottom w:val="none" w:sz="0" w:space="0" w:color="auto"/>
            <w:right w:val="none" w:sz="0" w:space="0" w:color="auto"/>
          </w:divBdr>
        </w:div>
        <w:div w:id="1498577539">
          <w:marLeft w:val="0"/>
          <w:marRight w:val="0"/>
          <w:marTop w:val="0"/>
          <w:marBottom w:val="0"/>
          <w:divBdr>
            <w:top w:val="none" w:sz="0" w:space="0" w:color="auto"/>
            <w:left w:val="none" w:sz="0" w:space="0" w:color="auto"/>
            <w:bottom w:val="none" w:sz="0" w:space="0" w:color="auto"/>
            <w:right w:val="none" w:sz="0" w:space="0" w:color="auto"/>
          </w:divBdr>
        </w:div>
      </w:divsChild>
    </w:div>
    <w:div w:id="517160932">
      <w:bodyDiv w:val="1"/>
      <w:marLeft w:val="0"/>
      <w:marRight w:val="0"/>
      <w:marTop w:val="0"/>
      <w:marBottom w:val="0"/>
      <w:divBdr>
        <w:top w:val="none" w:sz="0" w:space="0" w:color="auto"/>
        <w:left w:val="none" w:sz="0" w:space="0" w:color="auto"/>
        <w:bottom w:val="none" w:sz="0" w:space="0" w:color="auto"/>
        <w:right w:val="none" w:sz="0" w:space="0" w:color="auto"/>
      </w:divBdr>
    </w:div>
    <w:div w:id="546529409">
      <w:bodyDiv w:val="1"/>
      <w:marLeft w:val="0"/>
      <w:marRight w:val="0"/>
      <w:marTop w:val="0"/>
      <w:marBottom w:val="0"/>
      <w:divBdr>
        <w:top w:val="none" w:sz="0" w:space="0" w:color="auto"/>
        <w:left w:val="none" w:sz="0" w:space="0" w:color="auto"/>
        <w:bottom w:val="none" w:sz="0" w:space="0" w:color="auto"/>
        <w:right w:val="none" w:sz="0" w:space="0" w:color="auto"/>
      </w:divBdr>
    </w:div>
    <w:div w:id="573051013">
      <w:bodyDiv w:val="1"/>
      <w:marLeft w:val="0"/>
      <w:marRight w:val="0"/>
      <w:marTop w:val="0"/>
      <w:marBottom w:val="0"/>
      <w:divBdr>
        <w:top w:val="none" w:sz="0" w:space="0" w:color="auto"/>
        <w:left w:val="none" w:sz="0" w:space="0" w:color="auto"/>
        <w:bottom w:val="none" w:sz="0" w:space="0" w:color="auto"/>
        <w:right w:val="none" w:sz="0" w:space="0" w:color="auto"/>
      </w:divBdr>
    </w:div>
    <w:div w:id="812141325">
      <w:bodyDiv w:val="1"/>
      <w:marLeft w:val="0"/>
      <w:marRight w:val="0"/>
      <w:marTop w:val="0"/>
      <w:marBottom w:val="0"/>
      <w:divBdr>
        <w:top w:val="none" w:sz="0" w:space="0" w:color="auto"/>
        <w:left w:val="none" w:sz="0" w:space="0" w:color="auto"/>
        <w:bottom w:val="none" w:sz="0" w:space="0" w:color="auto"/>
        <w:right w:val="none" w:sz="0" w:space="0" w:color="auto"/>
      </w:divBdr>
    </w:div>
    <w:div w:id="862406189">
      <w:bodyDiv w:val="1"/>
      <w:marLeft w:val="0"/>
      <w:marRight w:val="0"/>
      <w:marTop w:val="0"/>
      <w:marBottom w:val="0"/>
      <w:divBdr>
        <w:top w:val="none" w:sz="0" w:space="0" w:color="auto"/>
        <w:left w:val="none" w:sz="0" w:space="0" w:color="auto"/>
        <w:bottom w:val="none" w:sz="0" w:space="0" w:color="auto"/>
        <w:right w:val="none" w:sz="0" w:space="0" w:color="auto"/>
      </w:divBdr>
    </w:div>
    <w:div w:id="1321929041">
      <w:bodyDiv w:val="1"/>
      <w:marLeft w:val="0"/>
      <w:marRight w:val="0"/>
      <w:marTop w:val="0"/>
      <w:marBottom w:val="0"/>
      <w:divBdr>
        <w:top w:val="none" w:sz="0" w:space="0" w:color="auto"/>
        <w:left w:val="none" w:sz="0" w:space="0" w:color="auto"/>
        <w:bottom w:val="none" w:sz="0" w:space="0" w:color="auto"/>
        <w:right w:val="none" w:sz="0" w:space="0" w:color="auto"/>
      </w:divBdr>
    </w:div>
    <w:div w:id="1592856659">
      <w:bodyDiv w:val="1"/>
      <w:marLeft w:val="0"/>
      <w:marRight w:val="0"/>
      <w:marTop w:val="0"/>
      <w:marBottom w:val="0"/>
      <w:divBdr>
        <w:top w:val="none" w:sz="0" w:space="0" w:color="auto"/>
        <w:left w:val="none" w:sz="0" w:space="0" w:color="auto"/>
        <w:bottom w:val="none" w:sz="0" w:space="0" w:color="auto"/>
        <w:right w:val="none" w:sz="0" w:space="0" w:color="auto"/>
      </w:divBdr>
      <w:divsChild>
        <w:div w:id="412245057">
          <w:marLeft w:val="0"/>
          <w:marRight w:val="0"/>
          <w:marTop w:val="0"/>
          <w:marBottom w:val="0"/>
          <w:divBdr>
            <w:top w:val="none" w:sz="0" w:space="0" w:color="auto"/>
            <w:left w:val="none" w:sz="0" w:space="0" w:color="auto"/>
            <w:bottom w:val="none" w:sz="0" w:space="0" w:color="auto"/>
            <w:right w:val="none" w:sz="0" w:space="0" w:color="auto"/>
          </w:divBdr>
        </w:div>
        <w:div w:id="1025520112">
          <w:marLeft w:val="0"/>
          <w:marRight w:val="0"/>
          <w:marTop w:val="0"/>
          <w:marBottom w:val="0"/>
          <w:divBdr>
            <w:top w:val="none" w:sz="0" w:space="0" w:color="auto"/>
            <w:left w:val="none" w:sz="0" w:space="0" w:color="auto"/>
            <w:bottom w:val="none" w:sz="0" w:space="0" w:color="auto"/>
            <w:right w:val="none" w:sz="0" w:space="0" w:color="auto"/>
          </w:divBdr>
        </w:div>
      </w:divsChild>
    </w:div>
    <w:div w:id="1751847614">
      <w:bodyDiv w:val="1"/>
      <w:marLeft w:val="0"/>
      <w:marRight w:val="0"/>
      <w:marTop w:val="0"/>
      <w:marBottom w:val="0"/>
      <w:divBdr>
        <w:top w:val="none" w:sz="0" w:space="0" w:color="auto"/>
        <w:left w:val="none" w:sz="0" w:space="0" w:color="auto"/>
        <w:bottom w:val="none" w:sz="0" w:space="0" w:color="auto"/>
        <w:right w:val="none" w:sz="0" w:space="0" w:color="auto"/>
      </w:divBdr>
    </w:div>
    <w:div w:id="1880048030">
      <w:bodyDiv w:val="1"/>
      <w:marLeft w:val="0"/>
      <w:marRight w:val="0"/>
      <w:marTop w:val="0"/>
      <w:marBottom w:val="0"/>
      <w:divBdr>
        <w:top w:val="none" w:sz="0" w:space="0" w:color="auto"/>
        <w:left w:val="none" w:sz="0" w:space="0" w:color="auto"/>
        <w:bottom w:val="none" w:sz="0" w:space="0" w:color="auto"/>
        <w:right w:val="none" w:sz="0" w:space="0" w:color="auto"/>
      </w:divBdr>
    </w:div>
    <w:div w:id="198882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 Rhodes</dc:creator>
  <cp:lastModifiedBy>Tom Kerr</cp:lastModifiedBy>
  <cp:revision>377</cp:revision>
  <dcterms:created xsi:type="dcterms:W3CDTF">2024-01-10T09:12:00Z</dcterms:created>
  <dcterms:modified xsi:type="dcterms:W3CDTF">2026-01-08T14:05:00Z</dcterms:modified>
</cp:coreProperties>
</file>