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Layout w:type="fixed"/>
        <w:tblLook w:val="06A0" w:firstRow="1" w:lastRow="0" w:firstColumn="1" w:lastColumn="0" w:noHBand="1" w:noVBand="1"/>
      </w:tblPr>
      <w:tblGrid>
        <w:gridCol w:w="1555"/>
        <w:gridCol w:w="7805"/>
      </w:tblGrid>
      <w:tr w:rsidR="00C14E67" w14:paraId="1ACB7A0D" w14:textId="77777777" w:rsidTr="002329BD">
        <w:trPr>
          <w:trHeight w:val="615"/>
        </w:trPr>
        <w:tc>
          <w:tcPr>
            <w:tcW w:w="1555" w:type="dxa"/>
            <w:shd w:val="clear" w:color="auto" w:fill="D8B5A3"/>
          </w:tcPr>
          <w:p w14:paraId="4676E3EC" w14:textId="2D31181C" w:rsidR="7628B980" w:rsidRPr="00526948" w:rsidRDefault="2CB123D4" w:rsidP="2F446853">
            <w:pPr>
              <w:rPr>
                <w:rFonts w:ascii="Aptos Narrow" w:eastAsiaTheme="minorEastAsia" w:hAnsi="Aptos Narrow"/>
                <w:b/>
                <w:bCs/>
                <w:color w:val="000000" w:themeColor="text1"/>
              </w:rPr>
            </w:pPr>
            <w:r w:rsidRPr="00526948">
              <w:rPr>
                <w:rFonts w:ascii="Aptos Narrow" w:eastAsiaTheme="minorEastAsia" w:hAnsi="Aptos Narrow"/>
                <w:b/>
                <w:bCs/>
                <w:color w:val="000000" w:themeColor="text1"/>
              </w:rPr>
              <w:t>Title</w:t>
            </w:r>
            <w:r w:rsidR="00C95C8E" w:rsidRPr="00526948">
              <w:rPr>
                <w:rFonts w:ascii="Aptos Narrow" w:eastAsiaTheme="minorEastAsia" w:hAnsi="Aptos Narrow"/>
                <w:b/>
                <w:bCs/>
                <w:color w:val="000000" w:themeColor="text1"/>
              </w:rPr>
              <w:t xml:space="preserve"> and Aim</w:t>
            </w:r>
          </w:p>
        </w:tc>
        <w:tc>
          <w:tcPr>
            <w:tcW w:w="7805" w:type="dxa"/>
            <w:shd w:val="clear" w:color="auto" w:fill="D8B5A3"/>
          </w:tcPr>
          <w:p w14:paraId="08A68786" w14:textId="28BC06F4" w:rsidR="00355BE8" w:rsidRPr="00526948" w:rsidRDefault="00FD7F28" w:rsidP="00250D30">
            <w:pPr>
              <w:rPr>
                <w:rFonts w:ascii="Aptos Narrow" w:hAnsi="Aptos Narrow" w:cs="Calibri"/>
                <w:b/>
                <w:bCs/>
                <w:color w:val="00638D"/>
              </w:rPr>
            </w:pPr>
            <w:r w:rsidRPr="00526948">
              <w:rPr>
                <w:rFonts w:ascii="Aptos Narrow" w:hAnsi="Aptos Narrow" w:cs="Calibri"/>
                <w:b/>
                <w:bCs/>
                <w:color w:val="00638D"/>
              </w:rPr>
              <w:t>Holistic approach to Winter Health</w:t>
            </w:r>
          </w:p>
          <w:p w14:paraId="48392129" w14:textId="46600171" w:rsidR="00355BE8" w:rsidRPr="00526948" w:rsidRDefault="00355BE8" w:rsidP="00FD7F28">
            <w:pPr>
              <w:rPr>
                <w:rFonts w:ascii="Aptos Narrow" w:hAnsi="Aptos Narrow" w:cs="Calibri"/>
                <w:b/>
                <w:bCs/>
              </w:rPr>
            </w:pPr>
            <w:r w:rsidRPr="00526948">
              <w:rPr>
                <w:rFonts w:ascii="Aptos Narrow" w:hAnsi="Aptos Narrow" w:cs="Calibri"/>
                <w:b/>
                <w:bCs/>
              </w:rPr>
              <w:t>Aim:</w:t>
            </w:r>
          </w:p>
          <w:p w14:paraId="4C155B86" w14:textId="0ACAC2B4" w:rsidR="00355BE8" w:rsidRPr="00526948" w:rsidRDefault="00355BE8" w:rsidP="00355BE8">
            <w:pPr>
              <w:pStyle w:val="ListParagraph"/>
              <w:numPr>
                <w:ilvl w:val="0"/>
                <w:numId w:val="12"/>
              </w:numPr>
              <w:rPr>
                <w:rFonts w:ascii="Aptos Narrow" w:hAnsi="Aptos Narrow" w:cs="Calibri"/>
              </w:rPr>
            </w:pPr>
            <w:r w:rsidRPr="00526948">
              <w:rPr>
                <w:rFonts w:ascii="Aptos Narrow" w:hAnsi="Aptos Narrow" w:cs="Calibri"/>
              </w:rPr>
              <w:t xml:space="preserve">To identify issues affecting self-care </w:t>
            </w:r>
          </w:p>
          <w:p w14:paraId="45E1F4EE" w14:textId="7EDC68F1" w:rsidR="00355BE8" w:rsidRPr="00526948" w:rsidRDefault="00355BE8" w:rsidP="00355BE8">
            <w:pPr>
              <w:pStyle w:val="ListParagraph"/>
              <w:numPr>
                <w:ilvl w:val="0"/>
                <w:numId w:val="12"/>
              </w:numPr>
              <w:rPr>
                <w:rFonts w:ascii="Aptos Narrow" w:hAnsi="Aptos Narrow" w:cs="Calibri"/>
              </w:rPr>
            </w:pPr>
            <w:r w:rsidRPr="00526948">
              <w:rPr>
                <w:rFonts w:ascii="Aptos Narrow" w:hAnsi="Aptos Narrow" w:cs="Calibri"/>
              </w:rPr>
              <w:t xml:space="preserve">To develop strategies to enable self-care </w:t>
            </w:r>
            <w:r w:rsidR="008D4EAB">
              <w:rPr>
                <w:rFonts w:ascii="Aptos Narrow" w:hAnsi="Aptos Narrow" w:cs="Calibri"/>
              </w:rPr>
              <w:t xml:space="preserve"> (includes Winter Season impact)</w:t>
            </w:r>
          </w:p>
          <w:p w14:paraId="02F5E77C" w14:textId="4F4FE291" w:rsidR="00355BE8" w:rsidRPr="00526948" w:rsidRDefault="00355BE8" w:rsidP="00355BE8">
            <w:pPr>
              <w:pStyle w:val="ListParagraph"/>
              <w:numPr>
                <w:ilvl w:val="0"/>
                <w:numId w:val="12"/>
              </w:numPr>
              <w:rPr>
                <w:rFonts w:ascii="Aptos Narrow" w:hAnsi="Aptos Narrow" w:cs="Calibri"/>
              </w:rPr>
            </w:pPr>
            <w:r w:rsidRPr="00526948">
              <w:rPr>
                <w:rFonts w:ascii="Aptos Narrow" w:hAnsi="Aptos Narrow" w:cs="Calibri"/>
              </w:rPr>
              <w:t>To inform the health creators on diabetes symptoms and treatment</w:t>
            </w:r>
          </w:p>
          <w:p w14:paraId="5A12B58B" w14:textId="22A547E8" w:rsidR="7628B980" w:rsidRPr="00250D30" w:rsidRDefault="002329BD" w:rsidP="00250D30">
            <w:pPr>
              <w:pStyle w:val="ListParagraph"/>
              <w:numPr>
                <w:ilvl w:val="0"/>
                <w:numId w:val="12"/>
              </w:numPr>
              <w:rPr>
                <w:rFonts w:ascii="Aptos Narrow" w:hAnsi="Aptos Narrow" w:cs="Calibri"/>
              </w:rPr>
            </w:pPr>
            <w:r w:rsidRPr="00526948">
              <w:rPr>
                <w:rFonts w:ascii="Aptos Narrow" w:hAnsi="Aptos Narrow" w:cs="Calibri"/>
              </w:rPr>
              <w:t>Create a trusted environment (being heard and respected)</w:t>
            </w:r>
          </w:p>
        </w:tc>
      </w:tr>
      <w:tr w:rsidR="00C14E67" w14:paraId="05088F66" w14:textId="77777777" w:rsidTr="002329BD">
        <w:trPr>
          <w:trHeight w:val="930"/>
        </w:trPr>
        <w:tc>
          <w:tcPr>
            <w:tcW w:w="1555" w:type="dxa"/>
            <w:shd w:val="clear" w:color="auto" w:fill="E7E7E7"/>
          </w:tcPr>
          <w:p w14:paraId="0B16156D" w14:textId="77777777" w:rsidR="7628B980" w:rsidRPr="00F36FFF" w:rsidRDefault="2CB123D4" w:rsidP="2F446853">
            <w:pPr>
              <w:rPr>
                <w:rFonts w:asciiTheme="minorBidi" w:eastAsiaTheme="minorEastAsia" w:hAnsiTheme="minorBidi"/>
                <w:b/>
                <w:bCs/>
                <w:color w:val="000000" w:themeColor="text1"/>
                <w:sz w:val="20"/>
                <w:szCs w:val="20"/>
              </w:rPr>
            </w:pPr>
            <w:r w:rsidRPr="00F36FFF">
              <w:rPr>
                <w:rFonts w:asciiTheme="minorBidi" w:eastAsiaTheme="minorEastAsia" w:hAnsiTheme="minorBidi"/>
                <w:b/>
                <w:bCs/>
                <w:color w:val="000000" w:themeColor="text1"/>
                <w:sz w:val="20"/>
                <w:szCs w:val="20"/>
              </w:rPr>
              <w:t xml:space="preserve">Description </w:t>
            </w:r>
          </w:p>
          <w:p w14:paraId="69409BC3" w14:textId="59423F85" w:rsidR="7628B980" w:rsidRPr="00F36FFF" w:rsidRDefault="7628B980" w:rsidP="2F446853">
            <w:pPr>
              <w:rPr>
                <w:rFonts w:asciiTheme="minorBidi" w:eastAsiaTheme="minorEastAsia" w:hAnsiTheme="minorBidi"/>
                <w:b/>
                <w:bCs/>
                <w:color w:val="000000" w:themeColor="text1"/>
                <w:sz w:val="20"/>
                <w:szCs w:val="20"/>
              </w:rPr>
            </w:pPr>
          </w:p>
        </w:tc>
        <w:tc>
          <w:tcPr>
            <w:tcW w:w="7805" w:type="dxa"/>
            <w:shd w:val="clear" w:color="auto" w:fill="E7E7E7"/>
          </w:tcPr>
          <w:p w14:paraId="285B0803" w14:textId="21FB3286" w:rsidR="002719FD" w:rsidRPr="00526948" w:rsidRDefault="002719FD" w:rsidP="002719FD">
            <w:pPr>
              <w:rPr>
                <w:rFonts w:ascii="Aptos Narrow" w:hAnsi="Aptos Narrow" w:cs="Calibri"/>
              </w:rPr>
            </w:pPr>
            <w:r w:rsidRPr="00526948">
              <w:rPr>
                <w:rFonts w:ascii="Aptos Narrow" w:hAnsi="Aptos Narrow" w:cs="Calibri"/>
              </w:rPr>
              <w:t xml:space="preserve">South Asian women (Health Creators) </w:t>
            </w:r>
            <w:r w:rsidR="00355BE8" w:rsidRPr="00526948">
              <w:rPr>
                <w:rFonts w:ascii="Aptos Narrow" w:hAnsi="Aptos Narrow" w:cs="Calibri"/>
              </w:rPr>
              <w:t>worked on three health topics: self-care, medic</w:t>
            </w:r>
            <w:r w:rsidRPr="00526948">
              <w:rPr>
                <w:rFonts w:ascii="Aptos Narrow" w:hAnsi="Aptos Narrow" w:cs="Calibri"/>
              </w:rPr>
              <w:t xml:space="preserve">ation </w:t>
            </w:r>
            <w:r w:rsidR="00355BE8" w:rsidRPr="00526948">
              <w:rPr>
                <w:rFonts w:ascii="Aptos Narrow" w:hAnsi="Aptos Narrow" w:cs="Calibri"/>
              </w:rPr>
              <w:t xml:space="preserve">management and diabetes.  </w:t>
            </w:r>
            <w:r w:rsidRPr="00526948">
              <w:rPr>
                <w:rFonts w:ascii="Aptos Narrow" w:hAnsi="Aptos Narrow" w:cs="Calibri"/>
              </w:rPr>
              <w:t>This was a small group consisting of t</w:t>
            </w:r>
            <w:r w:rsidR="00355BE8" w:rsidRPr="00526948">
              <w:rPr>
                <w:rFonts w:ascii="Aptos Narrow" w:hAnsi="Aptos Narrow" w:cs="Calibri"/>
              </w:rPr>
              <w:t xml:space="preserve">hree Health Creators </w:t>
            </w:r>
            <w:r w:rsidRPr="00526948">
              <w:rPr>
                <w:rFonts w:ascii="Aptos Narrow" w:hAnsi="Aptos Narrow" w:cs="Calibri"/>
              </w:rPr>
              <w:t xml:space="preserve">who </w:t>
            </w:r>
            <w:r w:rsidR="00355BE8" w:rsidRPr="00526948">
              <w:rPr>
                <w:rFonts w:ascii="Aptos Narrow" w:hAnsi="Aptos Narrow" w:cs="Calibri"/>
              </w:rPr>
              <w:t>shared their stories to build an understanding of their health and health needs</w:t>
            </w:r>
            <w:r w:rsidRPr="00526948">
              <w:rPr>
                <w:rFonts w:ascii="Aptos Narrow" w:hAnsi="Aptos Narrow" w:cs="Calibri"/>
              </w:rPr>
              <w:t>. B</w:t>
            </w:r>
            <w:r w:rsidR="00355BE8" w:rsidRPr="00526948">
              <w:rPr>
                <w:rFonts w:ascii="Aptos Narrow" w:hAnsi="Aptos Narrow" w:cs="Calibri"/>
              </w:rPr>
              <w:t xml:space="preserve">arriers were identified which prevented good health management.  This further developed trusting and supporting relationships and allowed the participants to reflect on their own personal health.  </w:t>
            </w:r>
          </w:p>
          <w:p w14:paraId="406A1147" w14:textId="77777777" w:rsidR="002719FD" w:rsidRPr="00526948" w:rsidRDefault="002719FD" w:rsidP="002719FD">
            <w:pPr>
              <w:rPr>
                <w:rFonts w:ascii="Aptos Narrow" w:hAnsi="Aptos Narrow" w:cs="Calibri"/>
              </w:rPr>
            </w:pPr>
          </w:p>
          <w:p w14:paraId="2DDF4A6D" w14:textId="43BA6738" w:rsidR="00C35BCB" w:rsidRPr="00526948" w:rsidRDefault="00C35BCB" w:rsidP="00C35BCB">
            <w:pPr>
              <w:rPr>
                <w:rFonts w:ascii="Aptos Narrow" w:hAnsi="Aptos Narrow"/>
                <w:color w:val="000000" w:themeColor="text1"/>
              </w:rPr>
            </w:pPr>
            <w:r w:rsidRPr="00526948">
              <w:rPr>
                <w:rFonts w:ascii="Aptos Narrow" w:hAnsi="Aptos Narrow" w:cs="Calibri"/>
              </w:rPr>
              <w:t>An initial i</w:t>
            </w:r>
            <w:r w:rsidRPr="00526948">
              <w:rPr>
                <w:rFonts w:ascii="Aptos Narrow" w:hAnsi="Aptos Narrow"/>
                <w:color w:val="000000" w:themeColor="text1"/>
              </w:rPr>
              <w:t xml:space="preserve">nformal </w:t>
            </w:r>
            <w:r w:rsidRPr="00526948">
              <w:rPr>
                <w:rFonts w:ascii="Aptos Narrow" w:hAnsi="Aptos Narrow"/>
                <w:color w:val="000000" w:themeColor="text1"/>
              </w:rPr>
              <w:t>‘</w:t>
            </w:r>
            <w:r w:rsidRPr="00526948">
              <w:rPr>
                <w:rFonts w:ascii="Aptos Narrow" w:hAnsi="Aptos Narrow"/>
                <w:color w:val="000000" w:themeColor="text1"/>
              </w:rPr>
              <w:t>chai session</w:t>
            </w:r>
            <w:r w:rsidRPr="00526948">
              <w:rPr>
                <w:rFonts w:ascii="Aptos Narrow" w:hAnsi="Aptos Narrow"/>
                <w:color w:val="000000" w:themeColor="text1"/>
              </w:rPr>
              <w:t xml:space="preserve">’ was held </w:t>
            </w:r>
            <w:r w:rsidRPr="00526948">
              <w:rPr>
                <w:rFonts w:ascii="Aptos Narrow" w:hAnsi="Aptos Narrow"/>
                <w:color w:val="000000" w:themeColor="text1"/>
              </w:rPr>
              <w:t xml:space="preserve"> in a local </w:t>
            </w:r>
            <w:r w:rsidRPr="00526948">
              <w:rPr>
                <w:rFonts w:ascii="Aptos Narrow" w:hAnsi="Aptos Narrow"/>
                <w:color w:val="000000" w:themeColor="text1"/>
              </w:rPr>
              <w:t xml:space="preserve">venue to introduce the project to the group led by the PM.  Ideas were discussed for the project themes and the 3 topics were selected by the VCSE lead.  The session was interactive and personal, and led to a rapport being developed between the PM and the VCSE Lead and the PM and the group. </w:t>
            </w:r>
          </w:p>
          <w:p w14:paraId="3CC1691E" w14:textId="77777777" w:rsidR="00C35BCB" w:rsidRPr="00526948" w:rsidRDefault="00C35BCB" w:rsidP="00C35BCB">
            <w:pPr>
              <w:rPr>
                <w:rFonts w:ascii="Aptos Narrow" w:hAnsi="Aptos Narrow"/>
                <w:color w:val="000000" w:themeColor="text1"/>
              </w:rPr>
            </w:pPr>
          </w:p>
          <w:p w14:paraId="17065F9F" w14:textId="16C6AF3A" w:rsidR="00273F41" w:rsidRDefault="00C35BCB" w:rsidP="00273F41">
            <w:pPr>
              <w:rPr>
                <w:rFonts w:asciiTheme="minorBidi" w:eastAsiaTheme="minorEastAsia" w:hAnsiTheme="minorBidi"/>
                <w:color w:val="000000" w:themeColor="text1"/>
                <w:sz w:val="20"/>
                <w:szCs w:val="20"/>
              </w:rPr>
            </w:pPr>
            <w:r w:rsidRPr="00526948">
              <w:rPr>
                <w:rFonts w:ascii="Aptos Narrow" w:hAnsi="Aptos Narrow"/>
                <w:color w:val="000000" w:themeColor="text1"/>
              </w:rPr>
              <w:t>The second session was with the Health Creators co-led by the VCSE lead and PM and the women sh</w:t>
            </w:r>
            <w:r w:rsidR="00C160D6">
              <w:rPr>
                <w:rFonts w:ascii="Aptos Narrow" w:hAnsi="Aptos Narrow"/>
                <w:color w:val="000000" w:themeColor="text1"/>
              </w:rPr>
              <w:t>ar</w:t>
            </w:r>
            <w:r w:rsidRPr="00526948">
              <w:rPr>
                <w:rFonts w:ascii="Aptos Narrow" w:hAnsi="Aptos Narrow"/>
                <w:color w:val="000000" w:themeColor="text1"/>
              </w:rPr>
              <w:t>ed their stories opening and with confidence in a space that allowed them to be listened to and where the facilitators could respond with suggestions and ideas</w:t>
            </w:r>
            <w:r w:rsidR="00273F41">
              <w:rPr>
                <w:rFonts w:ascii="Aptos Narrow" w:hAnsi="Aptos Narrow"/>
                <w:color w:val="000000" w:themeColor="text1"/>
              </w:rPr>
              <w:t xml:space="preserve"> )truth-telling).  </w:t>
            </w:r>
            <w:r w:rsidR="00C160D6">
              <w:rPr>
                <w:rFonts w:ascii="Aptos Narrow" w:hAnsi="Aptos Narrow"/>
                <w:color w:val="000000" w:themeColor="text1"/>
              </w:rPr>
              <w:t xml:space="preserve">The space allowed the VCSE lead to </w:t>
            </w:r>
            <w:r w:rsidR="00C160D6">
              <w:rPr>
                <w:rFonts w:asciiTheme="minorBidi" w:eastAsiaTheme="minorEastAsia" w:hAnsiTheme="minorBidi"/>
                <w:color w:val="000000" w:themeColor="text1"/>
                <w:sz w:val="20"/>
                <w:szCs w:val="20"/>
              </w:rPr>
              <w:t>delv</w:t>
            </w:r>
            <w:r w:rsidR="00C160D6">
              <w:rPr>
                <w:rFonts w:asciiTheme="minorBidi" w:eastAsiaTheme="minorEastAsia" w:hAnsiTheme="minorBidi"/>
                <w:color w:val="000000" w:themeColor="text1"/>
                <w:sz w:val="20"/>
                <w:szCs w:val="20"/>
              </w:rPr>
              <w:t>e</w:t>
            </w:r>
            <w:r w:rsidR="00C160D6">
              <w:rPr>
                <w:rFonts w:asciiTheme="minorBidi" w:eastAsiaTheme="minorEastAsia" w:hAnsiTheme="minorBidi"/>
                <w:color w:val="000000" w:themeColor="text1"/>
                <w:sz w:val="20"/>
                <w:szCs w:val="20"/>
              </w:rPr>
              <w:t xml:space="preserve"> deeper </w:t>
            </w:r>
            <w:r w:rsidR="00C160D6">
              <w:rPr>
                <w:rFonts w:asciiTheme="minorBidi" w:eastAsiaTheme="minorEastAsia" w:hAnsiTheme="minorBidi"/>
                <w:color w:val="000000" w:themeColor="text1"/>
                <w:sz w:val="20"/>
                <w:szCs w:val="20"/>
              </w:rPr>
              <w:t>–</w:t>
            </w:r>
            <w:r w:rsidR="00C160D6">
              <w:rPr>
                <w:rFonts w:asciiTheme="minorBidi" w:eastAsiaTheme="minorEastAsia" w:hAnsiTheme="minorBidi"/>
                <w:color w:val="000000" w:themeColor="text1"/>
                <w:sz w:val="20"/>
                <w:szCs w:val="20"/>
              </w:rPr>
              <w:t xml:space="preserve"> important</w:t>
            </w:r>
            <w:r w:rsidR="00C160D6">
              <w:rPr>
                <w:rFonts w:asciiTheme="minorBidi" w:eastAsiaTheme="minorEastAsia" w:hAnsiTheme="minorBidi"/>
                <w:color w:val="000000" w:themeColor="text1"/>
                <w:sz w:val="20"/>
                <w:szCs w:val="20"/>
              </w:rPr>
              <w:t xml:space="preserve">!  </w:t>
            </w:r>
            <w:r w:rsidR="00526948">
              <w:rPr>
                <w:rFonts w:ascii="Aptos Narrow" w:hAnsi="Aptos Narrow"/>
                <w:color w:val="000000" w:themeColor="text1"/>
              </w:rPr>
              <w:t>Women then shared their learning to the bigger group and it was heart-warming for the VCSE lead to see one of her ‘older’ ladies gain the confidence to openly discuss her needs and sharing what she had learnt regarding management of her diabetes</w:t>
            </w:r>
            <w:r w:rsidR="00292BFE">
              <w:rPr>
                <w:rFonts w:ascii="Aptos Narrow" w:hAnsi="Aptos Narrow"/>
                <w:color w:val="000000" w:themeColor="text1"/>
              </w:rPr>
              <w:t xml:space="preserve"> (reciprocity).</w:t>
            </w:r>
          </w:p>
          <w:p w14:paraId="7AA163AD" w14:textId="77777777" w:rsidR="00C35BCB" w:rsidRPr="00526948" w:rsidRDefault="00C35BCB" w:rsidP="00C35BCB">
            <w:pPr>
              <w:rPr>
                <w:rFonts w:ascii="Aptos Narrow" w:hAnsi="Aptos Narrow"/>
                <w:color w:val="000000" w:themeColor="text1"/>
              </w:rPr>
            </w:pPr>
          </w:p>
          <w:p w14:paraId="23DC4DE5" w14:textId="77777777" w:rsidR="7628B980" w:rsidRPr="00526948" w:rsidRDefault="00C35BCB" w:rsidP="00C35BCB">
            <w:pPr>
              <w:rPr>
                <w:rFonts w:ascii="Aptos Narrow" w:hAnsi="Aptos Narrow" w:cs="Calibri"/>
              </w:rPr>
            </w:pPr>
            <w:r w:rsidRPr="00526948">
              <w:rPr>
                <w:rFonts w:ascii="Aptos Narrow" w:hAnsi="Aptos Narrow"/>
                <w:color w:val="000000" w:themeColor="text1"/>
              </w:rPr>
              <w:t xml:space="preserve">Led by the </w:t>
            </w:r>
            <w:r w:rsidR="00526948" w:rsidRPr="00526948">
              <w:rPr>
                <w:rFonts w:ascii="Aptos Narrow" w:hAnsi="Aptos Narrow"/>
                <w:color w:val="000000" w:themeColor="text1"/>
              </w:rPr>
              <w:t xml:space="preserve">facilitator, </w:t>
            </w:r>
            <w:r w:rsidRPr="00526948">
              <w:rPr>
                <w:rFonts w:ascii="Aptos Narrow" w:hAnsi="Aptos Narrow" w:cs="Calibri"/>
              </w:rPr>
              <w:t>t</w:t>
            </w:r>
            <w:r w:rsidR="00355BE8" w:rsidRPr="00526948">
              <w:rPr>
                <w:rFonts w:ascii="Aptos Narrow" w:hAnsi="Aptos Narrow" w:cs="Calibri"/>
              </w:rPr>
              <w:t>he discussions led to actions and ideas to improve their well-being; including the creation of three flyers on diabetes, self-care and self -medication that are culturally appropriate for the South Asian women.</w:t>
            </w:r>
          </w:p>
          <w:p w14:paraId="35AFDA47" w14:textId="77777777" w:rsidR="00526948" w:rsidRPr="00526948" w:rsidRDefault="00526948" w:rsidP="00C35BCB">
            <w:pPr>
              <w:rPr>
                <w:rFonts w:ascii="Aptos Narrow" w:hAnsi="Aptos Narrow" w:cs="Calibri"/>
              </w:rPr>
            </w:pPr>
          </w:p>
          <w:p w14:paraId="41BC1DB5" w14:textId="0A9EB78F" w:rsidR="00526948" w:rsidRDefault="00526948" w:rsidP="00C35BCB">
            <w:pPr>
              <w:rPr>
                <w:rFonts w:ascii="Aptos Narrow" w:hAnsi="Aptos Narrow"/>
                <w:color w:val="000000" w:themeColor="text1"/>
              </w:rPr>
            </w:pPr>
            <w:r w:rsidRPr="00526948">
              <w:rPr>
                <w:rFonts w:ascii="Aptos Narrow" w:hAnsi="Aptos Narrow"/>
                <w:color w:val="000000" w:themeColor="text1"/>
              </w:rPr>
              <w:t>During the session, one of the group participants who was interested in developing her knowledge and skills was given the role of facilitating discussions</w:t>
            </w:r>
            <w:r w:rsidR="00292BFE">
              <w:rPr>
                <w:rFonts w:ascii="Aptos Narrow" w:hAnsi="Aptos Narrow"/>
                <w:color w:val="000000" w:themeColor="text1"/>
              </w:rPr>
              <w:t xml:space="preserve"> </w:t>
            </w:r>
            <w:r w:rsidRPr="00526948">
              <w:rPr>
                <w:rFonts w:ascii="Aptos Narrow" w:hAnsi="Aptos Narrow"/>
                <w:color w:val="000000" w:themeColor="text1"/>
              </w:rPr>
              <w:t>and producing resources.  This young lady, later used her experience to obtain a full-time employed role.</w:t>
            </w:r>
          </w:p>
          <w:p w14:paraId="1FA1A600" w14:textId="77777777" w:rsidR="0047012A" w:rsidRDefault="00273F41" w:rsidP="00292BFE">
            <w:pPr>
              <w:rPr>
                <w:b/>
                <w:bCs/>
                <w:i/>
                <w:iCs/>
                <w:color w:val="F38FE5"/>
              </w:rPr>
            </w:pPr>
            <w:r w:rsidRPr="00273F41">
              <w:rPr>
                <w:b/>
                <w:bCs/>
                <w:i/>
                <w:iCs/>
                <w:color w:val="F38FE5"/>
              </w:rPr>
              <w:t xml:space="preserve">“working on the winter health project helped me gain more insight into the issues South Asian women feel in regards to their health and the ways in which they try to overcome their problems. It helped me build up my confidence to speak to a group of people who I’m not usually used to speaking to about these topics. I’ve also developed my skills in using Canva and creating the leaflets required for this project. All of these skills and experience I have gained from being a facilitator for </w:t>
            </w:r>
            <w:r w:rsidRPr="00273F41">
              <w:rPr>
                <w:b/>
                <w:bCs/>
                <w:i/>
                <w:iCs/>
                <w:color w:val="F38FE5"/>
              </w:rPr>
              <w:lastRenderedPageBreak/>
              <w:t>the winter health project I used to answer questions in my interview.” </w:t>
            </w:r>
          </w:p>
          <w:p w14:paraId="085BF729" w14:textId="176A0659" w:rsidR="00C160D6" w:rsidRDefault="00273F41" w:rsidP="0047012A">
            <w:pPr>
              <w:rPr>
                <w:b/>
                <w:bCs/>
                <w:i/>
                <w:iCs/>
                <w:color w:val="F38FE5"/>
              </w:rPr>
            </w:pPr>
            <w:r w:rsidRPr="00273F41">
              <w:rPr>
                <w:b/>
                <w:bCs/>
                <w:i/>
                <w:iCs/>
                <w:color w:val="F38FE5"/>
              </w:rPr>
              <w:t xml:space="preserve">– Health Creator </w:t>
            </w:r>
          </w:p>
          <w:p w14:paraId="5C76CBBF" w14:textId="51415A2D" w:rsidR="00292BFE" w:rsidRPr="00292BFE" w:rsidRDefault="0047012A" w:rsidP="00292BFE">
            <w:pPr>
              <w:rPr>
                <w:b/>
                <w:bCs/>
                <w:i/>
                <w:iCs/>
                <w:color w:val="F38FE5"/>
              </w:rPr>
            </w:pPr>
            <w:r w:rsidRPr="00C40B54">
              <w:rPr>
                <w:rFonts w:ascii="Aptos Narrow" w:hAnsi="Aptos Narrow"/>
                <w:color w:val="000000" w:themeColor="text1"/>
              </w:rPr>
              <w:drawing>
                <wp:anchor distT="0" distB="0" distL="114300" distR="114300" simplePos="0" relativeHeight="251658240" behindDoc="1" locked="0" layoutInCell="1" allowOverlap="1" wp14:anchorId="15BC05B5" wp14:editId="65C8269A">
                  <wp:simplePos x="0" y="0"/>
                  <wp:positionH relativeFrom="column">
                    <wp:posOffset>3511549</wp:posOffset>
                  </wp:positionH>
                  <wp:positionV relativeFrom="paragraph">
                    <wp:posOffset>62724</wp:posOffset>
                  </wp:positionV>
                  <wp:extent cx="908050" cy="1286510"/>
                  <wp:effectExtent l="247650" t="152400" r="158750" b="142240"/>
                  <wp:wrapTight wrapText="bothSides">
                    <wp:wrapPolygon edited="0">
                      <wp:start x="-1080" y="24"/>
                      <wp:lineTo x="-4141" y="1431"/>
                      <wp:lineTo x="-969" y="6033"/>
                      <wp:lineTo x="-4229" y="7152"/>
                      <wp:lineTo x="-1057" y="11754"/>
                      <wp:lineTo x="-3909" y="12733"/>
                      <wp:lineTo x="-737" y="17335"/>
                      <wp:lineTo x="-2775" y="18035"/>
                      <wp:lineTo x="-594" y="21198"/>
                      <wp:lineTo x="2842" y="21797"/>
                      <wp:lineTo x="20474" y="21788"/>
                      <wp:lineTo x="22104" y="21229"/>
                      <wp:lineTo x="22489" y="9359"/>
                      <wp:lineTo x="21762" y="3917"/>
                      <wp:lineTo x="17565" y="23"/>
                      <wp:lineTo x="17169" y="-552"/>
                      <wp:lineTo x="550" y="-536"/>
                      <wp:lineTo x="-1080" y="24"/>
                    </wp:wrapPolygon>
                  </wp:wrapTight>
                  <wp:docPr id="499795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795525" name=""/>
                          <pic:cNvPicPr/>
                        </pic:nvPicPr>
                        <pic:blipFill>
                          <a:blip r:embed="rId6" cstate="print">
                            <a:extLst>
                              <a:ext uri="{28A0092B-C50C-407E-A947-70E740481C1C}">
                                <a14:useLocalDpi xmlns:a14="http://schemas.microsoft.com/office/drawing/2010/main" val="0"/>
                              </a:ext>
                            </a:extLst>
                          </a:blip>
                          <a:stretch>
                            <a:fillRect/>
                          </a:stretch>
                        </pic:blipFill>
                        <pic:spPr>
                          <a:xfrm rot="1556705">
                            <a:off x="0" y="0"/>
                            <a:ext cx="908050" cy="1286510"/>
                          </a:xfrm>
                          <a:prstGeom prst="rect">
                            <a:avLst/>
                          </a:prstGeom>
                        </pic:spPr>
                      </pic:pic>
                    </a:graphicData>
                  </a:graphic>
                </wp:anchor>
              </w:drawing>
            </w:r>
          </w:p>
          <w:p w14:paraId="0DFD9387" w14:textId="145B90D8" w:rsidR="00292BFE" w:rsidRPr="00292BFE" w:rsidRDefault="0047012A" w:rsidP="00292BFE">
            <w:pPr>
              <w:rPr>
                <w:rFonts w:ascii="Aptos Narrow" w:eastAsiaTheme="minorEastAsia" w:hAnsi="Aptos Narrow"/>
                <w:color w:val="000000" w:themeColor="text1"/>
              </w:rPr>
            </w:pPr>
            <w:r w:rsidRPr="0047012A">
              <w:rPr>
                <w:noProof/>
              </w:rPr>
              <w:drawing>
                <wp:anchor distT="0" distB="0" distL="114300" distR="114300" simplePos="0" relativeHeight="251659264" behindDoc="0" locked="0" layoutInCell="1" allowOverlap="1" wp14:anchorId="5BA7CCA7" wp14:editId="11BB7279">
                  <wp:simplePos x="0" y="0"/>
                  <wp:positionH relativeFrom="column">
                    <wp:posOffset>3761105</wp:posOffset>
                  </wp:positionH>
                  <wp:positionV relativeFrom="paragraph">
                    <wp:posOffset>516890</wp:posOffset>
                  </wp:positionV>
                  <wp:extent cx="808355" cy="1172210"/>
                  <wp:effectExtent l="141923" t="258127" r="133667" b="267018"/>
                  <wp:wrapThrough wrapText="bothSides">
                    <wp:wrapPolygon edited="0">
                      <wp:start x="-1278" y="1110"/>
                      <wp:lineTo x="-7607" y="8731"/>
                      <wp:lineTo x="-707" y="11715"/>
                      <wp:lineTo x="-7197" y="18853"/>
                      <wp:lineTo x="6604" y="24820"/>
                      <wp:lineTo x="9038" y="22143"/>
                      <wp:lineTo x="15075" y="24754"/>
                      <wp:lineTo x="20206" y="22415"/>
                      <wp:lineTo x="20908" y="22304"/>
                      <wp:lineTo x="21990" y="21114"/>
                      <wp:lineTo x="22018" y="7868"/>
                      <wp:lineTo x="20416" y="-282"/>
                      <wp:lineTo x="345" y="-675"/>
                      <wp:lineTo x="-1278" y="1110"/>
                    </wp:wrapPolygon>
                  </wp:wrapThrough>
                  <wp:docPr id="1637762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762684" name=""/>
                          <pic:cNvPicPr/>
                        </pic:nvPicPr>
                        <pic:blipFill>
                          <a:blip r:embed="rId7" cstate="print">
                            <a:extLst>
                              <a:ext uri="{28A0092B-C50C-407E-A947-70E740481C1C}">
                                <a14:useLocalDpi xmlns:a14="http://schemas.microsoft.com/office/drawing/2010/main" val="0"/>
                              </a:ext>
                            </a:extLst>
                          </a:blip>
                          <a:stretch>
                            <a:fillRect/>
                          </a:stretch>
                        </pic:blipFill>
                        <pic:spPr>
                          <a:xfrm rot="3474660">
                            <a:off x="0" y="0"/>
                            <a:ext cx="808355" cy="1172210"/>
                          </a:xfrm>
                          <a:prstGeom prst="rect">
                            <a:avLst/>
                          </a:prstGeom>
                        </pic:spPr>
                      </pic:pic>
                    </a:graphicData>
                  </a:graphic>
                  <wp14:sizeRelH relativeFrom="margin">
                    <wp14:pctWidth>0</wp14:pctWidth>
                  </wp14:sizeRelH>
                  <wp14:sizeRelV relativeFrom="margin">
                    <wp14:pctHeight>0</wp14:pctHeight>
                  </wp14:sizeRelV>
                </wp:anchor>
              </w:drawing>
            </w:r>
            <w:r w:rsidR="00273F41" w:rsidRPr="00292BFE">
              <w:rPr>
                <w:rFonts w:ascii="Aptos Narrow" w:hAnsi="Aptos Narrow"/>
                <w:color w:val="000000" w:themeColor="text1"/>
              </w:rPr>
              <w:t>This project very much identified peoples’ strengths</w:t>
            </w:r>
            <w:r w:rsidR="00292BFE" w:rsidRPr="00292BFE">
              <w:rPr>
                <w:rFonts w:ascii="Aptos Narrow" w:hAnsi="Aptos Narrow"/>
                <w:color w:val="000000" w:themeColor="text1"/>
              </w:rPr>
              <w:t xml:space="preserve">; </w:t>
            </w:r>
            <w:r w:rsidR="00273F41" w:rsidRPr="00292BFE">
              <w:rPr>
                <w:rFonts w:ascii="Aptos Narrow" w:eastAsiaTheme="minorEastAsia" w:hAnsi="Aptos Narrow"/>
                <w:color w:val="000000" w:themeColor="text1"/>
              </w:rPr>
              <w:t>Saira becoming a facilitator</w:t>
            </w:r>
            <w:r w:rsidR="00273F41" w:rsidRPr="00292BFE">
              <w:rPr>
                <w:rFonts w:ascii="Aptos Narrow" w:eastAsiaTheme="minorEastAsia" w:hAnsi="Aptos Narrow"/>
                <w:color w:val="000000" w:themeColor="text1"/>
              </w:rPr>
              <w:t xml:space="preserve"> and producing resources. </w:t>
            </w:r>
            <w:r w:rsidR="00273F41" w:rsidRPr="00292BFE">
              <w:rPr>
                <w:rFonts w:ascii="Aptos Narrow" w:eastAsiaTheme="minorEastAsia" w:hAnsi="Aptos Narrow"/>
                <w:color w:val="000000" w:themeColor="text1"/>
              </w:rPr>
              <w:t>Sultana learn</w:t>
            </w:r>
            <w:r w:rsidR="00273F41" w:rsidRPr="00292BFE">
              <w:rPr>
                <w:rFonts w:ascii="Aptos Narrow" w:eastAsiaTheme="minorEastAsia" w:hAnsi="Aptos Narrow"/>
                <w:color w:val="000000" w:themeColor="text1"/>
              </w:rPr>
              <w:t>ing about</w:t>
            </w:r>
            <w:r w:rsidR="00273F41" w:rsidRPr="00292BFE">
              <w:rPr>
                <w:rFonts w:ascii="Aptos Narrow" w:eastAsiaTheme="minorEastAsia" w:hAnsi="Aptos Narrow"/>
                <w:color w:val="000000" w:themeColor="text1"/>
              </w:rPr>
              <w:t xml:space="preserve"> diabetes and shar</w:t>
            </w:r>
            <w:r w:rsidR="00273F41" w:rsidRPr="00292BFE">
              <w:rPr>
                <w:rFonts w:ascii="Aptos Narrow" w:eastAsiaTheme="minorEastAsia" w:hAnsi="Aptos Narrow"/>
                <w:color w:val="000000" w:themeColor="text1"/>
              </w:rPr>
              <w:t xml:space="preserve">ing </w:t>
            </w:r>
            <w:r w:rsidR="00273F41" w:rsidRPr="00292BFE">
              <w:rPr>
                <w:rFonts w:ascii="Aptos Narrow" w:eastAsiaTheme="minorEastAsia" w:hAnsi="Aptos Narrow"/>
                <w:color w:val="000000" w:themeColor="text1"/>
              </w:rPr>
              <w:t>her knowledge</w:t>
            </w:r>
            <w:r w:rsidR="00273F41" w:rsidRPr="00292BFE">
              <w:rPr>
                <w:rFonts w:ascii="Aptos Narrow" w:eastAsiaTheme="minorEastAsia" w:hAnsi="Aptos Narrow"/>
                <w:color w:val="000000" w:themeColor="text1"/>
              </w:rPr>
              <w:t xml:space="preserve"> and the VCSE Lead recognisin</w:t>
            </w:r>
            <w:r w:rsidR="001209F2" w:rsidRPr="00292BFE">
              <w:rPr>
                <w:rFonts w:ascii="Aptos Narrow" w:eastAsiaTheme="minorEastAsia" w:hAnsi="Aptos Narrow"/>
                <w:color w:val="000000" w:themeColor="text1"/>
              </w:rPr>
              <w:t>g</w:t>
            </w:r>
            <w:r w:rsidR="00273F41" w:rsidRPr="00292BFE">
              <w:rPr>
                <w:rFonts w:ascii="Aptos Narrow" w:eastAsiaTheme="minorEastAsia" w:hAnsi="Aptos Narrow"/>
                <w:color w:val="000000" w:themeColor="text1"/>
              </w:rPr>
              <w:t xml:space="preserve"> that there is quality in minimal numbers</w:t>
            </w:r>
            <w:r w:rsidR="001209F2" w:rsidRPr="00292BFE">
              <w:rPr>
                <w:rFonts w:ascii="Aptos Narrow" w:eastAsiaTheme="minorEastAsia" w:hAnsi="Aptos Narrow"/>
                <w:color w:val="000000" w:themeColor="text1"/>
              </w:rPr>
              <w:t xml:space="preserve">. </w:t>
            </w:r>
            <w:r w:rsidR="00292BFE" w:rsidRPr="00292BFE">
              <w:rPr>
                <w:rFonts w:ascii="Aptos Narrow" w:eastAsiaTheme="minorEastAsia" w:hAnsi="Aptos Narrow"/>
                <w:color w:val="000000" w:themeColor="text1"/>
              </w:rPr>
              <w:t>It was easier to self-organise with a smaller group and thus, they s</w:t>
            </w:r>
            <w:r w:rsidR="00292BFE" w:rsidRPr="00292BFE">
              <w:rPr>
                <w:rFonts w:ascii="Aptos Narrow" w:eastAsiaTheme="minorEastAsia" w:hAnsi="Aptos Narrow"/>
                <w:color w:val="000000" w:themeColor="text1"/>
              </w:rPr>
              <w:t xml:space="preserve">pent a lot of time working together and now </w:t>
            </w:r>
            <w:r w:rsidR="00292BFE" w:rsidRPr="00292BFE">
              <w:rPr>
                <w:rFonts w:ascii="Aptos Narrow" w:eastAsiaTheme="minorEastAsia" w:hAnsi="Aptos Narrow"/>
                <w:color w:val="000000" w:themeColor="text1"/>
              </w:rPr>
              <w:t xml:space="preserve">feel </w:t>
            </w:r>
            <w:r w:rsidR="00292BFE" w:rsidRPr="00292BFE">
              <w:rPr>
                <w:rFonts w:ascii="Aptos Narrow" w:eastAsiaTheme="minorEastAsia" w:hAnsi="Aptos Narrow"/>
                <w:color w:val="000000" w:themeColor="text1"/>
              </w:rPr>
              <w:t>confident that they can develop projects using the framework.</w:t>
            </w:r>
          </w:p>
          <w:p w14:paraId="33CE1BAD" w14:textId="45303985" w:rsidR="00C160D6" w:rsidRPr="00292BFE" w:rsidRDefault="001209F2" w:rsidP="00292BFE">
            <w:pPr>
              <w:rPr>
                <w:rFonts w:ascii="Aptos Narrow" w:eastAsiaTheme="minorEastAsia" w:hAnsi="Aptos Narrow"/>
                <w:color w:val="000000" w:themeColor="text1"/>
              </w:rPr>
            </w:pPr>
            <w:r w:rsidRPr="00292BFE">
              <w:rPr>
                <w:rFonts w:ascii="Aptos Narrow" w:eastAsiaTheme="minorEastAsia" w:hAnsi="Aptos Narrow"/>
                <w:color w:val="000000" w:themeColor="text1"/>
              </w:rPr>
              <w:t xml:space="preserve"> </w:t>
            </w:r>
            <w:r w:rsidR="00C160D6" w:rsidRPr="00292BFE">
              <w:rPr>
                <w:rFonts w:ascii="Aptos Narrow" w:hAnsi="Aptos Narrow"/>
                <w:color w:val="000000" w:themeColor="text1"/>
              </w:rPr>
              <w:t>The 3C;s and 6 features all developed in this project</w:t>
            </w:r>
            <w:r w:rsidR="00273F41" w:rsidRPr="00292BFE">
              <w:rPr>
                <w:rFonts w:ascii="Aptos Narrow" w:hAnsi="Aptos Narrow"/>
                <w:color w:val="000000" w:themeColor="text1"/>
              </w:rPr>
              <w:t xml:space="preserve"> and the PM was thanked for her support.</w:t>
            </w:r>
            <w:r w:rsidR="00C40B54">
              <w:rPr>
                <w:noProof/>
              </w:rPr>
              <w:t xml:space="preserve"> </w:t>
            </w:r>
          </w:p>
        </w:tc>
      </w:tr>
      <w:tr w:rsidR="7628B980" w:rsidRPr="00F36FFF" w14:paraId="2AB0A0EA" w14:textId="77777777" w:rsidTr="002329BD">
        <w:trPr>
          <w:trHeight w:val="1560"/>
        </w:trPr>
        <w:tc>
          <w:tcPr>
            <w:tcW w:w="1555" w:type="dxa"/>
            <w:shd w:val="clear" w:color="auto" w:fill="FFFFFF" w:themeFill="background1"/>
          </w:tcPr>
          <w:p w14:paraId="1C639DE7" w14:textId="591268E0" w:rsidR="7628B980" w:rsidRPr="001209F2" w:rsidRDefault="2CB123D4" w:rsidP="2F446853">
            <w:pPr>
              <w:rPr>
                <w:rFonts w:ascii="Aptos Narrow" w:eastAsiaTheme="minorEastAsia" w:hAnsi="Aptos Narrow"/>
                <w:b/>
                <w:bCs/>
                <w:color w:val="000000" w:themeColor="text1"/>
              </w:rPr>
            </w:pPr>
            <w:r w:rsidRPr="001209F2">
              <w:rPr>
                <w:rFonts w:ascii="Aptos Narrow" w:eastAsiaTheme="minorEastAsia" w:hAnsi="Aptos Narrow"/>
                <w:b/>
                <w:bCs/>
                <w:color w:val="000000" w:themeColor="text1"/>
              </w:rPr>
              <w:lastRenderedPageBreak/>
              <w:t xml:space="preserve">Outcomes – </w:t>
            </w:r>
          </w:p>
        </w:tc>
        <w:tc>
          <w:tcPr>
            <w:tcW w:w="7805" w:type="dxa"/>
            <w:shd w:val="clear" w:color="auto" w:fill="FFFFFF" w:themeFill="background1"/>
          </w:tcPr>
          <w:p w14:paraId="1F94A216" w14:textId="223F8B44" w:rsidR="00016709" w:rsidRPr="001209F2" w:rsidRDefault="00016709" w:rsidP="00273F41">
            <w:pPr>
              <w:pStyle w:val="ListParagraph"/>
              <w:numPr>
                <w:ilvl w:val="0"/>
                <w:numId w:val="14"/>
              </w:numPr>
              <w:rPr>
                <w:rFonts w:ascii="Aptos Narrow" w:hAnsi="Aptos Narrow"/>
                <w:color w:val="000000" w:themeColor="text1"/>
              </w:rPr>
            </w:pPr>
            <w:r w:rsidRPr="001209F2">
              <w:rPr>
                <w:rFonts w:ascii="Aptos Narrow" w:hAnsi="Aptos Narrow"/>
                <w:color w:val="000000" w:themeColor="text1"/>
              </w:rPr>
              <w:t>Increased knowledge on topic areas</w:t>
            </w:r>
          </w:p>
          <w:p w14:paraId="54B10347" w14:textId="25D796E2" w:rsidR="00273F41" w:rsidRPr="001209F2" w:rsidRDefault="00273F41" w:rsidP="00273F41">
            <w:pPr>
              <w:pStyle w:val="ListParagraph"/>
              <w:numPr>
                <w:ilvl w:val="0"/>
                <w:numId w:val="14"/>
              </w:numPr>
              <w:rPr>
                <w:rFonts w:ascii="Aptos Narrow" w:hAnsi="Aptos Narrow"/>
                <w:color w:val="000000" w:themeColor="text1"/>
              </w:rPr>
            </w:pPr>
            <w:r w:rsidRPr="001209F2">
              <w:rPr>
                <w:rFonts w:ascii="Aptos Narrow" w:hAnsi="Aptos Narrow"/>
                <w:color w:val="000000" w:themeColor="text1"/>
              </w:rPr>
              <w:t>Health Creators d</w:t>
            </w:r>
            <w:r w:rsidR="00016709" w:rsidRPr="001209F2">
              <w:rPr>
                <w:rFonts w:ascii="Aptos Narrow" w:hAnsi="Aptos Narrow"/>
                <w:color w:val="000000" w:themeColor="text1"/>
              </w:rPr>
              <w:t>eveloped confidence</w:t>
            </w:r>
            <w:r w:rsidRPr="001209F2">
              <w:rPr>
                <w:rFonts w:ascii="Aptos Narrow" w:hAnsi="Aptos Narrow"/>
                <w:color w:val="000000" w:themeColor="text1"/>
              </w:rPr>
              <w:t xml:space="preserve"> </w:t>
            </w:r>
          </w:p>
          <w:p w14:paraId="26DF158C" w14:textId="1CF6145D" w:rsidR="00016709" w:rsidRPr="001209F2" w:rsidRDefault="00273F41" w:rsidP="00273F41">
            <w:pPr>
              <w:pStyle w:val="ListParagraph"/>
              <w:numPr>
                <w:ilvl w:val="0"/>
                <w:numId w:val="14"/>
              </w:numPr>
              <w:rPr>
                <w:rFonts w:ascii="Aptos Narrow" w:hAnsi="Aptos Narrow"/>
                <w:color w:val="000000" w:themeColor="text1"/>
              </w:rPr>
            </w:pPr>
            <w:r w:rsidRPr="001209F2">
              <w:rPr>
                <w:rFonts w:ascii="Aptos Narrow" w:hAnsi="Aptos Narrow"/>
                <w:color w:val="000000" w:themeColor="text1"/>
              </w:rPr>
              <w:t>Health Creator confident to talk to group regarding health issue</w:t>
            </w:r>
            <w:r w:rsidR="00292BFE">
              <w:rPr>
                <w:rFonts w:ascii="Aptos Narrow" w:hAnsi="Aptos Narrow"/>
                <w:color w:val="000000" w:themeColor="text1"/>
              </w:rPr>
              <w:t xml:space="preserve"> a</w:t>
            </w:r>
            <w:r w:rsidRPr="001209F2">
              <w:rPr>
                <w:rFonts w:ascii="Aptos Narrow" w:hAnsi="Aptos Narrow"/>
                <w:color w:val="000000" w:themeColor="text1"/>
              </w:rPr>
              <w:t>nd learning from the project</w:t>
            </w:r>
          </w:p>
          <w:p w14:paraId="6370B593" w14:textId="2777EB02" w:rsidR="00273F41" w:rsidRPr="001209F2" w:rsidRDefault="00273F41" w:rsidP="00273F41">
            <w:pPr>
              <w:pStyle w:val="ListParagraph"/>
              <w:numPr>
                <w:ilvl w:val="0"/>
                <w:numId w:val="14"/>
              </w:numPr>
              <w:rPr>
                <w:rFonts w:ascii="Aptos Narrow" w:hAnsi="Aptos Narrow"/>
                <w:color w:val="000000" w:themeColor="text1"/>
              </w:rPr>
            </w:pPr>
            <w:r w:rsidRPr="001209F2">
              <w:rPr>
                <w:rFonts w:ascii="Aptos Narrow" w:hAnsi="Aptos Narrow"/>
                <w:color w:val="000000" w:themeColor="text1"/>
              </w:rPr>
              <w:t>The VCSE Lead and group enjoyed the project and provided affirmation.</w:t>
            </w:r>
          </w:p>
          <w:p w14:paraId="66B67D12" w14:textId="23874626" w:rsidR="00273F41" w:rsidRPr="001209F2" w:rsidRDefault="00273F41" w:rsidP="00273F41">
            <w:pPr>
              <w:pStyle w:val="ListParagraph"/>
              <w:numPr>
                <w:ilvl w:val="0"/>
                <w:numId w:val="14"/>
              </w:numPr>
              <w:rPr>
                <w:rFonts w:ascii="Aptos Narrow" w:hAnsi="Aptos Narrow"/>
                <w:color w:val="000000" w:themeColor="text1"/>
              </w:rPr>
            </w:pPr>
            <w:r w:rsidRPr="001209F2">
              <w:rPr>
                <w:rFonts w:ascii="Aptos Narrow" w:hAnsi="Aptos Narrow"/>
                <w:color w:val="000000" w:themeColor="text1"/>
              </w:rPr>
              <w:t>Resources produced with tips and information</w:t>
            </w:r>
            <w:r w:rsidR="00292BFE">
              <w:rPr>
                <w:rFonts w:ascii="Aptos Narrow" w:hAnsi="Aptos Narrow"/>
                <w:color w:val="000000" w:themeColor="text1"/>
              </w:rPr>
              <w:t xml:space="preserve"> – new skill learnt</w:t>
            </w:r>
          </w:p>
          <w:p w14:paraId="53E4F629" w14:textId="7A0F64E2" w:rsidR="00273F41" w:rsidRPr="001209F2" w:rsidRDefault="00273F41" w:rsidP="00273F41">
            <w:pPr>
              <w:pStyle w:val="ListParagraph"/>
              <w:numPr>
                <w:ilvl w:val="0"/>
                <w:numId w:val="14"/>
              </w:numPr>
              <w:rPr>
                <w:rFonts w:ascii="Aptos Narrow" w:hAnsi="Aptos Narrow"/>
                <w:color w:val="000000" w:themeColor="text1"/>
              </w:rPr>
            </w:pPr>
            <w:r w:rsidRPr="001209F2">
              <w:rPr>
                <w:rFonts w:ascii="Aptos Narrow" w:hAnsi="Aptos Narrow"/>
                <w:color w:val="000000" w:themeColor="text1"/>
              </w:rPr>
              <w:t>Unexpected outcome – Group participant obtained full-time emplo</w:t>
            </w:r>
            <w:r w:rsidR="001209F2" w:rsidRPr="001209F2">
              <w:rPr>
                <w:rFonts w:ascii="Aptos Narrow" w:hAnsi="Aptos Narrow"/>
                <w:color w:val="000000" w:themeColor="text1"/>
              </w:rPr>
              <w:t>y</w:t>
            </w:r>
            <w:r w:rsidRPr="001209F2">
              <w:rPr>
                <w:rFonts w:ascii="Aptos Narrow" w:hAnsi="Aptos Narrow"/>
                <w:color w:val="000000" w:themeColor="text1"/>
              </w:rPr>
              <w:t xml:space="preserve">ment </w:t>
            </w:r>
          </w:p>
          <w:p w14:paraId="512C471A" w14:textId="0C191842" w:rsidR="7628B980" w:rsidRPr="00292BFE" w:rsidRDefault="00273F41" w:rsidP="00292BFE">
            <w:pPr>
              <w:pStyle w:val="ListParagraph"/>
              <w:numPr>
                <w:ilvl w:val="0"/>
                <w:numId w:val="14"/>
              </w:numPr>
              <w:rPr>
                <w:rFonts w:ascii="Aptos Narrow" w:hAnsi="Aptos Narrow"/>
                <w:color w:val="000000" w:themeColor="text1"/>
              </w:rPr>
            </w:pPr>
            <w:r w:rsidRPr="001209F2">
              <w:rPr>
                <w:rFonts w:ascii="Aptos Narrow" w:hAnsi="Aptos Narrow"/>
                <w:color w:val="000000" w:themeColor="text1"/>
              </w:rPr>
              <w:t>Health inequalities – women took ownership of their health</w:t>
            </w:r>
          </w:p>
        </w:tc>
      </w:tr>
    </w:tbl>
    <w:p w14:paraId="5B462AF4" w14:textId="77777777" w:rsidR="00A34152" w:rsidRDefault="00A34152" w:rsidP="00292BFE">
      <w:pPr>
        <w:rPr>
          <w:rFonts w:asciiTheme="minorBidi" w:eastAsiaTheme="minorEastAsia" w:hAnsiTheme="minorBidi"/>
          <w:b/>
          <w:bCs/>
          <w:i/>
          <w:iCs/>
          <w:sz w:val="20"/>
          <w:szCs w:val="20"/>
        </w:rPr>
      </w:pPr>
    </w:p>
    <w:p w14:paraId="2DEAC788" w14:textId="77777777" w:rsidR="00A34152" w:rsidRDefault="00A34152">
      <w:pPr>
        <w:rPr>
          <w:rFonts w:asciiTheme="minorBidi" w:eastAsiaTheme="minorEastAsia" w:hAnsiTheme="minorBidi"/>
          <w:b/>
          <w:bCs/>
          <w:i/>
          <w:iCs/>
          <w:sz w:val="20"/>
          <w:szCs w:val="20"/>
        </w:rPr>
      </w:pPr>
      <w:r>
        <w:rPr>
          <w:rFonts w:asciiTheme="minorBidi" w:eastAsiaTheme="minorEastAsia" w:hAnsiTheme="minorBidi"/>
          <w:b/>
          <w:bCs/>
          <w:i/>
          <w:iCs/>
          <w:sz w:val="20"/>
          <w:szCs w:val="20"/>
        </w:rPr>
        <w:br w:type="page"/>
      </w:r>
    </w:p>
    <w:sectPr w:rsidR="00A34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xml><?xml version="1.0" encoding="utf-8"?>
<int:Intelligence xmlns:int="http://schemas.microsoft.com/office/intelligence/2019/intelligence">
  <int:IntelligenceSettings/>
  <int:Manifest>
    <int:WordHash hashCode="ij0xKRPoM2C/ez" id="gapQDf+k"/>
  </int:Manifest>
  <int:Observations>
    <int:Content id="gapQDf+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B1A14"/>
    <w:multiLevelType w:val="hybridMultilevel"/>
    <w:tmpl w:val="53D2F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D3BE7"/>
    <w:multiLevelType w:val="hybridMultilevel"/>
    <w:tmpl w:val="AE44F12A"/>
    <w:lvl w:ilvl="0" w:tplc="8EACED06">
      <w:start w:val="1"/>
      <w:numFmt w:val="bullet"/>
      <w:lvlText w:val=""/>
      <w:lvlJc w:val="left"/>
      <w:pPr>
        <w:ind w:left="720" w:hanging="360"/>
      </w:pPr>
      <w:rPr>
        <w:rFonts w:ascii="Symbol" w:hAnsi="Symbol" w:hint="default"/>
      </w:rPr>
    </w:lvl>
    <w:lvl w:ilvl="1" w:tplc="91D2A126">
      <w:start w:val="1"/>
      <w:numFmt w:val="bullet"/>
      <w:lvlText w:val="o"/>
      <w:lvlJc w:val="left"/>
      <w:pPr>
        <w:ind w:left="1440" w:hanging="360"/>
      </w:pPr>
      <w:rPr>
        <w:rFonts w:ascii="Courier New" w:hAnsi="Courier New" w:hint="default"/>
      </w:rPr>
    </w:lvl>
    <w:lvl w:ilvl="2" w:tplc="9ECC7320">
      <w:start w:val="1"/>
      <w:numFmt w:val="bullet"/>
      <w:lvlText w:val=""/>
      <w:lvlJc w:val="left"/>
      <w:pPr>
        <w:ind w:left="2160" w:hanging="360"/>
      </w:pPr>
      <w:rPr>
        <w:rFonts w:ascii="Wingdings" w:hAnsi="Wingdings" w:hint="default"/>
      </w:rPr>
    </w:lvl>
    <w:lvl w:ilvl="3" w:tplc="1A3834B8">
      <w:start w:val="1"/>
      <w:numFmt w:val="bullet"/>
      <w:lvlText w:val=""/>
      <w:lvlJc w:val="left"/>
      <w:pPr>
        <w:ind w:left="2880" w:hanging="360"/>
      </w:pPr>
      <w:rPr>
        <w:rFonts w:ascii="Symbol" w:hAnsi="Symbol" w:hint="default"/>
      </w:rPr>
    </w:lvl>
    <w:lvl w:ilvl="4" w:tplc="BE2E7E58">
      <w:start w:val="1"/>
      <w:numFmt w:val="bullet"/>
      <w:lvlText w:val="o"/>
      <w:lvlJc w:val="left"/>
      <w:pPr>
        <w:ind w:left="3600" w:hanging="360"/>
      </w:pPr>
      <w:rPr>
        <w:rFonts w:ascii="Courier New" w:hAnsi="Courier New" w:hint="default"/>
      </w:rPr>
    </w:lvl>
    <w:lvl w:ilvl="5" w:tplc="7F8A7046">
      <w:start w:val="1"/>
      <w:numFmt w:val="bullet"/>
      <w:lvlText w:val=""/>
      <w:lvlJc w:val="left"/>
      <w:pPr>
        <w:ind w:left="4320" w:hanging="360"/>
      </w:pPr>
      <w:rPr>
        <w:rFonts w:ascii="Wingdings" w:hAnsi="Wingdings" w:hint="default"/>
      </w:rPr>
    </w:lvl>
    <w:lvl w:ilvl="6" w:tplc="90DEF7B2">
      <w:start w:val="1"/>
      <w:numFmt w:val="bullet"/>
      <w:lvlText w:val=""/>
      <w:lvlJc w:val="left"/>
      <w:pPr>
        <w:ind w:left="5040" w:hanging="360"/>
      </w:pPr>
      <w:rPr>
        <w:rFonts w:ascii="Symbol" w:hAnsi="Symbol" w:hint="default"/>
      </w:rPr>
    </w:lvl>
    <w:lvl w:ilvl="7" w:tplc="FFA4E084">
      <w:start w:val="1"/>
      <w:numFmt w:val="bullet"/>
      <w:lvlText w:val="o"/>
      <w:lvlJc w:val="left"/>
      <w:pPr>
        <w:ind w:left="5760" w:hanging="360"/>
      </w:pPr>
      <w:rPr>
        <w:rFonts w:ascii="Courier New" w:hAnsi="Courier New" w:hint="default"/>
      </w:rPr>
    </w:lvl>
    <w:lvl w:ilvl="8" w:tplc="B36A619C">
      <w:start w:val="1"/>
      <w:numFmt w:val="bullet"/>
      <w:lvlText w:val=""/>
      <w:lvlJc w:val="left"/>
      <w:pPr>
        <w:ind w:left="6480" w:hanging="360"/>
      </w:pPr>
      <w:rPr>
        <w:rFonts w:ascii="Wingdings" w:hAnsi="Wingdings" w:hint="default"/>
      </w:rPr>
    </w:lvl>
  </w:abstractNum>
  <w:abstractNum w:abstractNumId="2" w15:restartNumberingAfterBreak="0">
    <w:nsid w:val="10554AC3"/>
    <w:multiLevelType w:val="hybridMultilevel"/>
    <w:tmpl w:val="DF6E3668"/>
    <w:lvl w:ilvl="0" w:tplc="807A306A">
      <w:start w:val="1"/>
      <w:numFmt w:val="bullet"/>
      <w:lvlText w:val=""/>
      <w:lvlJc w:val="left"/>
      <w:pPr>
        <w:ind w:left="720" w:hanging="360"/>
      </w:pPr>
      <w:rPr>
        <w:rFonts w:ascii="Symbol" w:hAnsi="Symbol" w:hint="default"/>
      </w:rPr>
    </w:lvl>
    <w:lvl w:ilvl="1" w:tplc="CE66A3B2">
      <w:start w:val="1"/>
      <w:numFmt w:val="bullet"/>
      <w:lvlText w:val="o"/>
      <w:lvlJc w:val="left"/>
      <w:pPr>
        <w:ind w:left="1440" w:hanging="360"/>
      </w:pPr>
      <w:rPr>
        <w:rFonts w:ascii="Courier New" w:hAnsi="Courier New" w:hint="default"/>
      </w:rPr>
    </w:lvl>
    <w:lvl w:ilvl="2" w:tplc="7BF29072">
      <w:start w:val="1"/>
      <w:numFmt w:val="bullet"/>
      <w:lvlText w:val=""/>
      <w:lvlJc w:val="left"/>
      <w:pPr>
        <w:ind w:left="2160" w:hanging="360"/>
      </w:pPr>
      <w:rPr>
        <w:rFonts w:ascii="Wingdings" w:hAnsi="Wingdings" w:hint="default"/>
      </w:rPr>
    </w:lvl>
    <w:lvl w:ilvl="3" w:tplc="F7CCE006">
      <w:start w:val="1"/>
      <w:numFmt w:val="bullet"/>
      <w:lvlText w:val=""/>
      <w:lvlJc w:val="left"/>
      <w:pPr>
        <w:ind w:left="2880" w:hanging="360"/>
      </w:pPr>
      <w:rPr>
        <w:rFonts w:ascii="Symbol" w:hAnsi="Symbol" w:hint="default"/>
      </w:rPr>
    </w:lvl>
    <w:lvl w:ilvl="4" w:tplc="E168F366">
      <w:start w:val="1"/>
      <w:numFmt w:val="bullet"/>
      <w:lvlText w:val="o"/>
      <w:lvlJc w:val="left"/>
      <w:pPr>
        <w:ind w:left="3600" w:hanging="360"/>
      </w:pPr>
      <w:rPr>
        <w:rFonts w:ascii="Courier New" w:hAnsi="Courier New" w:hint="default"/>
      </w:rPr>
    </w:lvl>
    <w:lvl w:ilvl="5" w:tplc="5A7EF488">
      <w:start w:val="1"/>
      <w:numFmt w:val="bullet"/>
      <w:lvlText w:val=""/>
      <w:lvlJc w:val="left"/>
      <w:pPr>
        <w:ind w:left="4320" w:hanging="360"/>
      </w:pPr>
      <w:rPr>
        <w:rFonts w:ascii="Wingdings" w:hAnsi="Wingdings" w:hint="default"/>
      </w:rPr>
    </w:lvl>
    <w:lvl w:ilvl="6" w:tplc="96107178">
      <w:start w:val="1"/>
      <w:numFmt w:val="bullet"/>
      <w:lvlText w:val=""/>
      <w:lvlJc w:val="left"/>
      <w:pPr>
        <w:ind w:left="5040" w:hanging="360"/>
      </w:pPr>
      <w:rPr>
        <w:rFonts w:ascii="Symbol" w:hAnsi="Symbol" w:hint="default"/>
      </w:rPr>
    </w:lvl>
    <w:lvl w:ilvl="7" w:tplc="78C6CCA2">
      <w:start w:val="1"/>
      <w:numFmt w:val="bullet"/>
      <w:lvlText w:val="o"/>
      <w:lvlJc w:val="left"/>
      <w:pPr>
        <w:ind w:left="5760" w:hanging="360"/>
      </w:pPr>
      <w:rPr>
        <w:rFonts w:ascii="Courier New" w:hAnsi="Courier New" w:hint="default"/>
      </w:rPr>
    </w:lvl>
    <w:lvl w:ilvl="8" w:tplc="FF04C858">
      <w:start w:val="1"/>
      <w:numFmt w:val="bullet"/>
      <w:lvlText w:val=""/>
      <w:lvlJc w:val="left"/>
      <w:pPr>
        <w:ind w:left="6480" w:hanging="360"/>
      </w:pPr>
      <w:rPr>
        <w:rFonts w:ascii="Wingdings" w:hAnsi="Wingdings" w:hint="default"/>
      </w:rPr>
    </w:lvl>
  </w:abstractNum>
  <w:abstractNum w:abstractNumId="3" w15:restartNumberingAfterBreak="0">
    <w:nsid w:val="185F2780"/>
    <w:multiLevelType w:val="hybridMultilevel"/>
    <w:tmpl w:val="37FC0CBE"/>
    <w:lvl w:ilvl="0" w:tplc="1A2C610E">
      <w:start w:val="1"/>
      <w:numFmt w:val="decimal"/>
      <w:lvlText w:val="%1."/>
      <w:lvlJc w:val="left"/>
      <w:pPr>
        <w:ind w:left="720" w:hanging="360"/>
      </w:pPr>
    </w:lvl>
    <w:lvl w:ilvl="1" w:tplc="CDB659FE">
      <w:start w:val="1"/>
      <w:numFmt w:val="lowerLetter"/>
      <w:lvlText w:val="%2."/>
      <w:lvlJc w:val="left"/>
      <w:pPr>
        <w:ind w:left="1440" w:hanging="360"/>
      </w:pPr>
    </w:lvl>
    <w:lvl w:ilvl="2" w:tplc="BBD67B6C">
      <w:start w:val="1"/>
      <w:numFmt w:val="lowerRoman"/>
      <w:lvlText w:val="%3."/>
      <w:lvlJc w:val="right"/>
      <w:pPr>
        <w:ind w:left="2160" w:hanging="180"/>
      </w:pPr>
    </w:lvl>
    <w:lvl w:ilvl="3" w:tplc="78CCA866">
      <w:start w:val="1"/>
      <w:numFmt w:val="decimal"/>
      <w:lvlText w:val="%4."/>
      <w:lvlJc w:val="left"/>
      <w:pPr>
        <w:ind w:left="2880" w:hanging="360"/>
      </w:pPr>
    </w:lvl>
    <w:lvl w:ilvl="4" w:tplc="CD5CC24E">
      <w:start w:val="1"/>
      <w:numFmt w:val="lowerLetter"/>
      <w:lvlText w:val="%5."/>
      <w:lvlJc w:val="left"/>
      <w:pPr>
        <w:ind w:left="3600" w:hanging="360"/>
      </w:pPr>
    </w:lvl>
    <w:lvl w:ilvl="5" w:tplc="CC883A40">
      <w:start w:val="1"/>
      <w:numFmt w:val="lowerRoman"/>
      <w:lvlText w:val="%6."/>
      <w:lvlJc w:val="right"/>
      <w:pPr>
        <w:ind w:left="4320" w:hanging="180"/>
      </w:pPr>
    </w:lvl>
    <w:lvl w:ilvl="6" w:tplc="15DC0A20">
      <w:start w:val="1"/>
      <w:numFmt w:val="decimal"/>
      <w:lvlText w:val="%7."/>
      <w:lvlJc w:val="left"/>
      <w:pPr>
        <w:ind w:left="5040" w:hanging="360"/>
      </w:pPr>
    </w:lvl>
    <w:lvl w:ilvl="7" w:tplc="DE54E6D4">
      <w:start w:val="1"/>
      <w:numFmt w:val="lowerLetter"/>
      <w:lvlText w:val="%8."/>
      <w:lvlJc w:val="left"/>
      <w:pPr>
        <w:ind w:left="5760" w:hanging="360"/>
      </w:pPr>
    </w:lvl>
    <w:lvl w:ilvl="8" w:tplc="13CCD0D6">
      <w:start w:val="1"/>
      <w:numFmt w:val="lowerRoman"/>
      <w:lvlText w:val="%9."/>
      <w:lvlJc w:val="right"/>
      <w:pPr>
        <w:ind w:left="6480" w:hanging="180"/>
      </w:pPr>
    </w:lvl>
  </w:abstractNum>
  <w:abstractNum w:abstractNumId="4" w15:restartNumberingAfterBreak="0">
    <w:nsid w:val="2983435A"/>
    <w:multiLevelType w:val="hybridMultilevel"/>
    <w:tmpl w:val="50C62632"/>
    <w:lvl w:ilvl="0" w:tplc="978C7862">
      <w:start w:val="1"/>
      <w:numFmt w:val="bullet"/>
      <w:lvlText w:val=""/>
      <w:lvlJc w:val="left"/>
      <w:pPr>
        <w:ind w:left="720" w:hanging="360"/>
      </w:pPr>
      <w:rPr>
        <w:rFonts w:ascii="Symbol" w:hAnsi="Symbol" w:hint="default"/>
      </w:rPr>
    </w:lvl>
    <w:lvl w:ilvl="1" w:tplc="C5A01810">
      <w:start w:val="1"/>
      <w:numFmt w:val="bullet"/>
      <w:lvlText w:val="o"/>
      <w:lvlJc w:val="left"/>
      <w:pPr>
        <w:ind w:left="1440" w:hanging="360"/>
      </w:pPr>
      <w:rPr>
        <w:rFonts w:ascii="Courier New" w:hAnsi="Courier New" w:hint="default"/>
      </w:rPr>
    </w:lvl>
    <w:lvl w:ilvl="2" w:tplc="68BEC07C">
      <w:start w:val="1"/>
      <w:numFmt w:val="bullet"/>
      <w:lvlText w:val=""/>
      <w:lvlJc w:val="left"/>
      <w:pPr>
        <w:ind w:left="2160" w:hanging="360"/>
      </w:pPr>
      <w:rPr>
        <w:rFonts w:ascii="Wingdings" w:hAnsi="Wingdings" w:hint="default"/>
      </w:rPr>
    </w:lvl>
    <w:lvl w:ilvl="3" w:tplc="F17CB554">
      <w:start w:val="1"/>
      <w:numFmt w:val="bullet"/>
      <w:lvlText w:val=""/>
      <w:lvlJc w:val="left"/>
      <w:pPr>
        <w:ind w:left="2880" w:hanging="360"/>
      </w:pPr>
      <w:rPr>
        <w:rFonts w:ascii="Symbol" w:hAnsi="Symbol" w:hint="default"/>
      </w:rPr>
    </w:lvl>
    <w:lvl w:ilvl="4" w:tplc="F392B452">
      <w:start w:val="1"/>
      <w:numFmt w:val="bullet"/>
      <w:lvlText w:val="o"/>
      <w:lvlJc w:val="left"/>
      <w:pPr>
        <w:ind w:left="3600" w:hanging="360"/>
      </w:pPr>
      <w:rPr>
        <w:rFonts w:ascii="Courier New" w:hAnsi="Courier New" w:hint="default"/>
      </w:rPr>
    </w:lvl>
    <w:lvl w:ilvl="5" w:tplc="652CD568">
      <w:start w:val="1"/>
      <w:numFmt w:val="bullet"/>
      <w:lvlText w:val=""/>
      <w:lvlJc w:val="left"/>
      <w:pPr>
        <w:ind w:left="4320" w:hanging="360"/>
      </w:pPr>
      <w:rPr>
        <w:rFonts w:ascii="Wingdings" w:hAnsi="Wingdings" w:hint="default"/>
      </w:rPr>
    </w:lvl>
    <w:lvl w:ilvl="6" w:tplc="71F67994">
      <w:start w:val="1"/>
      <w:numFmt w:val="bullet"/>
      <w:lvlText w:val=""/>
      <w:lvlJc w:val="left"/>
      <w:pPr>
        <w:ind w:left="5040" w:hanging="360"/>
      </w:pPr>
      <w:rPr>
        <w:rFonts w:ascii="Symbol" w:hAnsi="Symbol" w:hint="default"/>
      </w:rPr>
    </w:lvl>
    <w:lvl w:ilvl="7" w:tplc="ADD68A3C">
      <w:start w:val="1"/>
      <w:numFmt w:val="bullet"/>
      <w:lvlText w:val="o"/>
      <w:lvlJc w:val="left"/>
      <w:pPr>
        <w:ind w:left="5760" w:hanging="360"/>
      </w:pPr>
      <w:rPr>
        <w:rFonts w:ascii="Courier New" w:hAnsi="Courier New" w:hint="default"/>
      </w:rPr>
    </w:lvl>
    <w:lvl w:ilvl="8" w:tplc="94920D18">
      <w:start w:val="1"/>
      <w:numFmt w:val="bullet"/>
      <w:lvlText w:val=""/>
      <w:lvlJc w:val="left"/>
      <w:pPr>
        <w:ind w:left="6480" w:hanging="360"/>
      </w:pPr>
      <w:rPr>
        <w:rFonts w:ascii="Wingdings" w:hAnsi="Wingdings" w:hint="default"/>
      </w:rPr>
    </w:lvl>
  </w:abstractNum>
  <w:abstractNum w:abstractNumId="5" w15:restartNumberingAfterBreak="0">
    <w:nsid w:val="4B4859B5"/>
    <w:multiLevelType w:val="hybridMultilevel"/>
    <w:tmpl w:val="23525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170D18"/>
    <w:multiLevelType w:val="hybridMultilevel"/>
    <w:tmpl w:val="5F48BF2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0EC421F"/>
    <w:multiLevelType w:val="hybridMultilevel"/>
    <w:tmpl w:val="E3D64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120B1"/>
    <w:multiLevelType w:val="hybridMultilevel"/>
    <w:tmpl w:val="9B7209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4A7401F"/>
    <w:multiLevelType w:val="hybridMultilevel"/>
    <w:tmpl w:val="2A405FD4"/>
    <w:lvl w:ilvl="0" w:tplc="DA208F0A">
      <w:start w:val="1"/>
      <w:numFmt w:val="bullet"/>
      <w:lvlText w:val=""/>
      <w:lvlJc w:val="left"/>
      <w:pPr>
        <w:ind w:left="720" w:hanging="360"/>
      </w:pPr>
      <w:rPr>
        <w:rFonts w:ascii="Symbol" w:hAnsi="Symbol" w:hint="default"/>
      </w:rPr>
    </w:lvl>
    <w:lvl w:ilvl="1" w:tplc="E32CCA90">
      <w:start w:val="1"/>
      <w:numFmt w:val="bullet"/>
      <w:lvlText w:val="o"/>
      <w:lvlJc w:val="left"/>
      <w:pPr>
        <w:ind w:left="1440" w:hanging="360"/>
      </w:pPr>
      <w:rPr>
        <w:rFonts w:ascii="Courier New" w:hAnsi="Courier New" w:hint="default"/>
      </w:rPr>
    </w:lvl>
    <w:lvl w:ilvl="2" w:tplc="85CE93C6">
      <w:start w:val="1"/>
      <w:numFmt w:val="bullet"/>
      <w:lvlText w:val=""/>
      <w:lvlJc w:val="left"/>
      <w:pPr>
        <w:ind w:left="2160" w:hanging="360"/>
      </w:pPr>
      <w:rPr>
        <w:rFonts w:ascii="Wingdings" w:hAnsi="Wingdings" w:hint="default"/>
      </w:rPr>
    </w:lvl>
    <w:lvl w:ilvl="3" w:tplc="A8682E3C">
      <w:start w:val="1"/>
      <w:numFmt w:val="bullet"/>
      <w:lvlText w:val=""/>
      <w:lvlJc w:val="left"/>
      <w:pPr>
        <w:ind w:left="2880" w:hanging="360"/>
      </w:pPr>
      <w:rPr>
        <w:rFonts w:ascii="Symbol" w:hAnsi="Symbol" w:hint="default"/>
      </w:rPr>
    </w:lvl>
    <w:lvl w:ilvl="4" w:tplc="2D5EE53E">
      <w:start w:val="1"/>
      <w:numFmt w:val="bullet"/>
      <w:lvlText w:val="o"/>
      <w:lvlJc w:val="left"/>
      <w:pPr>
        <w:ind w:left="3600" w:hanging="360"/>
      </w:pPr>
      <w:rPr>
        <w:rFonts w:ascii="Courier New" w:hAnsi="Courier New" w:hint="default"/>
      </w:rPr>
    </w:lvl>
    <w:lvl w:ilvl="5" w:tplc="22FCA4F8">
      <w:start w:val="1"/>
      <w:numFmt w:val="bullet"/>
      <w:lvlText w:val=""/>
      <w:lvlJc w:val="left"/>
      <w:pPr>
        <w:ind w:left="4320" w:hanging="360"/>
      </w:pPr>
      <w:rPr>
        <w:rFonts w:ascii="Wingdings" w:hAnsi="Wingdings" w:hint="default"/>
      </w:rPr>
    </w:lvl>
    <w:lvl w:ilvl="6" w:tplc="5B204386">
      <w:start w:val="1"/>
      <w:numFmt w:val="bullet"/>
      <w:lvlText w:val=""/>
      <w:lvlJc w:val="left"/>
      <w:pPr>
        <w:ind w:left="5040" w:hanging="360"/>
      </w:pPr>
      <w:rPr>
        <w:rFonts w:ascii="Symbol" w:hAnsi="Symbol" w:hint="default"/>
      </w:rPr>
    </w:lvl>
    <w:lvl w:ilvl="7" w:tplc="BD2609C8">
      <w:start w:val="1"/>
      <w:numFmt w:val="bullet"/>
      <w:lvlText w:val="o"/>
      <w:lvlJc w:val="left"/>
      <w:pPr>
        <w:ind w:left="5760" w:hanging="360"/>
      </w:pPr>
      <w:rPr>
        <w:rFonts w:ascii="Courier New" w:hAnsi="Courier New" w:hint="default"/>
      </w:rPr>
    </w:lvl>
    <w:lvl w:ilvl="8" w:tplc="8F2632E8">
      <w:start w:val="1"/>
      <w:numFmt w:val="bullet"/>
      <w:lvlText w:val=""/>
      <w:lvlJc w:val="left"/>
      <w:pPr>
        <w:ind w:left="6480" w:hanging="360"/>
      </w:pPr>
      <w:rPr>
        <w:rFonts w:ascii="Wingdings" w:hAnsi="Wingdings" w:hint="default"/>
      </w:rPr>
    </w:lvl>
  </w:abstractNum>
  <w:abstractNum w:abstractNumId="10" w15:restartNumberingAfterBreak="0">
    <w:nsid w:val="584B0AC8"/>
    <w:multiLevelType w:val="hybridMultilevel"/>
    <w:tmpl w:val="BCC0A278"/>
    <w:lvl w:ilvl="0" w:tplc="4DD44516">
      <w:start w:val="1"/>
      <w:numFmt w:val="bullet"/>
      <w:lvlText w:val=""/>
      <w:lvlJc w:val="left"/>
      <w:pPr>
        <w:ind w:left="720" w:hanging="360"/>
      </w:pPr>
      <w:rPr>
        <w:rFonts w:ascii="Symbol" w:hAnsi="Symbol" w:hint="default"/>
      </w:rPr>
    </w:lvl>
    <w:lvl w:ilvl="1" w:tplc="C25A6CCC">
      <w:start w:val="1"/>
      <w:numFmt w:val="bullet"/>
      <w:lvlText w:val="o"/>
      <w:lvlJc w:val="left"/>
      <w:pPr>
        <w:ind w:left="1440" w:hanging="360"/>
      </w:pPr>
      <w:rPr>
        <w:rFonts w:ascii="Courier New" w:hAnsi="Courier New" w:hint="default"/>
      </w:rPr>
    </w:lvl>
    <w:lvl w:ilvl="2" w:tplc="3DEE6672">
      <w:start w:val="1"/>
      <w:numFmt w:val="bullet"/>
      <w:lvlText w:val=""/>
      <w:lvlJc w:val="left"/>
      <w:pPr>
        <w:ind w:left="2160" w:hanging="360"/>
      </w:pPr>
      <w:rPr>
        <w:rFonts w:ascii="Wingdings" w:hAnsi="Wingdings" w:hint="default"/>
      </w:rPr>
    </w:lvl>
    <w:lvl w:ilvl="3" w:tplc="92AA0430">
      <w:start w:val="1"/>
      <w:numFmt w:val="bullet"/>
      <w:lvlText w:val=""/>
      <w:lvlJc w:val="left"/>
      <w:pPr>
        <w:ind w:left="2880" w:hanging="360"/>
      </w:pPr>
      <w:rPr>
        <w:rFonts w:ascii="Symbol" w:hAnsi="Symbol" w:hint="default"/>
      </w:rPr>
    </w:lvl>
    <w:lvl w:ilvl="4" w:tplc="215AE36A">
      <w:start w:val="1"/>
      <w:numFmt w:val="bullet"/>
      <w:lvlText w:val="o"/>
      <w:lvlJc w:val="left"/>
      <w:pPr>
        <w:ind w:left="3600" w:hanging="360"/>
      </w:pPr>
      <w:rPr>
        <w:rFonts w:ascii="Courier New" w:hAnsi="Courier New" w:hint="default"/>
      </w:rPr>
    </w:lvl>
    <w:lvl w:ilvl="5" w:tplc="F5D45C2C">
      <w:start w:val="1"/>
      <w:numFmt w:val="bullet"/>
      <w:lvlText w:val=""/>
      <w:lvlJc w:val="left"/>
      <w:pPr>
        <w:ind w:left="4320" w:hanging="360"/>
      </w:pPr>
      <w:rPr>
        <w:rFonts w:ascii="Wingdings" w:hAnsi="Wingdings" w:hint="default"/>
      </w:rPr>
    </w:lvl>
    <w:lvl w:ilvl="6" w:tplc="9C3EA2F6">
      <w:start w:val="1"/>
      <w:numFmt w:val="bullet"/>
      <w:lvlText w:val=""/>
      <w:lvlJc w:val="left"/>
      <w:pPr>
        <w:ind w:left="5040" w:hanging="360"/>
      </w:pPr>
      <w:rPr>
        <w:rFonts w:ascii="Symbol" w:hAnsi="Symbol" w:hint="default"/>
      </w:rPr>
    </w:lvl>
    <w:lvl w:ilvl="7" w:tplc="50DC927A">
      <w:start w:val="1"/>
      <w:numFmt w:val="bullet"/>
      <w:lvlText w:val="o"/>
      <w:lvlJc w:val="left"/>
      <w:pPr>
        <w:ind w:left="5760" w:hanging="360"/>
      </w:pPr>
      <w:rPr>
        <w:rFonts w:ascii="Courier New" w:hAnsi="Courier New" w:hint="default"/>
      </w:rPr>
    </w:lvl>
    <w:lvl w:ilvl="8" w:tplc="DCD80CE8">
      <w:start w:val="1"/>
      <w:numFmt w:val="bullet"/>
      <w:lvlText w:val=""/>
      <w:lvlJc w:val="left"/>
      <w:pPr>
        <w:ind w:left="6480" w:hanging="360"/>
      </w:pPr>
      <w:rPr>
        <w:rFonts w:ascii="Wingdings" w:hAnsi="Wingdings" w:hint="default"/>
      </w:rPr>
    </w:lvl>
  </w:abstractNum>
  <w:abstractNum w:abstractNumId="11" w15:restartNumberingAfterBreak="0">
    <w:nsid w:val="6C0C61F7"/>
    <w:multiLevelType w:val="hybridMultilevel"/>
    <w:tmpl w:val="3C34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0E0652"/>
    <w:multiLevelType w:val="hybridMultilevel"/>
    <w:tmpl w:val="7BACFDD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F066F3A"/>
    <w:multiLevelType w:val="hybridMultilevel"/>
    <w:tmpl w:val="CA4A0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8961393">
    <w:abstractNumId w:val="1"/>
  </w:num>
  <w:num w:numId="2" w16cid:durableId="2007323982">
    <w:abstractNumId w:val="10"/>
  </w:num>
  <w:num w:numId="3" w16cid:durableId="1950314419">
    <w:abstractNumId w:val="9"/>
  </w:num>
  <w:num w:numId="4" w16cid:durableId="1483234646">
    <w:abstractNumId w:val="4"/>
  </w:num>
  <w:num w:numId="5" w16cid:durableId="2014722545">
    <w:abstractNumId w:val="2"/>
  </w:num>
  <w:num w:numId="6" w16cid:durableId="1987195648">
    <w:abstractNumId w:val="3"/>
  </w:num>
  <w:num w:numId="7" w16cid:durableId="663121271">
    <w:abstractNumId w:val="5"/>
  </w:num>
  <w:num w:numId="8" w16cid:durableId="1662614224">
    <w:abstractNumId w:val="6"/>
  </w:num>
  <w:num w:numId="9" w16cid:durableId="1991252344">
    <w:abstractNumId w:val="8"/>
  </w:num>
  <w:num w:numId="10" w16cid:durableId="1642879858">
    <w:abstractNumId w:val="12"/>
  </w:num>
  <w:num w:numId="11" w16cid:durableId="1235823368">
    <w:abstractNumId w:val="0"/>
  </w:num>
  <w:num w:numId="12" w16cid:durableId="272056363">
    <w:abstractNumId w:val="11"/>
  </w:num>
  <w:num w:numId="13" w16cid:durableId="1449396109">
    <w:abstractNumId w:val="7"/>
  </w:num>
  <w:num w:numId="14" w16cid:durableId="20329558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F565DA7"/>
    <w:rsid w:val="00002B83"/>
    <w:rsid w:val="00016709"/>
    <w:rsid w:val="00020799"/>
    <w:rsid w:val="000709C5"/>
    <w:rsid w:val="00077C59"/>
    <w:rsid w:val="000B7AFA"/>
    <w:rsid w:val="00105B01"/>
    <w:rsid w:val="001209F2"/>
    <w:rsid w:val="00142F7E"/>
    <w:rsid w:val="001922A7"/>
    <w:rsid w:val="001C28CB"/>
    <w:rsid w:val="00200651"/>
    <w:rsid w:val="00205D4A"/>
    <w:rsid w:val="002235AA"/>
    <w:rsid w:val="002329BD"/>
    <w:rsid w:val="00250D30"/>
    <w:rsid w:val="00256E5D"/>
    <w:rsid w:val="0026117C"/>
    <w:rsid w:val="002719FD"/>
    <w:rsid w:val="00273F41"/>
    <w:rsid w:val="00292BFE"/>
    <w:rsid w:val="0029340B"/>
    <w:rsid w:val="00355BE8"/>
    <w:rsid w:val="003A339B"/>
    <w:rsid w:val="003C3467"/>
    <w:rsid w:val="003F2157"/>
    <w:rsid w:val="0040146A"/>
    <w:rsid w:val="004118FE"/>
    <w:rsid w:val="004309A4"/>
    <w:rsid w:val="00431F42"/>
    <w:rsid w:val="0047012A"/>
    <w:rsid w:val="00473FED"/>
    <w:rsid w:val="00526948"/>
    <w:rsid w:val="0054A565"/>
    <w:rsid w:val="00551FBC"/>
    <w:rsid w:val="00554543"/>
    <w:rsid w:val="005972A3"/>
    <w:rsid w:val="0060017B"/>
    <w:rsid w:val="007450C2"/>
    <w:rsid w:val="007706D9"/>
    <w:rsid w:val="0077C133"/>
    <w:rsid w:val="007A5D60"/>
    <w:rsid w:val="007A7858"/>
    <w:rsid w:val="008101AA"/>
    <w:rsid w:val="008249AA"/>
    <w:rsid w:val="00867CD1"/>
    <w:rsid w:val="00874EE7"/>
    <w:rsid w:val="008D4EAB"/>
    <w:rsid w:val="008E0156"/>
    <w:rsid w:val="009946BF"/>
    <w:rsid w:val="009A5DA4"/>
    <w:rsid w:val="00A34152"/>
    <w:rsid w:val="00A92F90"/>
    <w:rsid w:val="00AAF7CB"/>
    <w:rsid w:val="00AC6637"/>
    <w:rsid w:val="00B30D02"/>
    <w:rsid w:val="00BA44F7"/>
    <w:rsid w:val="00BB31CE"/>
    <w:rsid w:val="00C14E67"/>
    <w:rsid w:val="00C160D6"/>
    <w:rsid w:val="00C35BCB"/>
    <w:rsid w:val="00C40B54"/>
    <w:rsid w:val="00C907C3"/>
    <w:rsid w:val="00C9381A"/>
    <w:rsid w:val="00C95C8E"/>
    <w:rsid w:val="00CC7502"/>
    <w:rsid w:val="00CD49A5"/>
    <w:rsid w:val="00D14F75"/>
    <w:rsid w:val="00DD58BC"/>
    <w:rsid w:val="00DF577E"/>
    <w:rsid w:val="00E41B1B"/>
    <w:rsid w:val="00E772FB"/>
    <w:rsid w:val="00ED2E69"/>
    <w:rsid w:val="00F1677F"/>
    <w:rsid w:val="00F36FFF"/>
    <w:rsid w:val="00F63443"/>
    <w:rsid w:val="00FA493C"/>
    <w:rsid w:val="00FA6BFA"/>
    <w:rsid w:val="00FC1BC8"/>
    <w:rsid w:val="00FD7F28"/>
    <w:rsid w:val="00FE2DD1"/>
    <w:rsid w:val="01D83823"/>
    <w:rsid w:val="02008FE5"/>
    <w:rsid w:val="02433E2B"/>
    <w:rsid w:val="02819F87"/>
    <w:rsid w:val="037905B0"/>
    <w:rsid w:val="039C2CC2"/>
    <w:rsid w:val="03DE7A0F"/>
    <w:rsid w:val="03FD7C7B"/>
    <w:rsid w:val="0400205E"/>
    <w:rsid w:val="041DF0C6"/>
    <w:rsid w:val="04320ED4"/>
    <w:rsid w:val="04558B9D"/>
    <w:rsid w:val="04897212"/>
    <w:rsid w:val="057A4A70"/>
    <w:rsid w:val="0608CCD9"/>
    <w:rsid w:val="06DAE801"/>
    <w:rsid w:val="075ECD39"/>
    <w:rsid w:val="07A664B4"/>
    <w:rsid w:val="07D54948"/>
    <w:rsid w:val="08D5AC7E"/>
    <w:rsid w:val="0911F8DC"/>
    <w:rsid w:val="0916D116"/>
    <w:rsid w:val="09A319AE"/>
    <w:rsid w:val="09FC1026"/>
    <w:rsid w:val="0A865B5E"/>
    <w:rsid w:val="0B7F25F2"/>
    <w:rsid w:val="0BE98BF4"/>
    <w:rsid w:val="0C002C48"/>
    <w:rsid w:val="0C16027D"/>
    <w:rsid w:val="0C83C909"/>
    <w:rsid w:val="0D855C55"/>
    <w:rsid w:val="0DCE6512"/>
    <w:rsid w:val="0DECFF2C"/>
    <w:rsid w:val="0E3247C4"/>
    <w:rsid w:val="0EA94F3E"/>
    <w:rsid w:val="0EC26F77"/>
    <w:rsid w:val="0EC3BC77"/>
    <w:rsid w:val="0EF05B02"/>
    <w:rsid w:val="0F10A024"/>
    <w:rsid w:val="0FAF7B4A"/>
    <w:rsid w:val="10A731CA"/>
    <w:rsid w:val="10B08161"/>
    <w:rsid w:val="10F72311"/>
    <w:rsid w:val="1108D0ED"/>
    <w:rsid w:val="1202F620"/>
    <w:rsid w:val="1233B8B6"/>
    <w:rsid w:val="126CD2CD"/>
    <w:rsid w:val="13459336"/>
    <w:rsid w:val="13A72664"/>
    <w:rsid w:val="1404CF29"/>
    <w:rsid w:val="14301EA8"/>
    <w:rsid w:val="14758DA7"/>
    <w:rsid w:val="1534E2B0"/>
    <w:rsid w:val="15F3380E"/>
    <w:rsid w:val="16E1EDE8"/>
    <w:rsid w:val="16E68921"/>
    <w:rsid w:val="16E954C8"/>
    <w:rsid w:val="17356A95"/>
    <w:rsid w:val="17397AA5"/>
    <w:rsid w:val="177D856A"/>
    <w:rsid w:val="1800BF83"/>
    <w:rsid w:val="1885ABCF"/>
    <w:rsid w:val="1A6DD05C"/>
    <w:rsid w:val="1A815600"/>
    <w:rsid w:val="1BB1204A"/>
    <w:rsid w:val="1C064246"/>
    <w:rsid w:val="1C89EBA7"/>
    <w:rsid w:val="1CFE0030"/>
    <w:rsid w:val="1D8A4548"/>
    <w:rsid w:val="1D8D7227"/>
    <w:rsid w:val="1E1A8F2B"/>
    <w:rsid w:val="1F565DA7"/>
    <w:rsid w:val="1FB65F8C"/>
    <w:rsid w:val="1FC4FF94"/>
    <w:rsid w:val="200BD275"/>
    <w:rsid w:val="201F64D1"/>
    <w:rsid w:val="20BC1429"/>
    <w:rsid w:val="20C782E4"/>
    <w:rsid w:val="21313723"/>
    <w:rsid w:val="2144FE83"/>
    <w:rsid w:val="217898FA"/>
    <w:rsid w:val="21A3DCD8"/>
    <w:rsid w:val="220F9BE6"/>
    <w:rsid w:val="22FF6753"/>
    <w:rsid w:val="239DFB42"/>
    <w:rsid w:val="2520E4AA"/>
    <w:rsid w:val="253C8D53"/>
    <w:rsid w:val="26B514B9"/>
    <w:rsid w:val="27AE2E3F"/>
    <w:rsid w:val="2821751B"/>
    <w:rsid w:val="2882A73C"/>
    <w:rsid w:val="28BAF1C6"/>
    <w:rsid w:val="2931643B"/>
    <w:rsid w:val="2A112E81"/>
    <w:rsid w:val="2A3A5785"/>
    <w:rsid w:val="2A7B98DA"/>
    <w:rsid w:val="2ACFD816"/>
    <w:rsid w:val="2B50825B"/>
    <w:rsid w:val="2B9C0991"/>
    <w:rsid w:val="2BAB0565"/>
    <w:rsid w:val="2BFF9E8B"/>
    <w:rsid w:val="2C389BF5"/>
    <w:rsid w:val="2CB123D4"/>
    <w:rsid w:val="2CDF5E8C"/>
    <w:rsid w:val="2D079CE4"/>
    <w:rsid w:val="2D0FC8B0"/>
    <w:rsid w:val="2D996BDD"/>
    <w:rsid w:val="2D9E6541"/>
    <w:rsid w:val="2DB308BB"/>
    <w:rsid w:val="2DC24FC3"/>
    <w:rsid w:val="2E36F68C"/>
    <w:rsid w:val="2E3C4EED"/>
    <w:rsid w:val="2E719B10"/>
    <w:rsid w:val="2F190066"/>
    <w:rsid w:val="2F30C9B7"/>
    <w:rsid w:val="2F446853"/>
    <w:rsid w:val="300498D8"/>
    <w:rsid w:val="3016D409"/>
    <w:rsid w:val="30CE2410"/>
    <w:rsid w:val="30F2486C"/>
    <w:rsid w:val="31304BCB"/>
    <w:rsid w:val="315DBF95"/>
    <w:rsid w:val="31E2BAD4"/>
    <w:rsid w:val="325CF85C"/>
    <w:rsid w:val="32869F9F"/>
    <w:rsid w:val="32CF2249"/>
    <w:rsid w:val="32E9E735"/>
    <w:rsid w:val="33042418"/>
    <w:rsid w:val="331D4C75"/>
    <w:rsid w:val="334E74CB"/>
    <w:rsid w:val="34362C59"/>
    <w:rsid w:val="34DEDD85"/>
    <w:rsid w:val="34FEF01D"/>
    <w:rsid w:val="350152C4"/>
    <w:rsid w:val="362A8A03"/>
    <w:rsid w:val="3708E8CC"/>
    <w:rsid w:val="3719D536"/>
    <w:rsid w:val="37B3CB67"/>
    <w:rsid w:val="383B0E4B"/>
    <w:rsid w:val="385464C1"/>
    <w:rsid w:val="385ECB0E"/>
    <w:rsid w:val="38AA8357"/>
    <w:rsid w:val="38D250D1"/>
    <w:rsid w:val="39AD5545"/>
    <w:rsid w:val="3ACEF90B"/>
    <w:rsid w:val="3B057F50"/>
    <w:rsid w:val="3B20BAAA"/>
    <w:rsid w:val="3BB9560C"/>
    <w:rsid w:val="3BD6F498"/>
    <w:rsid w:val="3CC18006"/>
    <w:rsid w:val="3CE2DFD3"/>
    <w:rsid w:val="3D4B4A38"/>
    <w:rsid w:val="3EC48E2C"/>
    <w:rsid w:val="3FA6CCA7"/>
    <w:rsid w:val="3FBB4F4A"/>
    <w:rsid w:val="3FEDAEAB"/>
    <w:rsid w:val="40F6BF1D"/>
    <w:rsid w:val="4162E573"/>
    <w:rsid w:val="41979FDE"/>
    <w:rsid w:val="41D5BEBF"/>
    <w:rsid w:val="426C5083"/>
    <w:rsid w:val="429A1A65"/>
    <w:rsid w:val="42AD7CBD"/>
    <w:rsid w:val="42D58392"/>
    <w:rsid w:val="433B3D1D"/>
    <w:rsid w:val="43504AD0"/>
    <w:rsid w:val="43D8B46B"/>
    <w:rsid w:val="44D57BB2"/>
    <w:rsid w:val="45A7DFE7"/>
    <w:rsid w:val="45E311FE"/>
    <w:rsid w:val="47491155"/>
    <w:rsid w:val="48A15C0B"/>
    <w:rsid w:val="49441F6E"/>
    <w:rsid w:val="4977C0BA"/>
    <w:rsid w:val="497AB599"/>
    <w:rsid w:val="4A8956B0"/>
    <w:rsid w:val="4BD3AF5A"/>
    <w:rsid w:val="4D1C308B"/>
    <w:rsid w:val="4D99C96F"/>
    <w:rsid w:val="4E86FBF0"/>
    <w:rsid w:val="4EE5D632"/>
    <w:rsid w:val="4F5A4C9E"/>
    <w:rsid w:val="4FF5EF60"/>
    <w:rsid w:val="4FFFD752"/>
    <w:rsid w:val="50545B4A"/>
    <w:rsid w:val="51DBC4D0"/>
    <w:rsid w:val="5254B611"/>
    <w:rsid w:val="526D3A92"/>
    <w:rsid w:val="530A85C3"/>
    <w:rsid w:val="530B1592"/>
    <w:rsid w:val="5375899D"/>
    <w:rsid w:val="539EF43E"/>
    <w:rsid w:val="53F9CB6B"/>
    <w:rsid w:val="5420FB35"/>
    <w:rsid w:val="545556F5"/>
    <w:rsid w:val="54D42993"/>
    <w:rsid w:val="54F4F0DF"/>
    <w:rsid w:val="5506B6BB"/>
    <w:rsid w:val="555277B8"/>
    <w:rsid w:val="5615BC5D"/>
    <w:rsid w:val="5636B468"/>
    <w:rsid w:val="5712BA0C"/>
    <w:rsid w:val="58789B3B"/>
    <w:rsid w:val="58935A53"/>
    <w:rsid w:val="597FFD19"/>
    <w:rsid w:val="5985C214"/>
    <w:rsid w:val="5A160257"/>
    <w:rsid w:val="5A84B857"/>
    <w:rsid w:val="5AC49879"/>
    <w:rsid w:val="5D56E630"/>
    <w:rsid w:val="5D893CDC"/>
    <w:rsid w:val="5DD24CB3"/>
    <w:rsid w:val="5EC21D8B"/>
    <w:rsid w:val="5F565F24"/>
    <w:rsid w:val="5F9FF722"/>
    <w:rsid w:val="603949E8"/>
    <w:rsid w:val="6195673C"/>
    <w:rsid w:val="61CF872C"/>
    <w:rsid w:val="61DD4C3D"/>
    <w:rsid w:val="62741ED4"/>
    <w:rsid w:val="628D4731"/>
    <w:rsid w:val="62943C0C"/>
    <w:rsid w:val="63B8FDD7"/>
    <w:rsid w:val="63F47CA4"/>
    <w:rsid w:val="640FEF35"/>
    <w:rsid w:val="648BFA25"/>
    <w:rsid w:val="64F9C953"/>
    <w:rsid w:val="65711195"/>
    <w:rsid w:val="65DEAD80"/>
    <w:rsid w:val="664E8548"/>
    <w:rsid w:val="6682AB7D"/>
    <w:rsid w:val="66FC72E5"/>
    <w:rsid w:val="670C8D67"/>
    <w:rsid w:val="6760B854"/>
    <w:rsid w:val="6787C033"/>
    <w:rsid w:val="6793457C"/>
    <w:rsid w:val="67AC477B"/>
    <w:rsid w:val="683B52EA"/>
    <w:rsid w:val="683BF6D5"/>
    <w:rsid w:val="686943AE"/>
    <w:rsid w:val="68D5E6FE"/>
    <w:rsid w:val="69D7234B"/>
    <w:rsid w:val="69DCA4C6"/>
    <w:rsid w:val="6A2BB1A0"/>
    <w:rsid w:val="6A3CCFDE"/>
    <w:rsid w:val="6A3CE663"/>
    <w:rsid w:val="6ADBAC94"/>
    <w:rsid w:val="6B73DFF1"/>
    <w:rsid w:val="6BE96E0F"/>
    <w:rsid w:val="6CBB8975"/>
    <w:rsid w:val="6DA596A4"/>
    <w:rsid w:val="6DD36352"/>
    <w:rsid w:val="6DF652EF"/>
    <w:rsid w:val="6E1A4A8B"/>
    <w:rsid w:val="6F061FF8"/>
    <w:rsid w:val="6FFCD13B"/>
    <w:rsid w:val="70525E98"/>
    <w:rsid w:val="70EE723D"/>
    <w:rsid w:val="71079A9A"/>
    <w:rsid w:val="7170CDD9"/>
    <w:rsid w:val="718D325A"/>
    <w:rsid w:val="72A36AFB"/>
    <w:rsid w:val="72BF923E"/>
    <w:rsid w:val="7317E9E2"/>
    <w:rsid w:val="73B0B1C9"/>
    <w:rsid w:val="73BF2666"/>
    <w:rsid w:val="74AEA58A"/>
    <w:rsid w:val="74C656D9"/>
    <w:rsid w:val="7517DAA3"/>
    <w:rsid w:val="752B10C9"/>
    <w:rsid w:val="754E9829"/>
    <w:rsid w:val="756426A5"/>
    <w:rsid w:val="756DCCCF"/>
    <w:rsid w:val="75F14703"/>
    <w:rsid w:val="7628B980"/>
    <w:rsid w:val="76AC88BD"/>
    <w:rsid w:val="77573A29"/>
    <w:rsid w:val="77D7643D"/>
    <w:rsid w:val="785C7C4C"/>
    <w:rsid w:val="792628A2"/>
    <w:rsid w:val="79B91296"/>
    <w:rsid w:val="7A350DAB"/>
    <w:rsid w:val="7A5FC646"/>
    <w:rsid w:val="7A74D713"/>
    <w:rsid w:val="7B666537"/>
    <w:rsid w:val="7BD36829"/>
    <w:rsid w:val="7BDC5E3F"/>
    <w:rsid w:val="7D0E29CA"/>
    <w:rsid w:val="7D5ED780"/>
    <w:rsid w:val="7E40C204"/>
    <w:rsid w:val="7E9293DC"/>
    <w:rsid w:val="7EA17924"/>
    <w:rsid w:val="7EAF7D61"/>
    <w:rsid w:val="7F0B08EB"/>
    <w:rsid w:val="7F25AB46"/>
    <w:rsid w:val="7F68C5A6"/>
    <w:rsid w:val="7FFA0514"/>
    <w:rsid w:val="7FFB4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788A"/>
  <w15:docId w15:val="{9584EFC1-2525-459B-8CF4-7599889A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867CD1"/>
    <w:rPr>
      <w:color w:val="605E5C"/>
      <w:shd w:val="clear" w:color="auto" w:fill="E1DFDD"/>
    </w:rPr>
  </w:style>
  <w:style w:type="paragraph" w:styleId="NormalWeb">
    <w:name w:val="Normal (Web)"/>
    <w:basedOn w:val="Normal"/>
    <w:uiPriority w:val="99"/>
    <w:semiHidden/>
    <w:unhideWhenUsed/>
    <w:rsid w:val="00BA44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44F7"/>
    <w:rPr>
      <w:b/>
      <w:bCs/>
    </w:rPr>
  </w:style>
  <w:style w:type="character" w:styleId="Emphasis">
    <w:name w:val="Emphasis"/>
    <w:basedOn w:val="DefaultParagraphFont"/>
    <w:uiPriority w:val="20"/>
    <w:qFormat/>
    <w:rsid w:val="00BA44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266258">
      <w:bodyDiv w:val="1"/>
      <w:marLeft w:val="0"/>
      <w:marRight w:val="0"/>
      <w:marTop w:val="0"/>
      <w:marBottom w:val="0"/>
      <w:divBdr>
        <w:top w:val="none" w:sz="0" w:space="0" w:color="auto"/>
        <w:left w:val="none" w:sz="0" w:space="0" w:color="auto"/>
        <w:bottom w:val="none" w:sz="0" w:space="0" w:color="auto"/>
        <w:right w:val="none" w:sz="0" w:space="0" w:color="auto"/>
      </w:divBdr>
    </w:div>
    <w:div w:id="713967820">
      <w:bodyDiv w:val="1"/>
      <w:marLeft w:val="0"/>
      <w:marRight w:val="0"/>
      <w:marTop w:val="0"/>
      <w:marBottom w:val="0"/>
      <w:divBdr>
        <w:top w:val="none" w:sz="0" w:space="0" w:color="auto"/>
        <w:left w:val="none" w:sz="0" w:space="0" w:color="auto"/>
        <w:bottom w:val="none" w:sz="0" w:space="0" w:color="auto"/>
        <w:right w:val="none" w:sz="0" w:space="0" w:color="auto"/>
      </w:divBdr>
    </w:div>
    <w:div w:id="1263800964">
      <w:bodyDiv w:val="1"/>
      <w:marLeft w:val="0"/>
      <w:marRight w:val="0"/>
      <w:marTop w:val="0"/>
      <w:marBottom w:val="0"/>
      <w:divBdr>
        <w:top w:val="none" w:sz="0" w:space="0" w:color="auto"/>
        <w:left w:val="none" w:sz="0" w:space="0" w:color="auto"/>
        <w:bottom w:val="none" w:sz="0" w:space="0" w:color="auto"/>
        <w:right w:val="none" w:sz="0" w:space="0" w:color="auto"/>
      </w:divBdr>
    </w:div>
    <w:div w:id="2117481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dfe90ad442264253" Type="http://schemas.microsoft.com/office/2019/09/relationships/intelligence" Target="intelligenc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5F8DB-7B51-4B54-9145-EDED28EF770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Kanar Ahmed</dc:creator>
  <cp:keywords/>
  <dc:description/>
  <cp:lastModifiedBy>maqbul mughal</cp:lastModifiedBy>
  <cp:revision>7</cp:revision>
  <dcterms:created xsi:type="dcterms:W3CDTF">2024-09-25T10:59:00Z</dcterms:created>
  <dcterms:modified xsi:type="dcterms:W3CDTF">2024-09-25T11:06:00Z</dcterms:modified>
</cp:coreProperties>
</file>