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E674" w14:textId="0994AEC9" w:rsidR="00D04194" w:rsidRDefault="006A7973" w:rsidP="0033243C">
      <w:pPr>
        <w:pStyle w:val="TitlePage"/>
      </w:pPr>
      <w:bookmarkStart w:id="0" w:name="_Toc417290233"/>
      <w:bookmarkStart w:id="1" w:name="_Toc534701272"/>
      <w:r w:rsidRPr="006A7973">
        <w:rPr>
          <w:color w:val="auto"/>
        </w:rPr>
        <w:t>Compliance Manager</w:t>
      </w:r>
      <w:r w:rsidR="00C52FC1" w:rsidRPr="006A7973">
        <w:rPr>
          <w:color w:val="auto"/>
        </w:rPr>
        <w:t xml:space="preserve"> </w:t>
      </w:r>
      <w:r w:rsidR="00C52FC1">
        <w:t>– Role Profile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53C40" w:rsidRPr="00770F68" w14:paraId="33D92258" w14:textId="77777777" w:rsidTr="00AB1153">
        <w:tc>
          <w:tcPr>
            <w:tcW w:w="4814" w:type="dxa"/>
          </w:tcPr>
          <w:p w14:paraId="186CFE0A" w14:textId="50CAA28C" w:rsidR="00A53C40" w:rsidRPr="009326A3" w:rsidRDefault="00A53C40" w:rsidP="00AB1153">
            <w:r>
              <w:t xml:space="preserve">Department </w:t>
            </w:r>
          </w:p>
        </w:tc>
        <w:tc>
          <w:tcPr>
            <w:tcW w:w="4815" w:type="dxa"/>
          </w:tcPr>
          <w:p w14:paraId="285A8626" w14:textId="3D73555A" w:rsidR="00A53C40" w:rsidRPr="00770F68" w:rsidRDefault="006A7973" w:rsidP="00AB1153">
            <w:pPr>
              <w:rPr>
                <w:color w:val="FF0000"/>
              </w:rPr>
            </w:pPr>
            <w:r w:rsidRPr="006A7973">
              <w:rPr>
                <w:color w:val="auto"/>
              </w:rPr>
              <w:t>Compliance</w:t>
            </w:r>
          </w:p>
        </w:tc>
      </w:tr>
      <w:tr w:rsidR="00A53C40" w:rsidRPr="00770F68" w14:paraId="3ECD2913" w14:textId="77777777" w:rsidTr="00AB1153">
        <w:tc>
          <w:tcPr>
            <w:tcW w:w="4814" w:type="dxa"/>
          </w:tcPr>
          <w:p w14:paraId="23634953" w14:textId="5007ED7D" w:rsidR="00A53C40" w:rsidRPr="009326A3" w:rsidRDefault="00A53C40" w:rsidP="00A53C40">
            <w:r w:rsidRPr="009326A3">
              <w:t>Line Manager</w:t>
            </w:r>
          </w:p>
        </w:tc>
        <w:tc>
          <w:tcPr>
            <w:tcW w:w="4815" w:type="dxa"/>
          </w:tcPr>
          <w:p w14:paraId="3300BFDC" w14:textId="5F7B8BCE" w:rsidR="00A53C40" w:rsidRPr="00770F68" w:rsidRDefault="004849F7" w:rsidP="00A53C40">
            <w:pPr>
              <w:rPr>
                <w:color w:val="FF0000"/>
              </w:rPr>
            </w:pPr>
            <w:r>
              <w:rPr>
                <w:color w:val="auto"/>
              </w:rPr>
              <w:t xml:space="preserve"> MLRO</w:t>
            </w:r>
          </w:p>
        </w:tc>
      </w:tr>
      <w:tr w:rsidR="00A53C40" w:rsidRPr="00770F68" w14:paraId="0C5FAE2D" w14:textId="77777777" w:rsidTr="00AB1153">
        <w:tc>
          <w:tcPr>
            <w:tcW w:w="4814" w:type="dxa"/>
          </w:tcPr>
          <w:p w14:paraId="311E828C" w14:textId="2991D6E8" w:rsidR="00A53C40" w:rsidRPr="009326A3" w:rsidRDefault="00A53C40" w:rsidP="00A53C40">
            <w:r>
              <w:t>Position Type (Full time / Part time)</w:t>
            </w:r>
          </w:p>
        </w:tc>
        <w:tc>
          <w:tcPr>
            <w:tcW w:w="4815" w:type="dxa"/>
          </w:tcPr>
          <w:p w14:paraId="7A82F0E0" w14:textId="2CB2C7B2" w:rsidR="00A53C40" w:rsidRPr="00770F68" w:rsidRDefault="006A7973" w:rsidP="00A53C40">
            <w:pPr>
              <w:rPr>
                <w:color w:val="FF0000"/>
              </w:rPr>
            </w:pPr>
            <w:r w:rsidRPr="006A7973">
              <w:rPr>
                <w:color w:val="auto"/>
              </w:rPr>
              <w:t>Full time</w:t>
            </w:r>
          </w:p>
        </w:tc>
      </w:tr>
      <w:tr w:rsidR="00A53C40" w:rsidRPr="00770F68" w14:paraId="0B500A20" w14:textId="77777777" w:rsidTr="00AB1153">
        <w:tc>
          <w:tcPr>
            <w:tcW w:w="4814" w:type="dxa"/>
          </w:tcPr>
          <w:p w14:paraId="0A0E7EFA" w14:textId="54790230" w:rsidR="00A53C40" w:rsidRPr="007A1E70" w:rsidRDefault="00A53C40" w:rsidP="00A53C40">
            <w:pPr>
              <w:rPr>
                <w:color w:val="auto"/>
              </w:rPr>
            </w:pPr>
            <w:r w:rsidRPr="007A1E70">
              <w:rPr>
                <w:color w:val="auto"/>
              </w:rPr>
              <w:t>Direct Reports</w:t>
            </w:r>
          </w:p>
        </w:tc>
        <w:tc>
          <w:tcPr>
            <w:tcW w:w="4815" w:type="dxa"/>
          </w:tcPr>
          <w:p w14:paraId="692A0007" w14:textId="2AEED023" w:rsidR="00A53C40" w:rsidRPr="007A1E70" w:rsidRDefault="00173B6A" w:rsidP="00A53C40">
            <w:pPr>
              <w:rPr>
                <w:color w:val="auto"/>
              </w:rPr>
            </w:pPr>
            <w:r w:rsidRPr="007A1E70">
              <w:rPr>
                <w:color w:val="auto"/>
              </w:rPr>
              <w:t>2 x Quality Assurance Analysts</w:t>
            </w:r>
          </w:p>
        </w:tc>
      </w:tr>
      <w:tr w:rsidR="00A53C40" w:rsidRPr="00770F68" w14:paraId="431D2851" w14:textId="77777777" w:rsidTr="00AB1153">
        <w:tc>
          <w:tcPr>
            <w:tcW w:w="4814" w:type="dxa"/>
          </w:tcPr>
          <w:p w14:paraId="693394EC" w14:textId="05F722FB" w:rsidR="00A53C40" w:rsidRPr="007A1E70" w:rsidRDefault="00A53C40" w:rsidP="00A53C40">
            <w:pPr>
              <w:rPr>
                <w:color w:val="auto"/>
              </w:rPr>
            </w:pPr>
            <w:r w:rsidRPr="007A1E70">
              <w:rPr>
                <w:color w:val="auto"/>
              </w:rPr>
              <w:t xml:space="preserve">Location </w:t>
            </w:r>
          </w:p>
        </w:tc>
        <w:tc>
          <w:tcPr>
            <w:tcW w:w="4815" w:type="dxa"/>
          </w:tcPr>
          <w:p w14:paraId="7AE52083" w14:textId="5D1F8EE2" w:rsidR="00A53C40" w:rsidRPr="007A1E70" w:rsidRDefault="00173B6A" w:rsidP="00A53C40">
            <w:pPr>
              <w:rPr>
                <w:color w:val="auto"/>
              </w:rPr>
            </w:pPr>
            <w:r w:rsidRPr="007A1E70">
              <w:rPr>
                <w:color w:val="auto"/>
              </w:rPr>
              <w:t>Home working</w:t>
            </w:r>
          </w:p>
        </w:tc>
      </w:tr>
    </w:tbl>
    <w:bookmarkEnd w:id="0"/>
    <w:bookmarkEnd w:id="1"/>
    <w:p w14:paraId="4C1709D3" w14:textId="03682F73" w:rsidR="00A53C40" w:rsidRDefault="00A53C40" w:rsidP="00C52FC1">
      <w:pPr>
        <w:pStyle w:val="Heading2"/>
        <w:numPr>
          <w:ilvl w:val="0"/>
          <w:numId w:val="0"/>
        </w:numPr>
        <w:ind w:left="567" w:hanging="567"/>
      </w:pPr>
      <w:r>
        <w:t xml:space="preserve">Department Description </w:t>
      </w:r>
    </w:p>
    <w:p w14:paraId="73E58D07" w14:textId="1D481137" w:rsidR="007460D8" w:rsidRDefault="009063D6" w:rsidP="007460D8">
      <w:r>
        <w:t xml:space="preserve">You would be </w:t>
      </w:r>
      <w:r w:rsidR="007460D8">
        <w:t>working in a small (</w:t>
      </w:r>
      <w:r w:rsidR="00C348AA">
        <w:t>but expanding</w:t>
      </w:r>
      <w:r w:rsidR="007460D8">
        <w:t xml:space="preserve">) Compliance team working directly with the </w:t>
      </w:r>
      <w:r>
        <w:t>MLRO</w:t>
      </w:r>
      <w:r w:rsidR="006352A4">
        <w:t xml:space="preserve">, Financial Crime Manager </w:t>
      </w:r>
      <w:r w:rsidR="007460D8">
        <w:t>and General Counsel</w:t>
      </w:r>
      <w:r w:rsidR="00C348AA">
        <w:t xml:space="preserve">. You will be part of a core team responsible for successfully delivering second line of defence capability within the </w:t>
      </w:r>
      <w:r w:rsidR="00173B6A">
        <w:t>firm</w:t>
      </w:r>
      <w:r w:rsidR="00C348AA">
        <w:t xml:space="preserve">.   </w:t>
      </w:r>
      <w:r>
        <w:t xml:space="preserve"> </w:t>
      </w:r>
    </w:p>
    <w:p w14:paraId="4E27AEE2" w14:textId="2CD39565" w:rsidR="00C52FC1" w:rsidRPr="00C52FC1" w:rsidRDefault="00C52FC1" w:rsidP="00C52FC1">
      <w:pPr>
        <w:pStyle w:val="Heading2"/>
        <w:numPr>
          <w:ilvl w:val="0"/>
          <w:numId w:val="0"/>
        </w:numPr>
        <w:ind w:left="567" w:hanging="567"/>
      </w:pPr>
      <w:bookmarkStart w:id="2" w:name="_Hlk38874676"/>
      <w:r w:rsidRPr="00C52FC1">
        <w:t>Purpose of Role</w:t>
      </w:r>
    </w:p>
    <w:bookmarkEnd w:id="2"/>
    <w:p w14:paraId="7866D2D6" w14:textId="4DBBB1EC" w:rsidR="00C348AA" w:rsidRPr="007A1E70" w:rsidRDefault="006A7973" w:rsidP="006A7973">
      <w:pPr>
        <w:pStyle w:val="BulletLevel1"/>
      </w:pPr>
      <w:r w:rsidRPr="007A1E70">
        <w:t xml:space="preserve">To support </w:t>
      </w:r>
      <w:r w:rsidR="00673731" w:rsidRPr="007A1E70">
        <w:t xml:space="preserve">and manage </w:t>
      </w:r>
      <w:r w:rsidRPr="007A1E70">
        <w:t xml:space="preserve">the development </w:t>
      </w:r>
      <w:r w:rsidR="00C348AA" w:rsidRPr="007A1E70">
        <w:t xml:space="preserve">and implementation </w:t>
      </w:r>
      <w:r w:rsidRPr="007A1E70">
        <w:t xml:space="preserve">of the </w:t>
      </w:r>
      <w:r w:rsidR="00173B6A" w:rsidRPr="007A1E70">
        <w:t>firm’s</w:t>
      </w:r>
      <w:r w:rsidRPr="007A1E70">
        <w:t xml:space="preserve"> second line of defence arrangements, including compliance, </w:t>
      </w:r>
      <w:r w:rsidR="006352A4" w:rsidRPr="007A1E70">
        <w:t xml:space="preserve">regulatory reporting, </w:t>
      </w:r>
      <w:r w:rsidRPr="007A1E70">
        <w:t>anti-money laundering, financial crime prevention</w:t>
      </w:r>
      <w:r w:rsidR="009304AE" w:rsidRPr="007A1E70">
        <w:t>,</w:t>
      </w:r>
      <w:r w:rsidRPr="007A1E70">
        <w:t xml:space="preserve"> </w:t>
      </w:r>
      <w:r w:rsidR="009304AE" w:rsidRPr="007A1E70">
        <w:t xml:space="preserve">risk </w:t>
      </w:r>
      <w:r w:rsidR="006352A4" w:rsidRPr="007A1E70">
        <w:t xml:space="preserve">management and business advisory. </w:t>
      </w:r>
    </w:p>
    <w:p w14:paraId="22903E18" w14:textId="319F30AF" w:rsidR="006A7973" w:rsidRPr="000E0C8C" w:rsidRDefault="00C348AA" w:rsidP="006A7973">
      <w:pPr>
        <w:pStyle w:val="BulletLevel1"/>
      </w:pPr>
      <w:r>
        <w:t>E</w:t>
      </w:r>
      <w:r w:rsidR="006A7973" w:rsidRPr="000E0C8C">
        <w:t xml:space="preserve">nsuring that a commercially orientated service is delivered, whilst </w:t>
      </w:r>
      <w:r>
        <w:t xml:space="preserve">continuing to </w:t>
      </w:r>
      <w:r w:rsidR="006A7973" w:rsidRPr="000E0C8C">
        <w:t>meet best practice, regulatory and statutory requirements.</w:t>
      </w:r>
    </w:p>
    <w:p w14:paraId="12AAF1F8" w14:textId="4ECD16B3" w:rsidR="006A7973" w:rsidRDefault="006A7973" w:rsidP="006A7973">
      <w:pPr>
        <w:pStyle w:val="BulletLevel1"/>
      </w:pPr>
      <w:r w:rsidRPr="000E0C8C">
        <w:t>To support the overall strategic direction of the business</w:t>
      </w:r>
      <w:r w:rsidR="00C348AA">
        <w:t xml:space="preserve"> and </w:t>
      </w:r>
      <w:r w:rsidRPr="000E0C8C">
        <w:t xml:space="preserve">make a significant contribution to the </w:t>
      </w:r>
      <w:r w:rsidR="00173B6A">
        <w:t>firm’s</w:t>
      </w:r>
      <w:r w:rsidRPr="000E0C8C">
        <w:t xml:space="preserve"> commercial success</w:t>
      </w:r>
      <w:r w:rsidR="00C348AA">
        <w:t xml:space="preserve"> whilst</w:t>
      </w:r>
      <w:r w:rsidR="009304AE">
        <w:t xml:space="preserve"> </w:t>
      </w:r>
      <w:proofErr w:type="gramStart"/>
      <w:r w:rsidR="009304AE">
        <w:t>promoting the company’s values at all times</w:t>
      </w:r>
      <w:proofErr w:type="gramEnd"/>
      <w:r w:rsidRPr="000E0C8C">
        <w:t>.</w:t>
      </w:r>
    </w:p>
    <w:p w14:paraId="4EB26FD6" w14:textId="3D980649" w:rsidR="009304AE" w:rsidRPr="00C52FC1" w:rsidRDefault="009304AE" w:rsidP="009304AE">
      <w:pPr>
        <w:pStyle w:val="Heading2"/>
        <w:numPr>
          <w:ilvl w:val="0"/>
          <w:numId w:val="0"/>
        </w:numPr>
        <w:ind w:left="567" w:hanging="567"/>
      </w:pPr>
      <w:r>
        <w:t>Key Responsibilities</w:t>
      </w:r>
    </w:p>
    <w:p w14:paraId="5F122DAF" w14:textId="77777777" w:rsidR="006A7973" w:rsidRPr="000E0C8C" w:rsidRDefault="006A7973" w:rsidP="006A7973">
      <w:pPr>
        <w:pStyle w:val="SubHeading"/>
      </w:pPr>
      <w:r w:rsidRPr="000E0C8C">
        <w:t>Compliance</w:t>
      </w:r>
    </w:p>
    <w:p w14:paraId="5939AA26" w14:textId="45B9DB02" w:rsidR="007460D8" w:rsidRPr="007A1E70" w:rsidRDefault="00673731" w:rsidP="007460D8">
      <w:pPr>
        <w:pStyle w:val="BulletLevel1"/>
      </w:pPr>
      <w:r w:rsidRPr="007A1E70">
        <w:t>Manage</w:t>
      </w:r>
      <w:r w:rsidR="007460D8" w:rsidRPr="007A1E70">
        <w:t xml:space="preserve"> the continued development and implementation of the </w:t>
      </w:r>
      <w:r w:rsidR="00173B6A" w:rsidRPr="007A1E70">
        <w:t>Firm’s</w:t>
      </w:r>
      <w:r w:rsidR="007460D8" w:rsidRPr="007A1E70">
        <w:t xml:space="preserve"> </w:t>
      </w:r>
      <w:r w:rsidR="00B62287" w:rsidRPr="007A1E70">
        <w:t xml:space="preserve">Financial Crime </w:t>
      </w:r>
      <w:r w:rsidR="007460D8" w:rsidRPr="007A1E70">
        <w:t xml:space="preserve">Compliance </w:t>
      </w:r>
      <w:r w:rsidR="00C348AA" w:rsidRPr="007A1E70">
        <w:t xml:space="preserve">Framework with a particular focus on the Compliance </w:t>
      </w:r>
      <w:r w:rsidR="007460D8" w:rsidRPr="007A1E70">
        <w:t>Monitoring Programme (“CMP”)</w:t>
      </w:r>
      <w:r w:rsidRPr="007A1E70">
        <w:t xml:space="preserve"> </w:t>
      </w:r>
    </w:p>
    <w:p w14:paraId="2002CAE8" w14:textId="03F8DBEA" w:rsidR="00673731" w:rsidRPr="007A1E70" w:rsidRDefault="00673731" w:rsidP="007460D8">
      <w:pPr>
        <w:pStyle w:val="BulletLevel1"/>
      </w:pPr>
      <w:r w:rsidRPr="007A1E70">
        <w:t xml:space="preserve">Manage the </w:t>
      </w:r>
      <w:r w:rsidR="00173B6A" w:rsidRPr="007A1E70">
        <w:t>Firm’s</w:t>
      </w:r>
      <w:r w:rsidRPr="007A1E70">
        <w:t xml:space="preserve"> Thematic Review Schedule including the preparation of reports</w:t>
      </w:r>
    </w:p>
    <w:p w14:paraId="36BB2F08" w14:textId="08330A86" w:rsidR="00580A7B" w:rsidRPr="007A1E70" w:rsidRDefault="00580A7B" w:rsidP="00580A7B">
      <w:pPr>
        <w:pStyle w:val="BulletLevel1"/>
      </w:pPr>
      <w:r w:rsidRPr="007A1E70">
        <w:t xml:space="preserve">Providing </w:t>
      </w:r>
      <w:r w:rsidR="00B62287" w:rsidRPr="007A1E70">
        <w:t xml:space="preserve">financial </w:t>
      </w:r>
      <w:r w:rsidR="003414C4" w:rsidRPr="007A1E70">
        <w:t>crime advice</w:t>
      </w:r>
      <w:r w:rsidRPr="007A1E70">
        <w:t xml:space="preserve"> </w:t>
      </w:r>
      <w:r w:rsidR="00962F4D">
        <w:t xml:space="preserve">policy and </w:t>
      </w:r>
      <w:r w:rsidR="003414C4">
        <w:t>regulatory</w:t>
      </w:r>
      <w:r w:rsidRPr="007A1E70">
        <w:t xml:space="preserve"> support to the business.</w:t>
      </w:r>
    </w:p>
    <w:p w14:paraId="6C56655F" w14:textId="19D4F761" w:rsidR="006A7973" w:rsidRPr="000E0C8C" w:rsidRDefault="00673731" w:rsidP="006A7973">
      <w:pPr>
        <w:pStyle w:val="BulletLevel1"/>
      </w:pPr>
      <w:r w:rsidRPr="007A1E70">
        <w:t>Manage</w:t>
      </w:r>
      <w:r w:rsidR="006A7973" w:rsidRPr="007A1E70">
        <w:t xml:space="preserve"> the </w:t>
      </w:r>
      <w:r w:rsidR="00173B6A" w:rsidRPr="007A1E70">
        <w:t>firm’s</w:t>
      </w:r>
      <w:r w:rsidR="006A7973" w:rsidRPr="000E0C8C">
        <w:t xml:space="preserve"> internal and external </w:t>
      </w:r>
      <w:r w:rsidR="004E080F">
        <w:t xml:space="preserve">financial crime </w:t>
      </w:r>
      <w:r w:rsidR="006A7973" w:rsidRPr="000E0C8C">
        <w:t>regulatory reporting requirements.</w:t>
      </w:r>
      <w:r w:rsidR="009063D6">
        <w:t xml:space="preserve"> </w:t>
      </w:r>
    </w:p>
    <w:p w14:paraId="2F16DCCA" w14:textId="753FC382" w:rsidR="006A7973" w:rsidRDefault="006A7973" w:rsidP="006A7973">
      <w:pPr>
        <w:pStyle w:val="BulletLevel1"/>
      </w:pPr>
      <w:r w:rsidRPr="000E0C8C">
        <w:t>Developing and delivering Compliance training programmes.</w:t>
      </w:r>
    </w:p>
    <w:p w14:paraId="2A3C3C40" w14:textId="09AFBA6C" w:rsidR="00E13D29" w:rsidRPr="003414C4" w:rsidRDefault="00E13D29" w:rsidP="006A7973">
      <w:pPr>
        <w:pStyle w:val="BulletLevel1"/>
      </w:pPr>
      <w:r w:rsidRPr="003414C4">
        <w:t>Lead on third party due diligence exercises</w:t>
      </w:r>
    </w:p>
    <w:p w14:paraId="358F7E74" w14:textId="30051BDE" w:rsidR="00862FFC" w:rsidRPr="006442E3" w:rsidRDefault="00862FFC" w:rsidP="006A7973">
      <w:pPr>
        <w:pStyle w:val="BulletLevel1"/>
      </w:pPr>
      <w:r w:rsidRPr="006442E3">
        <w:lastRenderedPageBreak/>
        <w:t xml:space="preserve">Develop an extensive understanding of FCA regulations as applicable to the </w:t>
      </w:r>
      <w:r w:rsidR="006442E3" w:rsidRPr="006442E3">
        <w:t>firm.</w:t>
      </w:r>
      <w:r w:rsidRPr="006442E3">
        <w:t xml:space="preserve"> </w:t>
      </w:r>
    </w:p>
    <w:p w14:paraId="39202F97" w14:textId="77777777" w:rsidR="009304AE" w:rsidRPr="006442E3" w:rsidRDefault="009304AE" w:rsidP="006A7973">
      <w:pPr>
        <w:rPr>
          <w:rFonts w:cs="Arial"/>
          <w:color w:val="272727"/>
        </w:rPr>
      </w:pPr>
    </w:p>
    <w:p w14:paraId="5965AD2B" w14:textId="77777777" w:rsidR="006A7973" w:rsidRPr="006442E3" w:rsidRDefault="006A7973" w:rsidP="006A7973">
      <w:pPr>
        <w:pStyle w:val="SubHeading"/>
      </w:pPr>
      <w:r w:rsidRPr="006442E3">
        <w:t>Anti-Money Laundering and Financial Crime</w:t>
      </w:r>
    </w:p>
    <w:p w14:paraId="2CB131B9" w14:textId="5DABE78E" w:rsidR="006A7973" w:rsidRPr="006442E3" w:rsidRDefault="00E13D29" w:rsidP="006A7973">
      <w:pPr>
        <w:pStyle w:val="BulletLevel1"/>
      </w:pPr>
      <w:r w:rsidRPr="006442E3">
        <w:t xml:space="preserve">Providing support to </w:t>
      </w:r>
      <w:r w:rsidR="006A7973" w:rsidRPr="006442E3">
        <w:t xml:space="preserve">the </w:t>
      </w:r>
      <w:r w:rsidR="001E6D1C" w:rsidRPr="006442E3">
        <w:t>MLRO,</w:t>
      </w:r>
      <w:r w:rsidRPr="006442E3">
        <w:t xml:space="preserve"> where required, in the</w:t>
      </w:r>
      <w:r w:rsidR="006A7973" w:rsidRPr="006442E3">
        <w:t xml:space="preserve"> management of the </w:t>
      </w:r>
      <w:r w:rsidR="00173B6A" w:rsidRPr="006442E3">
        <w:t>firm’s</w:t>
      </w:r>
      <w:r w:rsidR="006A7973" w:rsidRPr="006442E3">
        <w:t xml:space="preserve"> Anti-Money Laundering and Financial Crime Management arrangements.</w:t>
      </w:r>
    </w:p>
    <w:p w14:paraId="7AAAAA37" w14:textId="77777777" w:rsidR="006A7973" w:rsidRPr="000E0C8C" w:rsidRDefault="006A7973" w:rsidP="006A7973">
      <w:pPr>
        <w:pStyle w:val="SubHeading"/>
      </w:pPr>
      <w:r w:rsidRPr="000E0C8C">
        <w:t>General</w:t>
      </w:r>
    </w:p>
    <w:p w14:paraId="0050E882" w14:textId="77777777" w:rsidR="006A7973" w:rsidRPr="000E0C8C" w:rsidRDefault="006A7973" w:rsidP="006A7973">
      <w:pPr>
        <w:pStyle w:val="BulletLevel1"/>
      </w:pPr>
      <w:r w:rsidRPr="000E0C8C">
        <w:t>Support various executive committees and subcommittees as appropriate.</w:t>
      </w:r>
    </w:p>
    <w:p w14:paraId="65A9666B" w14:textId="5AB2EEBC" w:rsidR="009304AE" w:rsidRPr="000E0C8C" w:rsidRDefault="009304AE" w:rsidP="009304AE">
      <w:pPr>
        <w:pStyle w:val="BulletLevel1"/>
      </w:pPr>
      <w:r w:rsidRPr="000E0C8C">
        <w:t>To deputi</w:t>
      </w:r>
      <w:r w:rsidR="002E7235">
        <w:t>s</w:t>
      </w:r>
      <w:r w:rsidRPr="000E0C8C">
        <w:t xml:space="preserve">e as appropriate for the </w:t>
      </w:r>
      <w:r w:rsidR="00580A7B">
        <w:t>MLRO</w:t>
      </w:r>
      <w:r w:rsidRPr="000E0C8C">
        <w:t>.</w:t>
      </w:r>
    </w:p>
    <w:p w14:paraId="4F28E88C" w14:textId="6E371C2A" w:rsidR="009304AE" w:rsidRPr="000E0C8C" w:rsidRDefault="009304AE" w:rsidP="009304AE">
      <w:pPr>
        <w:pStyle w:val="BulletLevel1"/>
      </w:pPr>
      <w:r w:rsidRPr="000E0C8C">
        <w:t>Pro-actively work with th</w:t>
      </w:r>
      <w:r w:rsidR="00266C30">
        <w:t xml:space="preserve">e </w:t>
      </w:r>
      <w:r w:rsidR="00580A7B">
        <w:t>MLRO</w:t>
      </w:r>
      <w:r w:rsidRPr="000E0C8C">
        <w:t xml:space="preserve"> and the business </w:t>
      </w:r>
      <w:proofErr w:type="gramStart"/>
      <w:r w:rsidRPr="000E0C8C">
        <w:t>in order to</w:t>
      </w:r>
      <w:proofErr w:type="gramEnd"/>
      <w:r w:rsidRPr="000E0C8C">
        <w:t xml:space="preserve"> significantly and positively contribute towards the </w:t>
      </w:r>
      <w:r w:rsidR="00173B6A">
        <w:t>firm’s</w:t>
      </w:r>
      <w:r w:rsidRPr="000E0C8C">
        <w:t xml:space="preserve"> commercial success.</w:t>
      </w:r>
    </w:p>
    <w:p w14:paraId="6777CB1F" w14:textId="1CDD08DB" w:rsidR="00C52FC1" w:rsidRDefault="00890AB8" w:rsidP="00C52FC1">
      <w:pPr>
        <w:pStyle w:val="Heading2"/>
        <w:numPr>
          <w:ilvl w:val="0"/>
          <w:numId w:val="0"/>
        </w:numPr>
      </w:pPr>
      <w:r>
        <w:t>Experience</w:t>
      </w:r>
    </w:p>
    <w:p w14:paraId="79B85D7E" w14:textId="5E7EF000" w:rsidR="00290AAF" w:rsidRDefault="005B05B4" w:rsidP="00C85792">
      <w:pPr>
        <w:pStyle w:val="BulletLevel1"/>
      </w:pPr>
      <w:r>
        <w:t>Excellent</w:t>
      </w:r>
      <w:r w:rsidR="00890AB8">
        <w:t xml:space="preserve"> knowledge</w:t>
      </w:r>
      <w:r w:rsidR="00C85792">
        <w:t xml:space="preserve">, </w:t>
      </w:r>
      <w:r w:rsidR="00890AB8">
        <w:t xml:space="preserve">experience </w:t>
      </w:r>
      <w:r w:rsidR="00C85792">
        <w:t xml:space="preserve">and capability </w:t>
      </w:r>
      <w:r w:rsidR="00890AB8">
        <w:t>across Compliance</w:t>
      </w:r>
      <w:r w:rsidR="00266C30">
        <w:t xml:space="preserve"> Monitoring,</w:t>
      </w:r>
      <w:r w:rsidR="00890AB8">
        <w:t xml:space="preserve"> Financial Crime</w:t>
      </w:r>
      <w:r w:rsidR="00266C30">
        <w:t xml:space="preserve"> </w:t>
      </w:r>
      <w:proofErr w:type="gramStart"/>
      <w:r w:rsidR="00266C30">
        <w:t xml:space="preserve">and </w:t>
      </w:r>
      <w:r w:rsidR="00890AB8">
        <w:t xml:space="preserve"> Risk</w:t>
      </w:r>
      <w:proofErr w:type="gramEnd"/>
      <w:r w:rsidR="00890AB8">
        <w:t xml:space="preserve"> Management</w:t>
      </w:r>
    </w:p>
    <w:p w14:paraId="30E7A6EE" w14:textId="659AE304" w:rsidR="00770F68" w:rsidRDefault="005B05B4" w:rsidP="00C85792">
      <w:pPr>
        <w:pStyle w:val="BulletLevel1"/>
      </w:pPr>
      <w:r>
        <w:t>Sound</w:t>
      </w:r>
      <w:r w:rsidR="00890AB8" w:rsidRPr="000E0C8C">
        <w:t xml:space="preserve"> technical and systems skills in order the support the development and operation of systems to support the </w:t>
      </w:r>
      <w:r w:rsidR="00173B6A">
        <w:t>firm’s</w:t>
      </w:r>
      <w:r w:rsidR="00890AB8" w:rsidRPr="000E0C8C">
        <w:t xml:space="preserve"> second line of defence</w:t>
      </w:r>
    </w:p>
    <w:p w14:paraId="71E933F1" w14:textId="568E278D" w:rsidR="00890AB8" w:rsidRDefault="00890AB8" w:rsidP="00C85792">
      <w:pPr>
        <w:pStyle w:val="BulletLevel1"/>
      </w:pPr>
      <w:r>
        <w:t xml:space="preserve">Able to </w:t>
      </w:r>
      <w:r w:rsidR="002E7235">
        <w:t xml:space="preserve">interact with a variety of colleagues and other stakeholders across the </w:t>
      </w:r>
      <w:r w:rsidR="001E6D1C">
        <w:t>Firm</w:t>
      </w:r>
      <w:r w:rsidR="002E7235">
        <w:t xml:space="preserve"> and to </w:t>
      </w:r>
      <w:r>
        <w:t>deputise as appropriate for the</w:t>
      </w:r>
      <w:r w:rsidR="009937A2">
        <w:t xml:space="preserve"> </w:t>
      </w:r>
      <w:r>
        <w:t>MLRO</w:t>
      </w:r>
    </w:p>
    <w:p w14:paraId="214A1734" w14:textId="7E0FE9D4" w:rsidR="006A7973" w:rsidRDefault="006A7973" w:rsidP="006A7973"/>
    <w:p w14:paraId="438A7109" w14:textId="311F4C66" w:rsidR="00C85792" w:rsidRDefault="00C85792" w:rsidP="006A7973"/>
    <w:p w14:paraId="18C2AEA3" w14:textId="77777777" w:rsidR="00C85792" w:rsidRDefault="00C85792" w:rsidP="006A7973"/>
    <w:p w14:paraId="798BFF1D" w14:textId="77777777" w:rsidR="00C52FC1" w:rsidRDefault="00C52FC1" w:rsidP="00C52FC1">
      <w:pPr>
        <w:pStyle w:val="Heading2"/>
        <w:numPr>
          <w:ilvl w:val="0"/>
          <w:numId w:val="0"/>
        </w:numPr>
        <w:ind w:left="567" w:hanging="567"/>
      </w:pPr>
      <w:r>
        <w:t>Capabilities and Competencies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52FC1" w:rsidRPr="009326A3" w14:paraId="2B6547C8" w14:textId="77777777" w:rsidTr="00D91D08">
        <w:tc>
          <w:tcPr>
            <w:tcW w:w="4814" w:type="dxa"/>
            <w:shd w:val="clear" w:color="auto" w:fill="001C33" w:themeFill="text1"/>
          </w:tcPr>
          <w:p w14:paraId="0AC6F06D" w14:textId="753C9F4A" w:rsidR="00C52FC1" w:rsidRPr="009326A3" w:rsidRDefault="00C52FC1" w:rsidP="00D91D08">
            <w:pPr>
              <w:rPr>
                <w:rFonts w:ascii="Barlow SemiBold" w:hAnsi="Barlow SemiBold"/>
                <w:color w:val="EFF6FB" w:themeColor="background1"/>
              </w:rPr>
            </w:pPr>
            <w:r>
              <w:rPr>
                <w:rFonts w:ascii="Barlow SemiBold" w:hAnsi="Barlow SemiBold"/>
                <w:color w:val="EFF6FB" w:themeColor="background1"/>
              </w:rPr>
              <w:t>C</w:t>
            </w:r>
            <w:r w:rsidR="00904382">
              <w:rPr>
                <w:rFonts w:ascii="Barlow SemiBold" w:hAnsi="Barlow SemiBold"/>
                <w:color w:val="EFF6FB" w:themeColor="background1"/>
              </w:rPr>
              <w:t>ompliance / Financial Crime</w:t>
            </w:r>
          </w:p>
        </w:tc>
        <w:tc>
          <w:tcPr>
            <w:tcW w:w="4815" w:type="dxa"/>
            <w:shd w:val="clear" w:color="auto" w:fill="001C33" w:themeFill="text1"/>
          </w:tcPr>
          <w:p w14:paraId="0D0246DD" w14:textId="77777777" w:rsidR="00C52FC1" w:rsidRPr="009326A3" w:rsidRDefault="00C52FC1" w:rsidP="00D91D08">
            <w:pPr>
              <w:rPr>
                <w:rFonts w:ascii="Barlow SemiBold" w:hAnsi="Barlow SemiBold"/>
                <w:color w:val="EFF6FB" w:themeColor="background1"/>
              </w:rPr>
            </w:pPr>
            <w:r>
              <w:rPr>
                <w:rFonts w:ascii="Barlow SemiBold" w:hAnsi="Barlow SemiBold"/>
                <w:color w:val="EFF6FB" w:themeColor="background1"/>
              </w:rPr>
              <w:t xml:space="preserve">Teamworking </w:t>
            </w:r>
          </w:p>
        </w:tc>
      </w:tr>
      <w:tr w:rsidR="00C52FC1" w:rsidRPr="009326A3" w14:paraId="5B96581A" w14:textId="77777777" w:rsidTr="00D91D08">
        <w:tc>
          <w:tcPr>
            <w:tcW w:w="4814" w:type="dxa"/>
          </w:tcPr>
          <w:p w14:paraId="7C3AA8F9" w14:textId="762EA11D" w:rsidR="00904382" w:rsidRDefault="005B05B4" w:rsidP="00904382">
            <w:pPr>
              <w:pStyle w:val="BulletLevel1"/>
            </w:pPr>
            <w:r>
              <w:t>Good</w:t>
            </w:r>
            <w:r w:rsidR="00904382">
              <w:t xml:space="preserve"> Horizon Scanning capabilities</w:t>
            </w:r>
            <w:r w:rsidR="00C85792">
              <w:t xml:space="preserve">  </w:t>
            </w:r>
          </w:p>
          <w:p w14:paraId="71714147" w14:textId="77777777" w:rsidR="00904382" w:rsidRDefault="00904382" w:rsidP="00904382">
            <w:pPr>
              <w:pStyle w:val="BulletLevel1"/>
            </w:pPr>
            <w:r>
              <w:t>Monitoring experience across both Compliance and AML disciplines</w:t>
            </w:r>
          </w:p>
          <w:p w14:paraId="2390C0A0" w14:textId="4A1517AF" w:rsidR="00904382" w:rsidRDefault="00904382" w:rsidP="00904382">
            <w:pPr>
              <w:pStyle w:val="BulletLevel1"/>
            </w:pPr>
            <w:r>
              <w:t>Experience of preparing/submitting FCA Regulatory reporting (through GABRIEL/</w:t>
            </w:r>
            <w:r w:rsidR="00C85792">
              <w:t>CONNECT/</w:t>
            </w:r>
            <w:r>
              <w:t>WIRES)</w:t>
            </w:r>
          </w:p>
          <w:p w14:paraId="5D60D02F" w14:textId="77777777" w:rsidR="00FB0618" w:rsidRDefault="00904382" w:rsidP="00904382">
            <w:pPr>
              <w:pStyle w:val="BulletLevel1"/>
            </w:pPr>
            <w:r>
              <w:t xml:space="preserve">Investigating and reporting on KYC/B/Onboarding, PEPs/Sanctions, SARs and Fraud   </w:t>
            </w:r>
          </w:p>
          <w:p w14:paraId="677F7FAC" w14:textId="78FABB3D" w:rsidR="00C52FC1" w:rsidRPr="009326A3" w:rsidRDefault="00FB0618" w:rsidP="00904382">
            <w:pPr>
              <w:pStyle w:val="BulletLevel1"/>
            </w:pPr>
            <w:r>
              <w:lastRenderedPageBreak/>
              <w:t>Experience in payment and transaction monitoring</w:t>
            </w:r>
            <w:r w:rsidR="00904382">
              <w:t xml:space="preserve"> </w:t>
            </w:r>
          </w:p>
        </w:tc>
        <w:tc>
          <w:tcPr>
            <w:tcW w:w="4815" w:type="dxa"/>
          </w:tcPr>
          <w:p w14:paraId="7B1B3EFB" w14:textId="4C6DAFC8" w:rsidR="00290AAF" w:rsidRDefault="005B05B4" w:rsidP="00C52FC1">
            <w:pPr>
              <w:pStyle w:val="BulletLevel1"/>
            </w:pPr>
            <w:r>
              <w:lastRenderedPageBreak/>
              <w:t>Excellent</w:t>
            </w:r>
            <w:r w:rsidR="009304AE">
              <w:t xml:space="preserve"> Team player</w:t>
            </w:r>
          </w:p>
          <w:p w14:paraId="625E9054" w14:textId="228F13C5" w:rsidR="00904382" w:rsidRDefault="00904382" w:rsidP="00C52FC1">
            <w:pPr>
              <w:pStyle w:val="BulletLevel1"/>
            </w:pPr>
            <w:r>
              <w:t>Open, honest and acts with integrity</w:t>
            </w:r>
          </w:p>
          <w:p w14:paraId="48293CF2" w14:textId="6EBCF70D" w:rsidR="00580A7B" w:rsidRDefault="00580A7B" w:rsidP="00C52FC1">
            <w:pPr>
              <w:pStyle w:val="BulletLevel1"/>
            </w:pPr>
            <w:r>
              <w:t>Good investigative skills</w:t>
            </w:r>
          </w:p>
          <w:p w14:paraId="2FD720A7" w14:textId="77777777" w:rsidR="00580A7B" w:rsidRDefault="00580A7B" w:rsidP="00C52FC1">
            <w:pPr>
              <w:pStyle w:val="BulletLevel1"/>
            </w:pPr>
            <w:r>
              <w:t>Strategically minded but also very hands on</w:t>
            </w:r>
          </w:p>
          <w:p w14:paraId="0C9D5422" w14:textId="77777777" w:rsidR="00580A7B" w:rsidRDefault="00580A7B" w:rsidP="00C52FC1">
            <w:pPr>
              <w:pStyle w:val="BulletLevel1"/>
            </w:pPr>
            <w:r>
              <w:t>Prepared to challenge but to do so in a constructive manner</w:t>
            </w:r>
          </w:p>
          <w:p w14:paraId="1118ACD7" w14:textId="77777777" w:rsidR="00904382" w:rsidRDefault="00904382" w:rsidP="00C52FC1">
            <w:pPr>
              <w:pStyle w:val="BulletLevel1"/>
            </w:pPr>
            <w:r>
              <w:t xml:space="preserve">Working with perspective rather than functional silo </w:t>
            </w:r>
          </w:p>
          <w:p w14:paraId="2151D648" w14:textId="0E7ABE1A" w:rsidR="00C85792" w:rsidRPr="009326A3" w:rsidRDefault="00C85792" w:rsidP="00C52FC1">
            <w:pPr>
              <w:pStyle w:val="BulletLevel1"/>
            </w:pPr>
            <w:r>
              <w:lastRenderedPageBreak/>
              <w:t>Able to research regulations/guidance to work out solutions to questions posed by colleagues</w:t>
            </w:r>
          </w:p>
        </w:tc>
      </w:tr>
      <w:tr w:rsidR="00C52FC1" w:rsidRPr="009326A3" w14:paraId="228002D1" w14:textId="77777777" w:rsidTr="00D91D08">
        <w:tc>
          <w:tcPr>
            <w:tcW w:w="4814" w:type="dxa"/>
            <w:shd w:val="clear" w:color="auto" w:fill="001C33" w:themeFill="text1"/>
          </w:tcPr>
          <w:p w14:paraId="31BED661" w14:textId="4A4909FC" w:rsidR="00C52FC1" w:rsidRPr="009326A3" w:rsidRDefault="009063D6" w:rsidP="00D91D08">
            <w:pPr>
              <w:rPr>
                <w:rFonts w:ascii="Barlow SemiBold" w:hAnsi="Barlow SemiBold"/>
                <w:color w:val="EFF6FB" w:themeColor="background1"/>
              </w:rPr>
            </w:pPr>
            <w:r>
              <w:rPr>
                <w:rFonts w:ascii="Barlow SemiBold" w:hAnsi="Barlow SemiBold"/>
                <w:color w:val="EFF6FB" w:themeColor="background1"/>
              </w:rPr>
              <w:lastRenderedPageBreak/>
              <w:t>C</w:t>
            </w:r>
            <w:r w:rsidR="00904382">
              <w:rPr>
                <w:rFonts w:ascii="Barlow SemiBold" w:hAnsi="Barlow SemiBold"/>
                <w:color w:val="EFF6FB" w:themeColor="background1"/>
              </w:rPr>
              <w:t>ustomer and Service Focus</w:t>
            </w:r>
          </w:p>
        </w:tc>
        <w:tc>
          <w:tcPr>
            <w:tcW w:w="4815" w:type="dxa"/>
            <w:shd w:val="clear" w:color="auto" w:fill="001C33" w:themeFill="text1"/>
          </w:tcPr>
          <w:p w14:paraId="01332786" w14:textId="209D8311" w:rsidR="00C52FC1" w:rsidRPr="009326A3" w:rsidRDefault="00C52FC1" w:rsidP="00D91D08">
            <w:pPr>
              <w:rPr>
                <w:rFonts w:ascii="Barlow SemiBold" w:hAnsi="Barlow SemiBold"/>
                <w:color w:val="EFF6FB" w:themeColor="background1"/>
              </w:rPr>
            </w:pPr>
            <w:r w:rsidRPr="009326A3">
              <w:rPr>
                <w:rFonts w:ascii="Barlow SemiBold" w:hAnsi="Barlow SemiBold"/>
                <w:color w:val="EFF6FB" w:themeColor="background1"/>
              </w:rPr>
              <w:t xml:space="preserve">Technical Knowledge </w:t>
            </w:r>
          </w:p>
        </w:tc>
      </w:tr>
      <w:tr w:rsidR="00C52FC1" w:rsidRPr="009326A3" w14:paraId="75A2F1E8" w14:textId="77777777" w:rsidTr="00D91D08">
        <w:tc>
          <w:tcPr>
            <w:tcW w:w="4814" w:type="dxa"/>
          </w:tcPr>
          <w:p w14:paraId="61558C7A" w14:textId="77777777" w:rsidR="00904382" w:rsidRDefault="00904382" w:rsidP="00770F68">
            <w:pPr>
              <w:pStyle w:val="BulletLevel1"/>
            </w:pPr>
            <w:r>
              <w:t>Good, clear communicator</w:t>
            </w:r>
            <w:r w:rsidR="009063D6">
              <w:t xml:space="preserve">  </w:t>
            </w:r>
          </w:p>
          <w:p w14:paraId="330C200F" w14:textId="77777777" w:rsidR="00C52FC1" w:rsidRDefault="00904382" w:rsidP="00770F68">
            <w:pPr>
              <w:pStyle w:val="BulletLevel1"/>
            </w:pPr>
            <w:r>
              <w:t>‘Can</w:t>
            </w:r>
            <w:r w:rsidR="009063D6">
              <w:t xml:space="preserve"> </w:t>
            </w:r>
            <w:r>
              <w:t>do’ flexible and solutions orientated</w:t>
            </w:r>
          </w:p>
          <w:p w14:paraId="23F8DC2D" w14:textId="25DC1599" w:rsidR="00904382" w:rsidRPr="009326A3" w:rsidRDefault="00904382" w:rsidP="00770F68">
            <w:pPr>
              <w:pStyle w:val="BulletLevel1"/>
            </w:pPr>
            <w:r>
              <w:t>Committed, hardworking and focused on delivering results</w:t>
            </w:r>
          </w:p>
        </w:tc>
        <w:tc>
          <w:tcPr>
            <w:tcW w:w="4815" w:type="dxa"/>
          </w:tcPr>
          <w:p w14:paraId="4E9EDF5A" w14:textId="7E632784" w:rsidR="00C52FC1" w:rsidRDefault="00C85792" w:rsidP="00C52FC1">
            <w:pPr>
              <w:pStyle w:val="BulletLevel1"/>
              <w:rPr>
                <w:color w:val="000000"/>
              </w:rPr>
            </w:pPr>
            <w:r>
              <w:rPr>
                <w:color w:val="000000"/>
              </w:rPr>
              <w:t xml:space="preserve">Sound working knowledge of regulation as it applies to the services and activities of the </w:t>
            </w:r>
            <w:r w:rsidR="001E6D1C">
              <w:rPr>
                <w:color w:val="000000"/>
              </w:rPr>
              <w:t>Firm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in particular the</w:t>
            </w:r>
            <w:proofErr w:type="gramEnd"/>
            <w:r>
              <w:rPr>
                <w:color w:val="000000"/>
              </w:rPr>
              <w:t xml:space="preserve"> MLRs and relevant parts of the FCA handbook</w:t>
            </w:r>
          </w:p>
          <w:p w14:paraId="6353EB9D" w14:textId="2586BC80" w:rsidR="00C85792" w:rsidRDefault="00C85792" w:rsidP="00C52FC1">
            <w:pPr>
              <w:pStyle w:val="BulletLevel1"/>
              <w:rPr>
                <w:color w:val="000000"/>
              </w:rPr>
            </w:pPr>
            <w:r>
              <w:rPr>
                <w:color w:val="000000"/>
              </w:rPr>
              <w:t xml:space="preserve">Experience/knowledge in all /some of the following; </w:t>
            </w:r>
            <w:r w:rsidR="00FB640B">
              <w:rPr>
                <w:color w:val="000000"/>
              </w:rPr>
              <w:t>Payments, Deposits</w:t>
            </w:r>
            <w:r>
              <w:rPr>
                <w:color w:val="000000"/>
              </w:rPr>
              <w:t xml:space="preserve">, </w:t>
            </w:r>
            <w:proofErr w:type="gramStart"/>
            <w:r w:rsidR="001920D0">
              <w:rPr>
                <w:color w:val="000000"/>
              </w:rPr>
              <w:t>Merchant  Acquiring</w:t>
            </w:r>
            <w:proofErr w:type="gramEnd"/>
            <w:r w:rsidR="001920D0">
              <w:rPr>
                <w:color w:val="000000"/>
              </w:rPr>
              <w:t xml:space="preserve"> and </w:t>
            </w:r>
            <w:r>
              <w:rPr>
                <w:color w:val="000000"/>
              </w:rPr>
              <w:t xml:space="preserve">Cards </w:t>
            </w:r>
          </w:p>
          <w:p w14:paraId="1D237DEF" w14:textId="47BECECA" w:rsidR="00C85792" w:rsidRPr="00881404" w:rsidRDefault="00C85792" w:rsidP="00C52FC1">
            <w:pPr>
              <w:pStyle w:val="BulletLevel1"/>
              <w:rPr>
                <w:color w:val="000000"/>
              </w:rPr>
            </w:pPr>
            <w:r>
              <w:rPr>
                <w:color w:val="000000"/>
              </w:rPr>
              <w:t xml:space="preserve">Currently / willing to study for relevant professional qualification </w:t>
            </w:r>
          </w:p>
        </w:tc>
      </w:tr>
    </w:tbl>
    <w:p w14:paraId="07273CB2" w14:textId="228E1D41" w:rsidR="00C52FC1" w:rsidRDefault="00C52FC1" w:rsidP="00C52FC1">
      <w:pPr>
        <w:pStyle w:val="Heading2"/>
        <w:numPr>
          <w:ilvl w:val="0"/>
          <w:numId w:val="0"/>
        </w:numPr>
        <w:ind w:left="567" w:hanging="567"/>
      </w:pPr>
      <w:r>
        <w:t>Additional Information</w:t>
      </w:r>
    </w:p>
    <w:p w14:paraId="41050541" w14:textId="796C2243" w:rsidR="002E7235" w:rsidRPr="002E7235" w:rsidRDefault="002E7235" w:rsidP="002E7235">
      <w:r>
        <w:t>None</w:t>
      </w:r>
    </w:p>
    <w:sectPr w:rsidR="002E7235" w:rsidRPr="002E7235" w:rsidSect="00C570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3" w:bottom="1440" w:left="1134" w:header="1417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EE6F" w14:textId="77777777" w:rsidR="003C4F6E" w:rsidRDefault="003C4F6E" w:rsidP="00F22E2F">
      <w:r>
        <w:separator/>
      </w:r>
    </w:p>
  </w:endnote>
  <w:endnote w:type="continuationSeparator" w:id="0">
    <w:p w14:paraId="0E9A176E" w14:textId="77777777" w:rsidR="003C4F6E" w:rsidRDefault="003C4F6E" w:rsidP="00F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rlow">
    <w:altName w:val="Calibri"/>
    <w:charset w:val="00"/>
    <w:family w:val="auto"/>
    <w:pitch w:val="variable"/>
    <w:sig w:usb0="00000007" w:usb1="00000000" w:usb2="00000000" w:usb3="00000000" w:csb0="00000093" w:csb1="00000000"/>
  </w:font>
  <w:font w:name="Mont Bold">
    <w:altName w:val="Calibri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7205" w14:textId="77777777" w:rsidR="00446818" w:rsidRDefault="0044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B863" w14:textId="2F8C26B9" w:rsidR="00071406" w:rsidRPr="00670255" w:rsidRDefault="00670255" w:rsidP="00670255">
    <w:pPr>
      <w:pStyle w:val="NormalWeb"/>
      <w:rPr>
        <w:rFonts w:ascii="Barlow" w:hAnsi="Barlow" w:cs="Arial"/>
        <w:color w:val="000000"/>
        <w:sz w:val="16"/>
        <w:szCs w:val="16"/>
      </w:rPr>
    </w:pPr>
    <w:r w:rsidRPr="00FE7A4A">
      <w:rPr>
        <w:rFonts w:ascii="Barlow" w:hAnsi="Barlow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F526A4" wp14:editId="3BD83340">
              <wp:simplePos x="0" y="0"/>
              <wp:positionH relativeFrom="column">
                <wp:posOffset>0</wp:posOffset>
              </wp:positionH>
              <wp:positionV relativeFrom="paragraph">
                <wp:posOffset>-174307</wp:posOffset>
              </wp:positionV>
              <wp:extent cx="6286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1D1D1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23EB9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7pt" to="495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" strokecolor="#1d1d1c">
              <v:stroke joinstyle="miter"/>
            </v:lin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 w:rsidRPr="00670255">
      <w:rPr>
        <w:rFonts w:ascii="Barlow" w:hAnsi="Barlow" w:cs="Arial"/>
        <w:color w:val="001C33" w:themeColor="text1"/>
        <w:sz w:val="16"/>
        <w:szCs w:val="16"/>
      </w:rPr>
      <w:t xml:space="preserve">Page 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begin"/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instrText xml:space="preserve"> PAGE </w:instrTex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separate"/>
    </w:r>
    <w:r w:rsidR="003605B5">
      <w:rPr>
        <w:rFonts w:ascii="Barlow" w:hAnsi="Barlow" w:cs="Arial"/>
        <w:b/>
        <w:bCs/>
        <w:noProof/>
        <w:color w:val="001C33" w:themeColor="text1"/>
        <w:sz w:val="16"/>
        <w:szCs w:val="16"/>
      </w:rPr>
      <w:t>4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end"/>
    </w:r>
    <w:r w:rsidRPr="00670255">
      <w:rPr>
        <w:rFonts w:ascii="Barlow" w:hAnsi="Barlow" w:cs="Arial"/>
        <w:color w:val="001C33" w:themeColor="text1"/>
        <w:sz w:val="16"/>
        <w:szCs w:val="16"/>
      </w:rPr>
      <w:t xml:space="preserve"> of 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begin"/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instrText xml:space="preserve"> NUMPAGES  </w:instrTex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separate"/>
    </w:r>
    <w:r w:rsidR="003605B5">
      <w:rPr>
        <w:rFonts w:ascii="Barlow" w:hAnsi="Barlow" w:cs="Arial"/>
        <w:b/>
        <w:bCs/>
        <w:noProof/>
        <w:color w:val="001C33" w:themeColor="text1"/>
        <w:sz w:val="16"/>
        <w:szCs w:val="16"/>
      </w:rPr>
      <w:t>6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end"/>
    </w:r>
    <w:r w:rsidRPr="00670255">
      <w:rPr>
        <w:color w:val="001C33" w:themeColor="text1"/>
      </w:rPr>
      <w:tab/>
    </w:r>
    <w:r w:rsidRPr="00670255">
      <w:rPr>
        <w:color w:val="001C33" w:themeColor="text1"/>
      </w:rPr>
      <w:tab/>
    </w:r>
    <w:r w:rsidRPr="00670255">
      <w:rPr>
        <w:color w:val="001C33" w:themeColor="text1"/>
      </w:rPr>
      <w:tab/>
    </w:r>
    <w:r w:rsidRPr="00670255">
      <w:rPr>
        <w:color w:val="001C33" w:themeColor="text1"/>
      </w:rPr>
      <w:tab/>
    </w:r>
    <w:r w:rsidRPr="00670255">
      <w:rPr>
        <w:color w:val="001C33" w:themeColor="text1"/>
      </w:rPr>
      <w:tab/>
    </w:r>
    <w:r w:rsidRPr="00670255">
      <w:rPr>
        <w:color w:val="001C33" w:themeColor="text1"/>
      </w:rPr>
      <w:tab/>
    </w:r>
    <w:r w:rsidRPr="00670255">
      <w:rPr>
        <w:rFonts w:ascii="Barlow" w:hAnsi="Barlow" w:cs="Arial"/>
        <w:color w:val="001C33" w:themeColor="text1"/>
        <w:sz w:val="16"/>
        <w:szCs w:val="16"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E032" w14:textId="5A3F283E" w:rsidR="009D0B28" w:rsidRPr="00670255" w:rsidRDefault="00071406" w:rsidP="009D0B28">
    <w:pPr>
      <w:pStyle w:val="NormalWeb"/>
      <w:jc w:val="center"/>
      <w:rPr>
        <w:rFonts w:ascii="Barlow" w:hAnsi="Barlow" w:cs="Arial"/>
        <w:color w:val="001C33" w:themeColor="text1"/>
        <w:sz w:val="16"/>
        <w:szCs w:val="16"/>
      </w:rPr>
    </w:pPr>
    <w:r w:rsidRPr="00670255">
      <w:rPr>
        <w:rFonts w:ascii="Barlow" w:hAnsi="Barlow" w:cs="Arial"/>
        <w:noProof/>
        <w:color w:val="001C33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5FEE22" wp14:editId="5D3F5EC0">
              <wp:simplePos x="0" y="0"/>
              <wp:positionH relativeFrom="column">
                <wp:posOffset>-83185</wp:posOffset>
              </wp:positionH>
              <wp:positionV relativeFrom="paragraph">
                <wp:posOffset>-14605</wp:posOffset>
              </wp:positionV>
              <wp:extent cx="62865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1D1D1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91DF9" id="Straight Connector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55pt,-1.15pt" to="488.4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" strokecolor="#1d1d1c">
              <v:stroke joinstyle="miter"/>
            </v:line>
          </w:pict>
        </mc:Fallback>
      </mc:AlternateContent>
    </w:r>
    <w:r w:rsidR="009D0B28" w:rsidRPr="00670255">
      <w:rPr>
        <w:rFonts w:ascii="Barlow" w:hAnsi="Barlow" w:cs="Arial"/>
        <w:color w:val="001C33" w:themeColor="text1"/>
        <w:sz w:val="16"/>
        <w:szCs w:val="16"/>
      </w:rPr>
      <w:t xml:space="preserve"> </w:t>
    </w:r>
  </w:p>
  <w:p w14:paraId="4FF5A3C6" w14:textId="77777777" w:rsidR="00071406" w:rsidRPr="00670255" w:rsidRDefault="009D0B28" w:rsidP="009D0B28">
    <w:pPr>
      <w:pStyle w:val="NormalWeb"/>
      <w:jc w:val="center"/>
      <w:rPr>
        <w:rFonts w:ascii="Barlow" w:hAnsi="Barlow" w:cs="Arial"/>
        <w:color w:val="001C33" w:themeColor="text1"/>
        <w:sz w:val="16"/>
        <w:szCs w:val="16"/>
      </w:rPr>
    </w:pPr>
    <w:r w:rsidRPr="00670255">
      <w:rPr>
        <w:rFonts w:ascii="Barlow" w:hAnsi="Barlow" w:cs="Arial"/>
        <w:color w:val="001C33" w:themeColor="text1"/>
        <w:sz w:val="16"/>
        <w:szCs w:val="16"/>
      </w:rPr>
      <w:t xml:space="preserve">Page 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begin"/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instrText xml:space="preserve"> PAGE </w:instrTex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separate"/>
    </w:r>
    <w:r w:rsidR="003605B5">
      <w:rPr>
        <w:rFonts w:ascii="Barlow" w:hAnsi="Barlow" w:cs="Arial"/>
        <w:b/>
        <w:bCs/>
        <w:noProof/>
        <w:color w:val="001C33" w:themeColor="text1"/>
        <w:sz w:val="16"/>
        <w:szCs w:val="16"/>
      </w:rPr>
      <w:t>1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end"/>
    </w:r>
    <w:r w:rsidRPr="00670255">
      <w:rPr>
        <w:rFonts w:ascii="Barlow" w:hAnsi="Barlow" w:cs="Arial"/>
        <w:color w:val="001C33" w:themeColor="text1"/>
        <w:sz w:val="16"/>
        <w:szCs w:val="16"/>
      </w:rPr>
      <w:t xml:space="preserve"> of 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begin"/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instrText xml:space="preserve"> NUMPAGES  </w:instrTex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separate"/>
    </w:r>
    <w:r w:rsidR="003605B5">
      <w:rPr>
        <w:rFonts w:ascii="Barlow" w:hAnsi="Barlow" w:cs="Arial"/>
        <w:b/>
        <w:bCs/>
        <w:noProof/>
        <w:color w:val="001C33" w:themeColor="text1"/>
        <w:sz w:val="16"/>
        <w:szCs w:val="16"/>
      </w:rPr>
      <w:t>6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B2F8" w14:textId="77777777" w:rsidR="003C4F6E" w:rsidRDefault="003C4F6E" w:rsidP="00F22E2F">
      <w:r>
        <w:separator/>
      </w:r>
    </w:p>
  </w:footnote>
  <w:footnote w:type="continuationSeparator" w:id="0">
    <w:p w14:paraId="73866E0B" w14:textId="77777777" w:rsidR="003C4F6E" w:rsidRDefault="003C4F6E" w:rsidP="00F2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FA67" w14:textId="77777777" w:rsidR="00EC027A" w:rsidRDefault="00333818">
    <w:pPr>
      <w:pStyle w:val="Header"/>
    </w:pPr>
    <w:r>
      <w:rPr>
        <w:noProof/>
      </w:rPr>
      <w:pict w14:anchorId="18110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77171" o:spid="_x0000_s2051" type="#_x0000_t75" alt="/Users/user/We Are Flourish Dropbox/Design - Dani Johnson/Allica/Brand Guidelines/Word Template/lli.jpg" style="position:absolute;left:0;text-align:left;margin-left:0;margin-top:0;width:620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ED5F" w14:textId="77777777" w:rsidR="00071406" w:rsidRDefault="00AC15FB" w:rsidP="005F336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F4C8E2" wp14:editId="4CCB7931">
              <wp:simplePos x="0" y="0"/>
              <wp:positionH relativeFrom="margin">
                <wp:posOffset>0</wp:posOffset>
              </wp:positionH>
              <wp:positionV relativeFrom="page">
                <wp:posOffset>986790</wp:posOffset>
              </wp:positionV>
              <wp:extent cx="6285600" cy="0"/>
              <wp:effectExtent l="0" t="0" r="203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56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1D1D1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EE2FC6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7.7pt" to="494.9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" strokecolor="#1d1d1c">
              <v:stroke joinstyle="miter"/>
              <w10:wrap anchorx="margin" anchory="page"/>
            </v:line>
          </w:pict>
        </mc:Fallback>
      </mc:AlternateContent>
    </w:r>
    <w:r w:rsidR="00FE7A4A">
      <w:rPr>
        <w:noProof/>
        <w:lang w:val="en-US"/>
      </w:rPr>
      <w:softHyphen/>
    </w:r>
    <w:r w:rsidR="00FE7A4A">
      <w:rPr>
        <w:noProof/>
        <w:lang w:val="en-U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B443" w14:textId="5AD661AA" w:rsidR="00EC027A" w:rsidRDefault="00EC027A">
    <w:pPr>
      <w:pStyle w:val="Header"/>
    </w:pPr>
  </w:p>
  <w:p w14:paraId="426E6DA5" w14:textId="77777777" w:rsidR="00071406" w:rsidRDefault="00071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383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5BA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C2819"/>
    <w:multiLevelType w:val="hybridMultilevel"/>
    <w:tmpl w:val="1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A29F3"/>
    <w:multiLevelType w:val="hybridMultilevel"/>
    <w:tmpl w:val="21C61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519EF"/>
    <w:multiLevelType w:val="hybridMultilevel"/>
    <w:tmpl w:val="19182C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7004F"/>
    <w:multiLevelType w:val="hybridMultilevel"/>
    <w:tmpl w:val="8512857E"/>
    <w:lvl w:ilvl="0" w:tplc="36A84E1C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41C0F0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85C6ADA"/>
    <w:multiLevelType w:val="hybridMultilevel"/>
    <w:tmpl w:val="13F28E4A"/>
    <w:lvl w:ilvl="0" w:tplc="90D81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C0F0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D774436"/>
    <w:multiLevelType w:val="hybridMultilevel"/>
    <w:tmpl w:val="2B4434D6"/>
    <w:lvl w:ilvl="0" w:tplc="78C24CA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41C0F0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30C732A"/>
    <w:multiLevelType w:val="hybridMultilevel"/>
    <w:tmpl w:val="A5EE207A"/>
    <w:lvl w:ilvl="0" w:tplc="E96C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32"/>
      </w:rPr>
    </w:lvl>
    <w:lvl w:ilvl="1" w:tplc="C2606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56AF31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9FB5667"/>
    <w:multiLevelType w:val="hybridMultilevel"/>
    <w:tmpl w:val="0B4CA0F8"/>
    <w:lvl w:ilvl="0" w:tplc="B3E85D40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001C33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728D0"/>
    <w:multiLevelType w:val="hybridMultilevel"/>
    <w:tmpl w:val="00808012"/>
    <w:lvl w:ilvl="0" w:tplc="90D81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C0F0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302CED"/>
    <w:multiLevelType w:val="hybridMultilevel"/>
    <w:tmpl w:val="98A8D7E0"/>
    <w:lvl w:ilvl="0" w:tplc="E96C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32D05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6AF31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0BE2C31"/>
    <w:multiLevelType w:val="hybridMultilevel"/>
    <w:tmpl w:val="422048F8"/>
    <w:lvl w:ilvl="0" w:tplc="B0727AE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EFF6FB" w:themeColor="background2"/>
        <w:w w:val="100"/>
        <w:sz w:val="2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1D073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EA3723"/>
    <w:multiLevelType w:val="hybridMultilevel"/>
    <w:tmpl w:val="EA36D9DA"/>
    <w:lvl w:ilvl="0" w:tplc="E96C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0B2C06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56AF31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0844E98"/>
    <w:multiLevelType w:val="hybridMultilevel"/>
    <w:tmpl w:val="AFBC3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3A91"/>
    <w:multiLevelType w:val="hybridMultilevel"/>
    <w:tmpl w:val="060E7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855BE"/>
    <w:multiLevelType w:val="hybridMultilevel"/>
    <w:tmpl w:val="3EA0E156"/>
    <w:lvl w:ilvl="0" w:tplc="0832D05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56AF31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5924475"/>
    <w:multiLevelType w:val="multilevel"/>
    <w:tmpl w:val="AE849492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726" w:hanging="1584"/>
      </w:pPr>
    </w:lvl>
  </w:abstractNum>
  <w:abstractNum w:abstractNumId="19" w15:restartNumberingAfterBreak="0">
    <w:nsid w:val="4D4C17B0"/>
    <w:multiLevelType w:val="hybridMultilevel"/>
    <w:tmpl w:val="7C5430C0"/>
    <w:lvl w:ilvl="0" w:tplc="90D81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C0F0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D50EE3"/>
    <w:multiLevelType w:val="hybridMultilevel"/>
    <w:tmpl w:val="BB52EE46"/>
    <w:lvl w:ilvl="0" w:tplc="BDD2A648">
      <w:start w:val="1"/>
      <w:numFmt w:val="decimal"/>
      <w:lvlText w:val="%1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53D010F5"/>
    <w:multiLevelType w:val="hybridMultilevel"/>
    <w:tmpl w:val="6D20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E5BB5"/>
    <w:multiLevelType w:val="multilevel"/>
    <w:tmpl w:val="217C0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351AF9"/>
    <w:multiLevelType w:val="hybridMultilevel"/>
    <w:tmpl w:val="A9548164"/>
    <w:lvl w:ilvl="0" w:tplc="FA6EF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6AF31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F371CCF"/>
    <w:multiLevelType w:val="hybridMultilevel"/>
    <w:tmpl w:val="28629E86"/>
    <w:lvl w:ilvl="0" w:tplc="26F8649E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052D1"/>
    <w:multiLevelType w:val="hybridMultilevel"/>
    <w:tmpl w:val="766803A0"/>
    <w:lvl w:ilvl="0" w:tplc="057CB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24489"/>
    <w:multiLevelType w:val="multilevel"/>
    <w:tmpl w:val="7122BA6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7" w15:restartNumberingAfterBreak="0">
    <w:nsid w:val="67520B81"/>
    <w:multiLevelType w:val="hybridMultilevel"/>
    <w:tmpl w:val="00F2A7B0"/>
    <w:lvl w:ilvl="0" w:tplc="C65E809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56AF31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9675128"/>
    <w:multiLevelType w:val="hybridMultilevel"/>
    <w:tmpl w:val="100AAE10"/>
    <w:lvl w:ilvl="0" w:tplc="1B12C18E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D571A"/>
    <w:multiLevelType w:val="hybridMultilevel"/>
    <w:tmpl w:val="7D3C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67ED7"/>
    <w:multiLevelType w:val="hybridMultilevel"/>
    <w:tmpl w:val="AF1C72C0"/>
    <w:lvl w:ilvl="0" w:tplc="B0727AE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EFF6FB" w:themeColor="background2"/>
        <w:w w:val="100"/>
        <w:sz w:val="2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F67217E"/>
    <w:multiLevelType w:val="hybridMultilevel"/>
    <w:tmpl w:val="0B6C69C6"/>
    <w:lvl w:ilvl="0" w:tplc="E96C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08206D0"/>
    <w:multiLevelType w:val="hybridMultilevel"/>
    <w:tmpl w:val="0FB29EF0"/>
    <w:lvl w:ilvl="0" w:tplc="DB70D534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color w:val="56AF31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5CD00A3"/>
    <w:multiLevelType w:val="hybridMultilevel"/>
    <w:tmpl w:val="58DA23B8"/>
    <w:lvl w:ilvl="0" w:tplc="A0D21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6AF31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AE61BDC"/>
    <w:multiLevelType w:val="hybridMultilevel"/>
    <w:tmpl w:val="FA86776C"/>
    <w:lvl w:ilvl="0" w:tplc="E96C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32"/>
      </w:rPr>
    </w:lvl>
    <w:lvl w:ilvl="1" w:tplc="B9348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1C0F0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C523A5D"/>
    <w:multiLevelType w:val="hybridMultilevel"/>
    <w:tmpl w:val="73F04A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18178">
    <w:abstractNumId w:val="4"/>
  </w:num>
  <w:num w:numId="2" w16cid:durableId="274559248">
    <w:abstractNumId w:val="25"/>
  </w:num>
  <w:num w:numId="3" w16cid:durableId="1054233345">
    <w:abstractNumId w:val="21"/>
  </w:num>
  <w:num w:numId="4" w16cid:durableId="830832049">
    <w:abstractNumId w:val="31"/>
  </w:num>
  <w:num w:numId="5" w16cid:durableId="584608813">
    <w:abstractNumId w:val="35"/>
  </w:num>
  <w:num w:numId="6" w16cid:durableId="1098990712">
    <w:abstractNumId w:val="28"/>
  </w:num>
  <w:num w:numId="7" w16cid:durableId="240261022">
    <w:abstractNumId w:val="28"/>
    <w:lvlOverride w:ilvl="0">
      <w:startOverride w:val="1"/>
    </w:lvlOverride>
  </w:num>
  <w:num w:numId="8" w16cid:durableId="914319337">
    <w:abstractNumId w:val="1"/>
  </w:num>
  <w:num w:numId="9" w16cid:durableId="577444162">
    <w:abstractNumId w:val="22"/>
  </w:num>
  <w:num w:numId="10" w16cid:durableId="1112093187">
    <w:abstractNumId w:val="13"/>
  </w:num>
  <w:num w:numId="11" w16cid:durableId="1188829200">
    <w:abstractNumId w:val="18"/>
  </w:num>
  <w:num w:numId="12" w16cid:durableId="778329134">
    <w:abstractNumId w:val="23"/>
  </w:num>
  <w:num w:numId="13" w16cid:durableId="1775132694">
    <w:abstractNumId w:val="8"/>
  </w:num>
  <w:num w:numId="14" w16cid:durableId="2018605917">
    <w:abstractNumId w:val="11"/>
  </w:num>
  <w:num w:numId="15" w16cid:durableId="81609248">
    <w:abstractNumId w:val="14"/>
  </w:num>
  <w:num w:numId="16" w16cid:durableId="431828775">
    <w:abstractNumId w:val="19"/>
  </w:num>
  <w:num w:numId="17" w16cid:durableId="546838955">
    <w:abstractNumId w:val="34"/>
  </w:num>
  <w:num w:numId="18" w16cid:durableId="1659840172">
    <w:abstractNumId w:val="33"/>
  </w:num>
  <w:num w:numId="19" w16cid:durableId="275522259">
    <w:abstractNumId w:val="10"/>
  </w:num>
  <w:num w:numId="20" w16cid:durableId="244804051">
    <w:abstractNumId w:val="6"/>
  </w:num>
  <w:num w:numId="21" w16cid:durableId="622611535">
    <w:abstractNumId w:val="5"/>
  </w:num>
  <w:num w:numId="22" w16cid:durableId="186792725">
    <w:abstractNumId w:val="7"/>
  </w:num>
  <w:num w:numId="23" w16cid:durableId="469254651">
    <w:abstractNumId w:val="17"/>
  </w:num>
  <w:num w:numId="24" w16cid:durableId="1250888809">
    <w:abstractNumId w:val="32"/>
  </w:num>
  <w:num w:numId="25" w16cid:durableId="1294409285">
    <w:abstractNumId w:val="27"/>
  </w:num>
  <w:num w:numId="26" w16cid:durableId="649359083">
    <w:abstractNumId w:val="12"/>
  </w:num>
  <w:num w:numId="27" w16cid:durableId="1832718796">
    <w:abstractNumId w:val="30"/>
  </w:num>
  <w:num w:numId="28" w16cid:durableId="143204096">
    <w:abstractNumId w:val="0"/>
  </w:num>
  <w:num w:numId="29" w16cid:durableId="470828343">
    <w:abstractNumId w:val="2"/>
  </w:num>
  <w:num w:numId="30" w16cid:durableId="7544789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27379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3502922">
    <w:abstractNumId w:val="24"/>
  </w:num>
  <w:num w:numId="33" w16cid:durableId="1164123469">
    <w:abstractNumId w:val="24"/>
    <w:lvlOverride w:ilvl="0">
      <w:startOverride w:val="1"/>
    </w:lvlOverride>
  </w:num>
  <w:num w:numId="34" w16cid:durableId="488444807">
    <w:abstractNumId w:val="20"/>
  </w:num>
  <w:num w:numId="35" w16cid:durableId="530411219">
    <w:abstractNumId w:val="24"/>
    <w:lvlOverride w:ilvl="0">
      <w:startOverride w:val="1"/>
    </w:lvlOverride>
  </w:num>
  <w:num w:numId="36" w16cid:durableId="1932546586">
    <w:abstractNumId w:val="29"/>
  </w:num>
  <w:num w:numId="37" w16cid:durableId="466900238">
    <w:abstractNumId w:val="9"/>
  </w:num>
  <w:num w:numId="38" w16cid:durableId="879971013">
    <w:abstractNumId w:val="26"/>
  </w:num>
  <w:num w:numId="39" w16cid:durableId="354691475">
    <w:abstractNumId w:val="15"/>
  </w:num>
  <w:num w:numId="40" w16cid:durableId="2126579255">
    <w:abstractNumId w:val="16"/>
  </w:num>
  <w:num w:numId="41" w16cid:durableId="438722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567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5"/>
    <w:rsid w:val="00002C25"/>
    <w:rsid w:val="0001476A"/>
    <w:rsid w:val="000515E8"/>
    <w:rsid w:val="00057991"/>
    <w:rsid w:val="00064D2F"/>
    <w:rsid w:val="00066B1F"/>
    <w:rsid w:val="00071143"/>
    <w:rsid w:val="00071406"/>
    <w:rsid w:val="000E1237"/>
    <w:rsid w:val="000E4DCF"/>
    <w:rsid w:val="000E7E41"/>
    <w:rsid w:val="00105C0E"/>
    <w:rsid w:val="001113F1"/>
    <w:rsid w:val="00144AF4"/>
    <w:rsid w:val="00144C3F"/>
    <w:rsid w:val="00161C9D"/>
    <w:rsid w:val="00173B6A"/>
    <w:rsid w:val="001920D0"/>
    <w:rsid w:val="001A4133"/>
    <w:rsid w:val="001B5B8C"/>
    <w:rsid w:val="001E6D1C"/>
    <w:rsid w:val="002129C5"/>
    <w:rsid w:val="00212C48"/>
    <w:rsid w:val="00212ED2"/>
    <w:rsid w:val="00215A98"/>
    <w:rsid w:val="00266C30"/>
    <w:rsid w:val="00290AAF"/>
    <w:rsid w:val="002A2E69"/>
    <w:rsid w:val="002D2DB4"/>
    <w:rsid w:val="002D5D82"/>
    <w:rsid w:val="002E7235"/>
    <w:rsid w:val="002F6DFF"/>
    <w:rsid w:val="0033243C"/>
    <w:rsid w:val="00335683"/>
    <w:rsid w:val="003414C4"/>
    <w:rsid w:val="00350FD5"/>
    <w:rsid w:val="003605B5"/>
    <w:rsid w:val="00370356"/>
    <w:rsid w:val="003A651A"/>
    <w:rsid w:val="003C2ADB"/>
    <w:rsid w:val="003C4F6E"/>
    <w:rsid w:val="003D5D1B"/>
    <w:rsid w:val="003E5F7D"/>
    <w:rsid w:val="003E7ED6"/>
    <w:rsid w:val="003F1BC4"/>
    <w:rsid w:val="003F25A6"/>
    <w:rsid w:val="00415F58"/>
    <w:rsid w:val="00446818"/>
    <w:rsid w:val="00451570"/>
    <w:rsid w:val="0046103E"/>
    <w:rsid w:val="004652FD"/>
    <w:rsid w:val="004849F7"/>
    <w:rsid w:val="0048749D"/>
    <w:rsid w:val="004B5EC0"/>
    <w:rsid w:val="004C6F5D"/>
    <w:rsid w:val="004D408B"/>
    <w:rsid w:val="004D59F1"/>
    <w:rsid w:val="004E080F"/>
    <w:rsid w:val="005006EA"/>
    <w:rsid w:val="005166D0"/>
    <w:rsid w:val="00530FA6"/>
    <w:rsid w:val="00541E7A"/>
    <w:rsid w:val="005716B3"/>
    <w:rsid w:val="00580A7B"/>
    <w:rsid w:val="0059638B"/>
    <w:rsid w:val="005A20EC"/>
    <w:rsid w:val="005B05B4"/>
    <w:rsid w:val="005B6ABC"/>
    <w:rsid w:val="005D55F8"/>
    <w:rsid w:val="005F0008"/>
    <w:rsid w:val="005F31AD"/>
    <w:rsid w:val="005F336C"/>
    <w:rsid w:val="006021DA"/>
    <w:rsid w:val="0062118B"/>
    <w:rsid w:val="00630EE9"/>
    <w:rsid w:val="00633CA3"/>
    <w:rsid w:val="006352A4"/>
    <w:rsid w:val="006442E3"/>
    <w:rsid w:val="00650FFA"/>
    <w:rsid w:val="00670255"/>
    <w:rsid w:val="00673731"/>
    <w:rsid w:val="006A7973"/>
    <w:rsid w:val="006B27ED"/>
    <w:rsid w:val="006C5BC5"/>
    <w:rsid w:val="006C7CAA"/>
    <w:rsid w:val="006E12C3"/>
    <w:rsid w:val="006F7527"/>
    <w:rsid w:val="00711DC4"/>
    <w:rsid w:val="007130E0"/>
    <w:rsid w:val="007460D8"/>
    <w:rsid w:val="00770F68"/>
    <w:rsid w:val="00772B92"/>
    <w:rsid w:val="00793BDD"/>
    <w:rsid w:val="007A1315"/>
    <w:rsid w:val="007A1E70"/>
    <w:rsid w:val="007A6591"/>
    <w:rsid w:val="007A7BC5"/>
    <w:rsid w:val="007C10D0"/>
    <w:rsid w:val="007F059C"/>
    <w:rsid w:val="0084238A"/>
    <w:rsid w:val="00857062"/>
    <w:rsid w:val="00862FFC"/>
    <w:rsid w:val="00863EC9"/>
    <w:rsid w:val="008728C4"/>
    <w:rsid w:val="00890AB8"/>
    <w:rsid w:val="008B5D46"/>
    <w:rsid w:val="008E09B9"/>
    <w:rsid w:val="008E7DCF"/>
    <w:rsid w:val="008F415E"/>
    <w:rsid w:val="00903DBD"/>
    <w:rsid w:val="00904382"/>
    <w:rsid w:val="00905750"/>
    <w:rsid w:val="009063D6"/>
    <w:rsid w:val="00930495"/>
    <w:rsid w:val="009304AE"/>
    <w:rsid w:val="0094001C"/>
    <w:rsid w:val="00962F4D"/>
    <w:rsid w:val="00991F5B"/>
    <w:rsid w:val="009937A2"/>
    <w:rsid w:val="009D0B28"/>
    <w:rsid w:val="009D0FBE"/>
    <w:rsid w:val="009F24DB"/>
    <w:rsid w:val="009F5F5E"/>
    <w:rsid w:val="009F7767"/>
    <w:rsid w:val="00A11E16"/>
    <w:rsid w:val="00A53C40"/>
    <w:rsid w:val="00A74C51"/>
    <w:rsid w:val="00A94928"/>
    <w:rsid w:val="00A95C8D"/>
    <w:rsid w:val="00AB0139"/>
    <w:rsid w:val="00AC15FB"/>
    <w:rsid w:val="00AC6E38"/>
    <w:rsid w:val="00AE32D6"/>
    <w:rsid w:val="00AE5FF3"/>
    <w:rsid w:val="00AF5651"/>
    <w:rsid w:val="00B47302"/>
    <w:rsid w:val="00B53A42"/>
    <w:rsid w:val="00B62287"/>
    <w:rsid w:val="00B65CD9"/>
    <w:rsid w:val="00B85C02"/>
    <w:rsid w:val="00BD7ED6"/>
    <w:rsid w:val="00BE179B"/>
    <w:rsid w:val="00BE3F4B"/>
    <w:rsid w:val="00BF1BBF"/>
    <w:rsid w:val="00C154BD"/>
    <w:rsid w:val="00C15BB4"/>
    <w:rsid w:val="00C348AA"/>
    <w:rsid w:val="00C447D0"/>
    <w:rsid w:val="00C52FC1"/>
    <w:rsid w:val="00C57002"/>
    <w:rsid w:val="00C8428A"/>
    <w:rsid w:val="00C85792"/>
    <w:rsid w:val="00CA3A9E"/>
    <w:rsid w:val="00CE5A9A"/>
    <w:rsid w:val="00D04194"/>
    <w:rsid w:val="00D22048"/>
    <w:rsid w:val="00D723DB"/>
    <w:rsid w:val="00D82E1F"/>
    <w:rsid w:val="00D926F4"/>
    <w:rsid w:val="00DE315B"/>
    <w:rsid w:val="00DE7ADA"/>
    <w:rsid w:val="00DF3D8B"/>
    <w:rsid w:val="00E01427"/>
    <w:rsid w:val="00E13D29"/>
    <w:rsid w:val="00E244D5"/>
    <w:rsid w:val="00E27FF2"/>
    <w:rsid w:val="00E669D5"/>
    <w:rsid w:val="00E76BF2"/>
    <w:rsid w:val="00E835ED"/>
    <w:rsid w:val="00E8640C"/>
    <w:rsid w:val="00E876DD"/>
    <w:rsid w:val="00E96B62"/>
    <w:rsid w:val="00EA1BAC"/>
    <w:rsid w:val="00EA5DE9"/>
    <w:rsid w:val="00EC027A"/>
    <w:rsid w:val="00F02A1D"/>
    <w:rsid w:val="00F22E2F"/>
    <w:rsid w:val="00F25A85"/>
    <w:rsid w:val="00F55EF7"/>
    <w:rsid w:val="00F67C4A"/>
    <w:rsid w:val="00FB0618"/>
    <w:rsid w:val="00FB5692"/>
    <w:rsid w:val="00FB640B"/>
    <w:rsid w:val="00FC06BC"/>
    <w:rsid w:val="00FC6995"/>
    <w:rsid w:val="00FC6F66"/>
    <w:rsid w:val="00FD5596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7706A1F"/>
  <w15:docId w15:val="{6C7F2CAD-60DF-4FE6-A2EE-E1962582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C7CAA"/>
    <w:pPr>
      <w:spacing w:before="80" w:line="360" w:lineRule="auto"/>
      <w:jc w:val="both"/>
    </w:pPr>
    <w:rPr>
      <w:rFonts w:ascii="Barlow" w:hAnsi="Barlow"/>
      <w:color w:val="001C33" w:themeColor="text1"/>
      <w:szCs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47D0"/>
    <w:pPr>
      <w:numPr>
        <w:numId w:val="11"/>
      </w:numPr>
      <w:spacing w:before="240" w:after="120"/>
      <w:ind w:left="567" w:hanging="567"/>
      <w:contextualSpacing/>
      <w:jc w:val="left"/>
      <w:outlineLvl w:val="0"/>
    </w:pPr>
    <w:rPr>
      <w:rFonts w:ascii="Mont Bold" w:hAnsi="Mont Bold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447D0"/>
    <w:pPr>
      <w:keepNext/>
      <w:keepLines/>
      <w:numPr>
        <w:ilvl w:val="1"/>
        <w:numId w:val="11"/>
      </w:numPr>
      <w:spacing w:before="360"/>
      <w:ind w:left="567" w:hanging="567"/>
      <w:jc w:val="left"/>
      <w:outlineLvl w:val="1"/>
    </w:pPr>
    <w:rPr>
      <w:rFonts w:ascii="Mont Bold" w:eastAsia="MS Gothic" w:hAnsi="Mont Bold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7CAA"/>
    <w:pPr>
      <w:keepNext/>
      <w:keepLines/>
      <w:numPr>
        <w:ilvl w:val="2"/>
        <w:numId w:val="11"/>
      </w:numPr>
      <w:spacing w:before="240"/>
      <w:ind w:left="595" w:hanging="595"/>
      <w:jc w:val="left"/>
      <w:outlineLvl w:val="2"/>
    </w:pPr>
    <w:rPr>
      <w:rFonts w:ascii="Mont Bold" w:eastAsia="MS Gothic" w:hAnsi="Mont Bol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57062"/>
    <w:pPr>
      <w:keepNext/>
      <w:keepLines/>
      <w:numPr>
        <w:ilvl w:val="3"/>
        <w:numId w:val="11"/>
      </w:numPr>
      <w:spacing w:before="480" w:after="120"/>
      <w:jc w:val="left"/>
      <w:outlineLvl w:val="3"/>
    </w:pPr>
    <w:rPr>
      <w:rFonts w:ascii="Mont Bold" w:eastAsia="MS Gothic" w:hAnsi="Mont Bold"/>
      <w:b/>
      <w:bCs/>
      <w:sz w:val="25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57062"/>
    <w:pPr>
      <w:keepNext/>
      <w:keepLines/>
      <w:numPr>
        <w:ilvl w:val="4"/>
        <w:numId w:val="11"/>
      </w:numPr>
      <w:spacing w:before="480" w:after="120"/>
      <w:jc w:val="left"/>
      <w:outlineLvl w:val="4"/>
    </w:pPr>
    <w:rPr>
      <w:rFonts w:ascii="Mont Bold" w:eastAsia="MS Gothic" w:hAnsi="Mont Bold"/>
      <w:b/>
      <w:bCs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57062"/>
    <w:pPr>
      <w:keepNext/>
      <w:keepLines/>
      <w:numPr>
        <w:ilvl w:val="5"/>
        <w:numId w:val="11"/>
      </w:numPr>
      <w:spacing w:before="200"/>
      <w:jc w:val="left"/>
      <w:outlineLvl w:val="5"/>
    </w:pPr>
    <w:rPr>
      <w:rFonts w:ascii="Mont Bold" w:eastAsia="MS Gothic" w:hAnsi="Mont Bold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7062"/>
    <w:pPr>
      <w:keepNext/>
      <w:keepLines/>
      <w:numPr>
        <w:ilvl w:val="6"/>
        <w:numId w:val="11"/>
      </w:numPr>
      <w:spacing w:before="200"/>
      <w:outlineLvl w:val="6"/>
    </w:pPr>
    <w:rPr>
      <w:rFonts w:ascii="Mont Bold" w:eastAsia="MS Gothic" w:hAnsi="Mont Bold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9E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MS Gothic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9E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MS Gothic" w:hAnsi="Cambri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E2F"/>
  </w:style>
  <w:style w:type="paragraph" w:styleId="Footer">
    <w:name w:val="footer"/>
    <w:basedOn w:val="Normal"/>
    <w:link w:val="FooterChar"/>
    <w:uiPriority w:val="99"/>
    <w:unhideWhenUsed/>
    <w:rsid w:val="00F22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E2F"/>
  </w:style>
  <w:style w:type="paragraph" w:styleId="NoSpacing">
    <w:name w:val="No Spacing"/>
    <w:uiPriority w:val="1"/>
    <w:rsid w:val="00F22E2F"/>
    <w:rPr>
      <w:rFonts w:ascii="Arial" w:hAnsi="Arial"/>
      <w:sz w:val="24"/>
      <w:szCs w:val="22"/>
      <w:lang w:eastAsia="en-GB"/>
    </w:rPr>
  </w:style>
  <w:style w:type="character" w:customStyle="1" w:styleId="Heading1Char">
    <w:name w:val="Heading 1 Char"/>
    <w:link w:val="Heading1"/>
    <w:uiPriority w:val="9"/>
    <w:rsid w:val="00C447D0"/>
    <w:rPr>
      <w:rFonts w:ascii="Mont Bold" w:hAnsi="Mont Bold"/>
      <w:color w:val="001C33" w:themeColor="text1"/>
      <w:sz w:val="44"/>
      <w:szCs w:val="44"/>
      <w:lang w:eastAsia="en-GB"/>
    </w:rPr>
  </w:style>
  <w:style w:type="paragraph" w:customStyle="1" w:styleId="SubHeading">
    <w:name w:val="Sub Heading"/>
    <w:basedOn w:val="Normal"/>
    <w:autoRedefine/>
    <w:qFormat/>
    <w:rsid w:val="00DF3D8B"/>
    <w:pPr>
      <w:spacing w:before="120"/>
    </w:pPr>
    <w:rPr>
      <w:rFonts w:ascii="Barlow SemiBold" w:hAnsi="Barlow SemiBold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15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FC06BC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6C7CAA"/>
    <w:rPr>
      <w:rFonts w:ascii="Mont Bold" w:eastAsia="MS Gothic" w:hAnsi="Mont Bold"/>
      <w:b/>
      <w:bCs/>
      <w:color w:val="001C33" w:themeColor="text1"/>
      <w:sz w:val="28"/>
      <w:szCs w:val="28"/>
      <w:lang w:eastAsia="en-GB"/>
    </w:rPr>
  </w:style>
  <w:style w:type="character" w:customStyle="1" w:styleId="Heading4Char">
    <w:name w:val="Heading 4 Char"/>
    <w:link w:val="Heading4"/>
    <w:uiPriority w:val="9"/>
    <w:rsid w:val="00857062"/>
    <w:rPr>
      <w:rFonts w:ascii="Mont Bold" w:eastAsia="MS Gothic" w:hAnsi="Mont Bold"/>
      <w:b/>
      <w:bCs/>
      <w:color w:val="001C33" w:themeColor="text1"/>
      <w:sz w:val="25"/>
      <w:szCs w:val="22"/>
      <w:lang w:eastAsia="en-GB"/>
    </w:rPr>
  </w:style>
  <w:style w:type="character" w:customStyle="1" w:styleId="Heading2Char">
    <w:name w:val="Heading 2 Char"/>
    <w:link w:val="Heading2"/>
    <w:uiPriority w:val="9"/>
    <w:rsid w:val="00C447D0"/>
    <w:rPr>
      <w:rFonts w:ascii="Mont Bold" w:eastAsia="MS Gothic" w:hAnsi="Mont Bold"/>
      <w:b/>
      <w:bCs/>
      <w:color w:val="001C33" w:themeColor="text1"/>
      <w:sz w:val="28"/>
      <w:szCs w:val="32"/>
      <w:lang w:eastAsia="en-GB"/>
    </w:rPr>
  </w:style>
  <w:style w:type="character" w:customStyle="1" w:styleId="Heading5Char">
    <w:name w:val="Heading 5 Char"/>
    <w:link w:val="Heading5"/>
    <w:uiPriority w:val="9"/>
    <w:rsid w:val="00857062"/>
    <w:rPr>
      <w:rFonts w:ascii="Mont Bold" w:eastAsia="MS Gothic" w:hAnsi="Mont Bold"/>
      <w:b/>
      <w:bCs/>
      <w:color w:val="001C33" w:themeColor="text1"/>
      <w:szCs w:val="22"/>
      <w:lang w:eastAsia="en-GB"/>
    </w:rPr>
  </w:style>
  <w:style w:type="paragraph" w:customStyle="1" w:styleId="Numbering">
    <w:name w:val="Numbering"/>
    <w:basedOn w:val="Normal"/>
    <w:qFormat/>
    <w:rsid w:val="00C447D0"/>
    <w:pPr>
      <w:numPr>
        <w:numId w:val="6"/>
      </w:numPr>
      <w:ind w:left="568" w:hanging="284"/>
      <w:contextualSpacing/>
      <w:jc w:val="left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638B"/>
    <w:pPr>
      <w:spacing w:after="0"/>
      <w:outlineLvl w:val="9"/>
    </w:pPr>
    <w:rPr>
      <w:rFonts w:ascii="Cambria" w:hAnsi="Cambria"/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22048"/>
    <w:pPr>
      <w:tabs>
        <w:tab w:val="left" w:pos="480"/>
        <w:tab w:val="right" w:leader="dot" w:pos="9639"/>
      </w:tabs>
      <w:spacing w:before="0" w:after="12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22048"/>
    <w:pPr>
      <w:tabs>
        <w:tab w:val="left" w:pos="720"/>
        <w:tab w:val="right" w:leader="dot" w:pos="9639"/>
      </w:tabs>
      <w:spacing w:before="0" w:after="12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22048"/>
    <w:pPr>
      <w:tabs>
        <w:tab w:val="left" w:pos="1100"/>
        <w:tab w:val="right" w:leader="dot" w:pos="9629"/>
      </w:tabs>
      <w:spacing w:before="0" w:after="120" w:line="240" w:lineRule="auto"/>
      <w:ind w:left="482"/>
    </w:pPr>
  </w:style>
  <w:style w:type="character" w:styleId="Hyperlink">
    <w:name w:val="Hyperlink"/>
    <w:uiPriority w:val="99"/>
    <w:unhideWhenUsed/>
    <w:rsid w:val="0059638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7302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47302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4730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02A1D"/>
    <w:pPr>
      <w:spacing w:after="100"/>
      <w:ind w:left="720"/>
      <w:jc w:val="left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F02A1D"/>
    <w:pPr>
      <w:spacing w:after="100"/>
      <w:ind w:left="960"/>
    </w:pPr>
  </w:style>
  <w:style w:type="paragraph" w:customStyle="1" w:styleId="TitlePage">
    <w:name w:val="Title Page"/>
    <w:basedOn w:val="TOC1"/>
    <w:autoRedefine/>
    <w:qFormat/>
    <w:rsid w:val="006B27ED"/>
    <w:pPr>
      <w:spacing w:after="240"/>
      <w:jc w:val="left"/>
    </w:pPr>
    <w:rPr>
      <w:rFonts w:ascii="Mont Bold" w:hAnsi="Mont Bold"/>
      <w:b/>
      <w:bCs/>
      <w:sz w:val="48"/>
      <w:szCs w:val="7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7DC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E7DCF"/>
    <w:rPr>
      <w:rFonts w:ascii="Arial" w:hAnsi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8E7DCF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53A42"/>
    <w:pPr>
      <w:numPr>
        <w:numId w:val="8"/>
      </w:numPr>
      <w:contextualSpacing/>
      <w:jc w:val="left"/>
    </w:pPr>
  </w:style>
  <w:style w:type="character" w:customStyle="1" w:styleId="Heading6Char">
    <w:name w:val="Heading 6 Char"/>
    <w:link w:val="Heading6"/>
    <w:uiPriority w:val="9"/>
    <w:rsid w:val="00857062"/>
    <w:rPr>
      <w:rFonts w:ascii="Mont Bold" w:eastAsia="MS Gothic" w:hAnsi="Mont Bold"/>
      <w:b/>
      <w:bCs/>
      <w:color w:val="001C33" w:themeColor="text1"/>
      <w:szCs w:val="22"/>
      <w:lang w:eastAsia="en-GB"/>
    </w:rPr>
  </w:style>
  <w:style w:type="character" w:customStyle="1" w:styleId="Heading7Char">
    <w:name w:val="Heading 7 Char"/>
    <w:link w:val="Heading7"/>
    <w:uiPriority w:val="9"/>
    <w:rsid w:val="00857062"/>
    <w:rPr>
      <w:rFonts w:ascii="Mont Bold" w:eastAsia="MS Gothic" w:hAnsi="Mont Bold"/>
      <w:iCs/>
      <w:color w:val="001C33" w:themeColor="text1"/>
      <w:szCs w:val="22"/>
      <w:lang w:eastAsia="en-GB"/>
    </w:rPr>
  </w:style>
  <w:style w:type="character" w:customStyle="1" w:styleId="Heading8Char">
    <w:name w:val="Heading 8 Char"/>
    <w:link w:val="Heading8"/>
    <w:uiPriority w:val="9"/>
    <w:semiHidden/>
    <w:rsid w:val="00CA3A9E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A3A9E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customStyle="1" w:styleId="BasicParagraph">
    <w:name w:val="[Basic Paragraph]"/>
    <w:basedOn w:val="Normal"/>
    <w:autoRedefine/>
    <w:uiPriority w:val="99"/>
    <w:qFormat/>
    <w:rsid w:val="00B53A42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cs="MinionPro-Regular"/>
      <w:szCs w:val="24"/>
      <w:lang w:eastAsia="en-US"/>
    </w:rPr>
  </w:style>
  <w:style w:type="paragraph" w:styleId="Revision">
    <w:name w:val="Revision"/>
    <w:hidden/>
    <w:uiPriority w:val="99"/>
    <w:semiHidden/>
    <w:rsid w:val="00071406"/>
    <w:rPr>
      <w:rFonts w:ascii="Arial" w:hAnsi="Arial"/>
      <w:color w:val="1D1D1C"/>
      <w:sz w:val="22"/>
      <w:szCs w:val="22"/>
      <w:lang w:eastAsia="en-GB"/>
    </w:rPr>
  </w:style>
  <w:style w:type="table" w:customStyle="1" w:styleId="GridTable4-Accent31">
    <w:name w:val="Grid Table 4 - Accent 31"/>
    <w:basedOn w:val="TableNormal"/>
    <w:uiPriority w:val="49"/>
    <w:rsid w:val="00DE31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bCs/>
        <w:color w:val="DC06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FFF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unhideWhenUsed/>
    <w:rsid w:val="009D0B28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paragraph" w:customStyle="1" w:styleId="BulletLevel1">
    <w:name w:val="Bullet Level 1"/>
    <w:basedOn w:val="ListParagraph"/>
    <w:qFormat/>
    <w:rsid w:val="00C447D0"/>
    <w:pPr>
      <w:numPr>
        <w:numId w:val="37"/>
      </w:numPr>
      <w:ind w:left="284" w:hanging="284"/>
      <w:jc w:val="left"/>
    </w:pPr>
  </w:style>
  <w:style w:type="paragraph" w:customStyle="1" w:styleId="BulletLevel2">
    <w:name w:val="Bullet Level 2"/>
    <w:basedOn w:val="BulletLevel1"/>
    <w:qFormat/>
    <w:rsid w:val="00C447D0"/>
    <w:pPr>
      <w:ind w:left="568"/>
    </w:pPr>
  </w:style>
  <w:style w:type="paragraph" w:customStyle="1" w:styleId="BulletLevel3">
    <w:name w:val="Bullet Level 3"/>
    <w:basedOn w:val="BulletLevel1"/>
    <w:qFormat/>
    <w:rsid w:val="00C447D0"/>
    <w:pPr>
      <w:ind w:left="851"/>
    </w:pPr>
    <w:rPr>
      <w:lang w:val="it-IT"/>
    </w:rPr>
  </w:style>
  <w:style w:type="table" w:styleId="TableGrid">
    <w:name w:val="Table Grid"/>
    <w:basedOn w:val="TableNormal"/>
    <w:uiPriority w:val="59"/>
    <w:rsid w:val="00C52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52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llica%20Brand%20Templates\1.%20%20BRANDED%20DOCUMENT%20TEMPLATES\Allica%20Word%20without%20TOC%20-%20Template%20-%20v1.2.dotx" TargetMode="External"/></Relationships>
</file>

<file path=word/theme/theme1.xml><?xml version="1.0" encoding="utf-8"?>
<a:theme xmlns:a="http://schemas.openxmlformats.org/drawingml/2006/main" name="Office Theme">
  <a:themeElements>
    <a:clrScheme name="Allica Colour Theme">
      <a:dk1>
        <a:srgbClr val="001C33"/>
      </a:dk1>
      <a:lt1>
        <a:srgbClr val="EFF6FB"/>
      </a:lt1>
      <a:dk2>
        <a:srgbClr val="001C33"/>
      </a:dk2>
      <a:lt2>
        <a:srgbClr val="EFF6FB"/>
      </a:lt2>
      <a:accent1>
        <a:srgbClr val="FF6F02"/>
      </a:accent1>
      <a:accent2>
        <a:srgbClr val="02FFDC"/>
      </a:accent2>
      <a:accent3>
        <a:srgbClr val="F93549"/>
      </a:accent3>
      <a:accent4>
        <a:srgbClr val="FAA041"/>
      </a:accent4>
      <a:accent5>
        <a:srgbClr val="0BFFFF"/>
      </a:accent5>
      <a:accent6>
        <a:srgbClr val="FF6F75"/>
      </a:accent6>
      <a:hlink>
        <a:srgbClr val="FF6F02"/>
      </a:hlink>
      <a:folHlink>
        <a:srgbClr val="C43E0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1b9de4-247f-49b2-8c64-ac38b31d0b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C497941C11547A5B6491DAFF8B605" ma:contentTypeVersion="10" ma:contentTypeDescription="Create a new document." ma:contentTypeScope="" ma:versionID="5321043ddc491c8841f21cf206d87c13">
  <xsd:schema xmlns:xsd="http://www.w3.org/2001/XMLSchema" xmlns:xs="http://www.w3.org/2001/XMLSchema" xmlns:p="http://schemas.microsoft.com/office/2006/metadata/properties" xmlns:ns3="391b9de4-247f-49b2-8c64-ac38b31d0b91" xmlns:ns4="d7579382-256b-4216-b50b-66df27b77729" targetNamespace="http://schemas.microsoft.com/office/2006/metadata/properties" ma:root="true" ma:fieldsID="d0cc2376c5dab8fbc5de07676009fe4a" ns3:_="" ns4:_="">
    <xsd:import namespace="391b9de4-247f-49b2-8c64-ac38b31d0b91"/>
    <xsd:import namespace="d7579382-256b-4216-b50b-66df27b77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9de4-247f-49b2-8c64-ac38b31d0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79382-256b-4216-b50b-66df27b77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1AC64-0427-4D9D-9625-94DA6B46B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B7649-C81B-491C-A2AB-2756DF24E1B4}">
  <ds:schemaRefs>
    <ds:schemaRef ds:uri="http://schemas.openxmlformats.org/package/2006/metadata/core-properties"/>
    <ds:schemaRef ds:uri="d7579382-256b-4216-b50b-66df27b7772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91b9de4-247f-49b2-8c64-ac38b31d0b91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0F9CC3-E724-49F2-B90B-D5E71E47D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02A9F-71CD-4121-AD83-C029A13CD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9de4-247f-49b2-8c64-ac38b31d0b91"/>
    <ds:schemaRef ds:uri="d7579382-256b-4216-b50b-66df27b77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Allica Word without TOC - Template - v1.2</Template>
  <TotalTime>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Links>
    <vt:vector size="60" baseType="variant">
      <vt:variant>
        <vt:i4>1507340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_Toc418686018</vt:lpwstr>
      </vt:variant>
      <vt:variant>
        <vt:i4>1507331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_Toc418686017</vt:lpwstr>
      </vt:variant>
      <vt:variant>
        <vt:i4>1507330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_Toc418686016</vt:lpwstr>
      </vt:variant>
      <vt:variant>
        <vt:i4>1507329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_Toc418686015</vt:lpwstr>
      </vt:variant>
      <vt:variant>
        <vt:i4>1507328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_Toc418686014</vt:lpwstr>
      </vt:variant>
      <vt:variant>
        <vt:i4>1507335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_Toc418686013</vt:lpwstr>
      </vt:variant>
      <vt:variant>
        <vt:i4>1507334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_Toc418686012</vt:lpwstr>
      </vt:variant>
      <vt:variant>
        <vt:i4>1507333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_Toc418686011</vt:lpwstr>
      </vt:variant>
      <vt:variant>
        <vt:i4>1507332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_Toc418686010</vt:lpwstr>
      </vt:variant>
      <vt:variant>
        <vt:i4>1441805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_Toc418686009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tracey.iles@blackthorn.finance</dc:creator>
  <cp:keywords/>
  <cp:lastModifiedBy>Tracey  Iles</cp:lastModifiedBy>
  <cp:revision>2</cp:revision>
  <cp:lastPrinted>2015-05-06T13:27:00Z</cp:lastPrinted>
  <dcterms:created xsi:type="dcterms:W3CDTF">2023-07-20T11:22:00Z</dcterms:created>
  <dcterms:modified xsi:type="dcterms:W3CDTF">2023-07-20T11:22:00Z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0x010100D2DC497941C11547A5B6491DAFF8B605</vt:lpwstr>
  </property>
  <property fmtid="{D5CDD505-2E9C-101B-9397-08002B2CF9AE}" pid="3" name="Order">
    <vt:r8>221200</vt:r8>
  </property>
  <property fmtid="{D5CDD505-2E9C-101B-9397-08002B2CF9AE}" pid="4" name="MSIP_Label_c69e1460-db03-4951-9c76-613264591796_Enabled">
    <vt:lpwstr>true</vt:lpwstr>
  </property>
  <property fmtid="{D5CDD505-2E9C-101B-9397-08002B2CF9AE}" pid="5" name="MSIP_Label_c69e1460-db03-4951-9c76-613264591796_SetDate">
    <vt:lpwstr>2021-06-07T14:22:30Z</vt:lpwstr>
  </property>
  <property fmtid="{D5CDD505-2E9C-101B-9397-08002B2CF9AE}" pid="6" name="MSIP_Label_c69e1460-db03-4951-9c76-613264591796_Method">
    <vt:lpwstr>Privileged</vt:lpwstr>
  </property>
  <property fmtid="{D5CDD505-2E9C-101B-9397-08002B2CF9AE}" pid="7" name="MSIP_Label_c69e1460-db03-4951-9c76-613264591796_Name">
    <vt:lpwstr>Internal</vt:lpwstr>
  </property>
  <property fmtid="{D5CDD505-2E9C-101B-9397-08002B2CF9AE}" pid="8" name="MSIP_Label_c69e1460-db03-4951-9c76-613264591796_SiteId">
    <vt:lpwstr>de1b0813-7ba6-4dee-a207-436eb78006b2</vt:lpwstr>
  </property>
  <property fmtid="{D5CDD505-2E9C-101B-9397-08002B2CF9AE}" pid="9" name="MSIP_Label_c69e1460-db03-4951-9c76-613264591796_ActionId">
    <vt:lpwstr>f2ab24df-a0ae-4898-812d-3c370f9140f9</vt:lpwstr>
  </property>
  <property fmtid="{D5CDD505-2E9C-101B-9397-08002B2CF9AE}" pid="10" name="MSIP_Label_c69e1460-db03-4951-9c76-613264591796_ContentBits">
    <vt:lpwstr>0</vt:lpwstr>
  </property>
</Properties>
</file>