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18C7" w14:textId="0EA79CBF" w:rsidR="00EB1DF3" w:rsidRPr="00C67187" w:rsidRDefault="00EB1DF3" w:rsidP="00C67187">
      <w:pPr>
        <w:spacing w:after="0" w:line="240" w:lineRule="auto"/>
      </w:pPr>
      <w:r w:rsidRPr="00EB1DF3">
        <w:rPr>
          <w:b/>
          <w:bCs/>
        </w:rPr>
        <w:t xml:space="preserve">Job </w:t>
      </w:r>
      <w:r w:rsidR="00660270">
        <w:rPr>
          <w:b/>
          <w:bCs/>
        </w:rPr>
        <w:t>D</w:t>
      </w:r>
      <w:r w:rsidRPr="00EB1DF3">
        <w:rPr>
          <w:b/>
          <w:bCs/>
        </w:rPr>
        <w:t>escription and Person Specification</w:t>
      </w:r>
      <w:r w:rsidR="00FE3D4D">
        <w:rPr>
          <w:b/>
          <w:bCs/>
        </w:rPr>
        <w:t xml:space="preserve">: </w:t>
      </w:r>
      <w:r w:rsidR="00A05E1F" w:rsidRPr="00731BA6">
        <w:rPr>
          <w:b/>
          <w:bCs/>
        </w:rPr>
        <w:t>Operations and Communications</w:t>
      </w:r>
      <w:r w:rsidR="00A05E1F">
        <w:rPr>
          <w:b/>
          <w:bCs/>
        </w:rPr>
        <w:t xml:space="preserve"> Officer</w:t>
      </w:r>
    </w:p>
    <w:p w14:paraId="1A4B98E9" w14:textId="77777777" w:rsidR="00C67187" w:rsidRDefault="00C67187" w:rsidP="00B0393F">
      <w:pPr>
        <w:spacing w:after="0" w:line="240" w:lineRule="auto"/>
        <w:rPr>
          <w:b/>
          <w:bCs/>
        </w:rPr>
      </w:pPr>
    </w:p>
    <w:p w14:paraId="4047ED8A" w14:textId="2EAF6893" w:rsidR="00B0393F" w:rsidRDefault="00B0393F" w:rsidP="00B0393F">
      <w:pPr>
        <w:spacing w:after="0" w:line="240" w:lineRule="auto"/>
        <w:rPr>
          <w:b/>
          <w:bCs/>
        </w:rPr>
      </w:pPr>
      <w:r w:rsidRPr="005531DC">
        <w:rPr>
          <w:b/>
          <w:bCs/>
        </w:rPr>
        <w:t>Salary</w:t>
      </w:r>
      <w:r>
        <w:rPr>
          <w:b/>
          <w:bCs/>
        </w:rPr>
        <w:t xml:space="preserve"> </w:t>
      </w:r>
      <w:r w:rsidR="004E17FD">
        <w:rPr>
          <w:b/>
          <w:bCs/>
        </w:rPr>
        <w:tab/>
      </w:r>
      <w:r w:rsidRPr="00AD3230">
        <w:t>£27,</w:t>
      </w:r>
      <w:r>
        <w:t>100</w:t>
      </w:r>
      <w:r w:rsidRPr="00AD3230">
        <w:t xml:space="preserve"> (FTE)</w:t>
      </w:r>
    </w:p>
    <w:p w14:paraId="52BA4636" w14:textId="16E9844E" w:rsidR="00B0393F" w:rsidRPr="00D51D33" w:rsidRDefault="00B0393F" w:rsidP="00B0393F">
      <w:pPr>
        <w:spacing w:after="0" w:line="240" w:lineRule="auto"/>
      </w:pPr>
      <w:r>
        <w:rPr>
          <w:b/>
          <w:bCs/>
        </w:rPr>
        <w:t>Hours</w:t>
      </w:r>
      <w:r w:rsidR="004E17FD">
        <w:rPr>
          <w:b/>
          <w:bCs/>
        </w:rPr>
        <w:tab/>
      </w:r>
      <w:r>
        <w:rPr>
          <w:b/>
          <w:bCs/>
        </w:rPr>
        <w:t xml:space="preserve"> </w:t>
      </w:r>
      <w:r w:rsidR="004E17FD">
        <w:rPr>
          <w:b/>
          <w:bCs/>
        </w:rPr>
        <w:tab/>
      </w:r>
      <w:r>
        <w:t>30 hours per week</w:t>
      </w:r>
      <w:r w:rsidR="00FA6790">
        <w:t xml:space="preserve"> over 4 days</w:t>
      </w:r>
    </w:p>
    <w:p w14:paraId="41327FE4" w14:textId="2348BAF2" w:rsidR="00B0393F" w:rsidRDefault="00B0393F" w:rsidP="00B0393F">
      <w:pPr>
        <w:spacing w:after="0" w:line="240" w:lineRule="auto"/>
      </w:pPr>
      <w:r w:rsidRPr="005531DC">
        <w:rPr>
          <w:b/>
          <w:bCs/>
        </w:rPr>
        <w:t>Contract</w:t>
      </w:r>
      <w:r>
        <w:rPr>
          <w:b/>
          <w:bCs/>
        </w:rPr>
        <w:t xml:space="preserve"> </w:t>
      </w:r>
      <w:r w:rsidR="004E17FD">
        <w:rPr>
          <w:b/>
          <w:bCs/>
        </w:rPr>
        <w:tab/>
      </w:r>
      <w:r w:rsidR="00BF1E6D">
        <w:t>Permanent</w:t>
      </w:r>
    </w:p>
    <w:p w14:paraId="536EE719" w14:textId="6F01266B" w:rsidR="00FA6790" w:rsidRDefault="00FA6790" w:rsidP="00FA6790">
      <w:pPr>
        <w:spacing w:after="0" w:line="240" w:lineRule="auto"/>
        <w:ind w:left="1440" w:hanging="1440"/>
      </w:pPr>
      <w:r w:rsidRPr="005531DC">
        <w:rPr>
          <w:b/>
          <w:bCs/>
        </w:rPr>
        <w:t>Location</w:t>
      </w:r>
      <w:r>
        <w:rPr>
          <w:b/>
          <w:bCs/>
        </w:rPr>
        <w:tab/>
      </w:r>
      <w:r>
        <w:t>Flexible, must work from our London workspace at least once a month</w:t>
      </w:r>
      <w:r w:rsidR="0091726C">
        <w:t>, usually on a Tuesday</w:t>
      </w:r>
      <w:r w:rsidR="00BB53E9">
        <w:t xml:space="preserve"> for </w:t>
      </w:r>
      <w:r>
        <w:t xml:space="preserve">our ‘together’ day and </w:t>
      </w:r>
      <w:r w:rsidR="00BB53E9">
        <w:t xml:space="preserve">you </w:t>
      </w:r>
      <w:r>
        <w:t>will be required to attend in person meetings and awareness raising events.</w:t>
      </w:r>
    </w:p>
    <w:p w14:paraId="34C3B7CC" w14:textId="77777777" w:rsidR="00FA6790" w:rsidRDefault="00FA6790" w:rsidP="00B0393F">
      <w:pPr>
        <w:spacing w:after="0" w:line="240" w:lineRule="auto"/>
      </w:pPr>
    </w:p>
    <w:p w14:paraId="513D6704" w14:textId="6319C2EC" w:rsidR="00A75DB1" w:rsidRDefault="00CB235A" w:rsidP="00A75DB1">
      <w:pPr>
        <w:spacing w:after="0" w:line="240" w:lineRule="auto"/>
        <w:rPr>
          <w:b/>
          <w:bCs/>
        </w:rPr>
      </w:pPr>
      <w:r w:rsidRPr="00EB1DF3">
        <w:rPr>
          <w:b/>
          <w:bCs/>
        </w:rPr>
        <w:t>Person Specification</w:t>
      </w:r>
    </w:p>
    <w:p w14:paraId="095B9E84" w14:textId="77777777" w:rsidR="00CB235A" w:rsidRDefault="00CB235A" w:rsidP="00A75DB1">
      <w:pPr>
        <w:spacing w:after="0" w:line="240" w:lineRule="auto"/>
        <w:rPr>
          <w:b/>
          <w:bCs/>
        </w:rPr>
      </w:pPr>
    </w:p>
    <w:p w14:paraId="645038E6" w14:textId="44720279" w:rsidR="00CB235A" w:rsidRDefault="00CB235A" w:rsidP="00CB235A">
      <w:pPr>
        <w:spacing w:after="0" w:line="240" w:lineRule="auto"/>
      </w:pPr>
      <w:r>
        <w:t xml:space="preserve">We are seeking a committed and experienced Operations and Communications Officer to provide effective operational support to work closely with our Executive Director to ensure our small charity runs smoothly and efficiently. You will be pivotal in managing day to day administrative tasks, helping with our external communications and providing support to deliver our strategic objectives. This multifaceted role will cover NNECL’s work broadly, from governance and trustee matters to processing invoices and supporting our communications and engagement activity. As our Operations and Communications Officer, you will have foresight, adaptability and the ability to handle a range of tasks that drive forward our mission while ensuring our </w:t>
      </w:r>
      <w:r w:rsidR="000013C4">
        <w:t>day-to-day</w:t>
      </w:r>
      <w:r>
        <w:t xml:space="preserve"> operations are flawlessly executed. </w:t>
      </w:r>
      <w:r w:rsidRPr="005531DC">
        <w:t xml:space="preserve">This varied lynchpin role won’t suit you if you have limited work experience, like each week to look the same, </w:t>
      </w:r>
      <w:r>
        <w:t xml:space="preserve">don’t enjoy following organisational processes, </w:t>
      </w:r>
      <w:r w:rsidRPr="005531DC">
        <w:t xml:space="preserve">want a large organisation with </w:t>
      </w:r>
      <w:r>
        <w:t xml:space="preserve">close supervision, </w:t>
      </w:r>
      <w:r w:rsidRPr="005531DC">
        <w:t>or need to know every detail of the job upfront.</w:t>
      </w:r>
    </w:p>
    <w:p w14:paraId="66E571DF" w14:textId="77777777" w:rsidR="00141F3D" w:rsidRDefault="00141F3D" w:rsidP="00CB235A">
      <w:pPr>
        <w:spacing w:after="0" w:line="240" w:lineRule="auto"/>
      </w:pPr>
    </w:p>
    <w:p w14:paraId="5AF99813" w14:textId="344C02F2" w:rsidR="00141F3D" w:rsidRDefault="00141F3D" w:rsidP="00CB235A">
      <w:pPr>
        <w:spacing w:after="0" w:line="240" w:lineRule="auto"/>
      </w:pPr>
      <w:r>
        <w:rPr>
          <w:b/>
          <w:bCs/>
        </w:rPr>
        <w:t>K</w:t>
      </w:r>
      <w:r w:rsidRPr="006F2FB3">
        <w:rPr>
          <w:b/>
          <w:bCs/>
        </w:rPr>
        <w:t>ey Responsibilities</w:t>
      </w:r>
    </w:p>
    <w:p w14:paraId="281FBADB" w14:textId="77777777" w:rsidR="00CB235A" w:rsidRDefault="00CB235A" w:rsidP="00A75DB1">
      <w:pPr>
        <w:spacing w:after="0" w:line="240" w:lineRule="auto"/>
        <w:rPr>
          <w:b/>
          <w:bCs/>
        </w:rPr>
      </w:pPr>
    </w:p>
    <w:p w14:paraId="6395E8B4" w14:textId="77777777" w:rsidR="00A75DB1" w:rsidRPr="00FE3D4D" w:rsidRDefault="00A75DB1" w:rsidP="00FE3D4D">
      <w:pPr>
        <w:spacing w:after="0" w:line="240" w:lineRule="auto"/>
        <w:rPr>
          <w:b/>
          <w:bCs/>
        </w:rPr>
      </w:pPr>
      <w:r w:rsidRPr="00FE3D4D">
        <w:rPr>
          <w:b/>
          <w:bCs/>
        </w:rPr>
        <w:t>Operations</w:t>
      </w:r>
    </w:p>
    <w:p w14:paraId="090D2B7E" w14:textId="77777777" w:rsidR="00A75DB1" w:rsidRPr="00012AFF" w:rsidRDefault="00A75DB1" w:rsidP="00FE3D4D">
      <w:pPr>
        <w:pStyle w:val="NormalWeb"/>
        <w:numPr>
          <w:ilvl w:val="0"/>
          <w:numId w:val="6"/>
        </w:numPr>
        <w:spacing w:before="0" w:beforeAutospacing="0" w:after="0" w:afterAutospacing="0"/>
        <w:ind w:left="567" w:hanging="567"/>
        <w:textAlignment w:val="baseline"/>
        <w:rPr>
          <w:rFonts w:asciiTheme="minorHAnsi" w:hAnsiTheme="minorHAnsi"/>
          <w:color w:val="000000" w:themeColor="text1"/>
        </w:rPr>
      </w:pPr>
      <w:r w:rsidRPr="00012AFF">
        <w:rPr>
          <w:rFonts w:asciiTheme="minorHAnsi" w:hAnsiTheme="minorHAnsi"/>
          <w:color w:val="000000" w:themeColor="text1"/>
        </w:rPr>
        <w:t>Be the first point of contact for incoming calls and emails and redirecting as needed, in a professional manner </w:t>
      </w:r>
    </w:p>
    <w:p w14:paraId="594A3C0A" w14:textId="348AF7B9" w:rsidR="00A75DB1" w:rsidRPr="00012AFF" w:rsidRDefault="00A75DB1" w:rsidP="00FE3D4D">
      <w:pPr>
        <w:pStyle w:val="NormalWeb"/>
        <w:numPr>
          <w:ilvl w:val="0"/>
          <w:numId w:val="6"/>
        </w:numPr>
        <w:spacing w:before="0" w:beforeAutospacing="0" w:after="0" w:afterAutospacing="0"/>
        <w:ind w:left="567" w:hanging="567"/>
        <w:textAlignment w:val="baseline"/>
        <w:rPr>
          <w:rFonts w:asciiTheme="minorHAnsi" w:hAnsiTheme="minorHAnsi"/>
          <w:color w:val="000000" w:themeColor="text1"/>
        </w:rPr>
      </w:pPr>
      <w:r w:rsidRPr="00012AFF">
        <w:rPr>
          <w:rFonts w:asciiTheme="minorHAnsi" w:hAnsiTheme="minorHAnsi"/>
          <w:color w:val="000000" w:themeColor="text1"/>
        </w:rPr>
        <w:t xml:space="preserve">Assist with the smooth running of day-to-day accounts including, collating and filing </w:t>
      </w:r>
      <w:r w:rsidR="004D5496">
        <w:rPr>
          <w:rFonts w:asciiTheme="minorHAnsi" w:hAnsiTheme="minorHAnsi"/>
          <w:color w:val="000000" w:themeColor="text1"/>
        </w:rPr>
        <w:t>i</w:t>
      </w:r>
      <w:r w:rsidRPr="00012AFF">
        <w:rPr>
          <w:rFonts w:asciiTheme="minorHAnsi" w:hAnsiTheme="minorHAnsi"/>
          <w:color w:val="000000" w:themeColor="text1"/>
        </w:rPr>
        <w:t>nvoices, end of month coding and liaising with our external accounts as and when needed </w:t>
      </w:r>
    </w:p>
    <w:p w14:paraId="0FEE3F7A" w14:textId="714BB985" w:rsidR="00A75DB1" w:rsidRPr="00012AFF" w:rsidRDefault="00A75DB1" w:rsidP="00FE3D4D">
      <w:pPr>
        <w:pStyle w:val="NormalWeb"/>
        <w:numPr>
          <w:ilvl w:val="0"/>
          <w:numId w:val="6"/>
        </w:numPr>
        <w:spacing w:before="0" w:beforeAutospacing="0" w:after="0" w:afterAutospacing="0"/>
        <w:ind w:left="567" w:hanging="567"/>
        <w:textAlignment w:val="baseline"/>
        <w:rPr>
          <w:rFonts w:asciiTheme="minorHAnsi" w:hAnsiTheme="minorHAnsi"/>
          <w:color w:val="000000" w:themeColor="text1"/>
        </w:rPr>
      </w:pPr>
      <w:r w:rsidRPr="00012AFF">
        <w:rPr>
          <w:rFonts w:asciiTheme="minorHAnsi" w:hAnsiTheme="minorHAnsi"/>
          <w:color w:val="000000" w:themeColor="text1"/>
        </w:rPr>
        <w:t>Follow the charity’s financial procedures when carrying out any finance tasks </w:t>
      </w:r>
    </w:p>
    <w:p w14:paraId="4205D7C1" w14:textId="77777777" w:rsidR="00A75DB1" w:rsidRPr="00012AFF" w:rsidRDefault="00A75DB1" w:rsidP="00FE3D4D">
      <w:pPr>
        <w:pStyle w:val="ListParagraph"/>
        <w:numPr>
          <w:ilvl w:val="0"/>
          <w:numId w:val="6"/>
        </w:numPr>
        <w:spacing w:after="0" w:line="240" w:lineRule="auto"/>
        <w:ind w:left="567" w:hanging="567"/>
        <w:rPr>
          <w:color w:val="000000" w:themeColor="text1"/>
        </w:rPr>
      </w:pPr>
      <w:r w:rsidRPr="00012AFF">
        <w:rPr>
          <w:color w:val="000000" w:themeColor="text1"/>
        </w:rPr>
        <w:t>Ensure the charity’s policies are maintained and filed correctly</w:t>
      </w:r>
    </w:p>
    <w:p w14:paraId="7532D5EF" w14:textId="77777777" w:rsidR="00A75DB1" w:rsidRDefault="00A75DB1" w:rsidP="00FE3D4D">
      <w:pPr>
        <w:spacing w:after="0" w:line="240" w:lineRule="auto"/>
        <w:ind w:left="567" w:hanging="567"/>
      </w:pPr>
    </w:p>
    <w:p w14:paraId="3A463553" w14:textId="77777777" w:rsidR="00A75DB1" w:rsidRPr="00FE3D4D" w:rsidRDefault="00A75DB1" w:rsidP="00FE3D4D">
      <w:pPr>
        <w:spacing w:after="0" w:line="240" w:lineRule="auto"/>
        <w:rPr>
          <w:b/>
          <w:bCs/>
        </w:rPr>
      </w:pPr>
      <w:r w:rsidRPr="00FE3D4D">
        <w:rPr>
          <w:b/>
          <w:bCs/>
        </w:rPr>
        <w:t>Membership</w:t>
      </w:r>
    </w:p>
    <w:p w14:paraId="3278829A" w14:textId="0B689226" w:rsidR="00A75DB1" w:rsidRDefault="00A75DB1" w:rsidP="00FE3D4D">
      <w:pPr>
        <w:pStyle w:val="ListParagraph"/>
        <w:numPr>
          <w:ilvl w:val="0"/>
          <w:numId w:val="6"/>
        </w:numPr>
        <w:spacing w:after="0" w:line="240" w:lineRule="auto"/>
        <w:ind w:left="567" w:hanging="567"/>
      </w:pPr>
      <w:r>
        <w:t>Support the Programmes Manager onboarding of new members</w:t>
      </w:r>
    </w:p>
    <w:p w14:paraId="5437126E" w14:textId="77777777" w:rsidR="00A75DB1" w:rsidRDefault="00A75DB1" w:rsidP="00FE3D4D">
      <w:pPr>
        <w:pStyle w:val="ListParagraph"/>
        <w:numPr>
          <w:ilvl w:val="0"/>
          <w:numId w:val="6"/>
        </w:numPr>
        <w:spacing w:after="0" w:line="240" w:lineRule="auto"/>
        <w:ind w:left="567" w:hanging="567"/>
      </w:pPr>
      <w:r>
        <w:t>Lead on the development of our Student Voices Network</w:t>
      </w:r>
    </w:p>
    <w:p w14:paraId="5FCAE08C" w14:textId="77777777" w:rsidR="00A75DB1" w:rsidRDefault="00A75DB1" w:rsidP="00FE3D4D">
      <w:pPr>
        <w:pStyle w:val="ListParagraph"/>
        <w:numPr>
          <w:ilvl w:val="0"/>
          <w:numId w:val="6"/>
        </w:numPr>
        <w:spacing w:after="0" w:line="240" w:lineRule="auto"/>
        <w:ind w:left="567" w:hanging="567"/>
      </w:pPr>
      <w:r>
        <w:t>Work with the Executive Director to attract new members</w:t>
      </w:r>
    </w:p>
    <w:p w14:paraId="05154BDB" w14:textId="77777777" w:rsidR="00A75DB1" w:rsidRPr="001544B9" w:rsidRDefault="00A75DB1" w:rsidP="00FE3D4D">
      <w:pPr>
        <w:pStyle w:val="NormalWeb"/>
        <w:numPr>
          <w:ilvl w:val="0"/>
          <w:numId w:val="6"/>
        </w:numPr>
        <w:spacing w:before="0" w:beforeAutospacing="0" w:after="0" w:afterAutospacing="0"/>
        <w:ind w:left="567" w:hanging="567"/>
        <w:textAlignment w:val="baseline"/>
        <w:rPr>
          <w:rFonts w:asciiTheme="minorHAnsi" w:hAnsiTheme="minorHAnsi"/>
          <w:color w:val="404041"/>
        </w:rPr>
      </w:pPr>
      <w:r w:rsidRPr="001544B9">
        <w:rPr>
          <w:rFonts w:asciiTheme="minorHAnsi" w:hAnsiTheme="minorHAnsi"/>
          <w:color w:val="404041"/>
        </w:rPr>
        <w:t>Execute strong data quality and input data meticulously into our CRM</w:t>
      </w:r>
    </w:p>
    <w:p w14:paraId="1D0BC0BD" w14:textId="77777777" w:rsidR="00A75DB1" w:rsidRDefault="00A75DB1" w:rsidP="00FE3D4D">
      <w:pPr>
        <w:pStyle w:val="ListParagraph"/>
        <w:spacing w:after="0" w:line="240" w:lineRule="auto"/>
        <w:ind w:left="567" w:hanging="567"/>
      </w:pPr>
    </w:p>
    <w:p w14:paraId="66EDE4A1" w14:textId="77777777" w:rsidR="00A75DB1" w:rsidRPr="00FE3D4D" w:rsidRDefault="00A75DB1" w:rsidP="00FE3D4D">
      <w:pPr>
        <w:spacing w:after="0" w:line="240" w:lineRule="auto"/>
        <w:rPr>
          <w:b/>
          <w:bCs/>
        </w:rPr>
      </w:pPr>
      <w:r w:rsidRPr="00FE3D4D">
        <w:rPr>
          <w:b/>
          <w:bCs/>
        </w:rPr>
        <w:t>Communications</w:t>
      </w:r>
    </w:p>
    <w:p w14:paraId="4F68E9C0" w14:textId="77777777" w:rsidR="00A75DB1" w:rsidRDefault="00A75DB1" w:rsidP="00FE3D4D">
      <w:pPr>
        <w:numPr>
          <w:ilvl w:val="0"/>
          <w:numId w:val="6"/>
        </w:numPr>
        <w:spacing w:after="0" w:line="240" w:lineRule="auto"/>
        <w:ind w:left="567" w:hanging="567"/>
        <w:rPr>
          <w:color w:val="000000" w:themeColor="text1"/>
        </w:rPr>
      </w:pPr>
      <w:r w:rsidRPr="006F2FB3">
        <w:t xml:space="preserve">Maintain the </w:t>
      </w:r>
      <w:r w:rsidRPr="00743E27">
        <w:t>NNECL w</w:t>
      </w:r>
      <w:r w:rsidRPr="006F2FB3">
        <w:t xml:space="preserve">ebsite to ensure all content is updated and correct as and </w:t>
      </w:r>
      <w:r w:rsidRPr="006F2FB3">
        <w:rPr>
          <w:color w:val="000000" w:themeColor="text1"/>
        </w:rPr>
        <w:t>when required </w:t>
      </w:r>
    </w:p>
    <w:p w14:paraId="1B6AE66C" w14:textId="77777777" w:rsidR="00C50D56" w:rsidRPr="00BD3900" w:rsidRDefault="00C50D56" w:rsidP="00FE3D4D">
      <w:pPr>
        <w:numPr>
          <w:ilvl w:val="0"/>
          <w:numId w:val="6"/>
        </w:numPr>
        <w:spacing w:after="0" w:line="240" w:lineRule="auto"/>
        <w:ind w:left="567" w:hanging="567"/>
        <w:rPr>
          <w:color w:val="000000" w:themeColor="text1"/>
        </w:rPr>
      </w:pPr>
      <w:r w:rsidRPr="00BD3900">
        <w:rPr>
          <w:color w:val="000000" w:themeColor="text1"/>
        </w:rPr>
        <w:t>Set up and manage NNECL webinars from conception to completion</w:t>
      </w:r>
    </w:p>
    <w:p w14:paraId="18868513" w14:textId="77777777" w:rsidR="00DA518D" w:rsidRPr="00DA518D" w:rsidRDefault="00A75DB1" w:rsidP="003152D5">
      <w:pPr>
        <w:numPr>
          <w:ilvl w:val="0"/>
          <w:numId w:val="6"/>
        </w:numPr>
        <w:spacing w:after="0" w:line="240" w:lineRule="auto"/>
        <w:ind w:left="567" w:hanging="567"/>
        <w:textAlignment w:val="baseline"/>
        <w:rPr>
          <w:rFonts w:eastAsia="Times New Roman" w:cs="Times New Roman"/>
          <w:color w:val="000000" w:themeColor="text1"/>
          <w:kern w:val="0"/>
          <w:lang w:eastAsia="en-GB"/>
          <w14:ligatures w14:val="none"/>
        </w:rPr>
      </w:pPr>
      <w:r w:rsidRPr="00DA518D">
        <w:rPr>
          <w:color w:val="000000" w:themeColor="text1"/>
        </w:rPr>
        <w:t>Promote the charities work nationally across multiple outlets</w:t>
      </w:r>
      <w:r w:rsidR="00C50D56" w:rsidRPr="00DA518D">
        <w:rPr>
          <w:color w:val="000000" w:themeColor="text1"/>
        </w:rPr>
        <w:t xml:space="preserve"> including social media</w:t>
      </w:r>
    </w:p>
    <w:p w14:paraId="7AC18D73" w14:textId="720081F5" w:rsidR="00A75DB1" w:rsidRPr="00DA518D" w:rsidRDefault="00A75DB1" w:rsidP="003152D5">
      <w:pPr>
        <w:numPr>
          <w:ilvl w:val="0"/>
          <w:numId w:val="6"/>
        </w:numPr>
        <w:spacing w:after="0" w:line="240" w:lineRule="auto"/>
        <w:ind w:left="567" w:hanging="567"/>
        <w:textAlignment w:val="baseline"/>
        <w:rPr>
          <w:rFonts w:eastAsia="Times New Roman" w:cs="Times New Roman"/>
          <w:color w:val="000000" w:themeColor="text1"/>
          <w:kern w:val="0"/>
          <w:lang w:eastAsia="en-GB"/>
          <w14:ligatures w14:val="none"/>
        </w:rPr>
      </w:pPr>
      <w:r w:rsidRPr="00DA518D">
        <w:rPr>
          <w:rFonts w:eastAsia="Times New Roman" w:cs="Times New Roman"/>
          <w:color w:val="000000" w:themeColor="text1"/>
          <w:kern w:val="0"/>
          <w:lang w:eastAsia="en-GB"/>
          <w14:ligatures w14:val="none"/>
        </w:rPr>
        <w:t>Contribute content ideas and create copy for social media content, articles, blogs, and a quarterly newsletter for volunteers and supporters</w:t>
      </w:r>
    </w:p>
    <w:p w14:paraId="6E5C7653" w14:textId="77777777" w:rsidR="00A75DB1" w:rsidRDefault="00A75DB1" w:rsidP="00FE3D4D">
      <w:pPr>
        <w:numPr>
          <w:ilvl w:val="0"/>
          <w:numId w:val="6"/>
        </w:numPr>
        <w:spacing w:after="0" w:line="240" w:lineRule="auto"/>
        <w:ind w:left="567" w:hanging="567"/>
        <w:textAlignment w:val="baseline"/>
        <w:rPr>
          <w:rFonts w:eastAsia="Times New Roman" w:cs="Times New Roman"/>
          <w:color w:val="000000" w:themeColor="text1"/>
          <w:kern w:val="0"/>
          <w:lang w:eastAsia="en-GB"/>
          <w14:ligatures w14:val="none"/>
        </w:rPr>
      </w:pPr>
      <w:r>
        <w:rPr>
          <w:rFonts w:eastAsia="Times New Roman" w:cs="Times New Roman"/>
          <w:color w:val="000000" w:themeColor="text1"/>
          <w:kern w:val="0"/>
          <w:lang w:eastAsia="en-GB"/>
          <w14:ligatures w14:val="none"/>
        </w:rPr>
        <w:t>Assist in the marketing of the organisation and its activities</w:t>
      </w:r>
    </w:p>
    <w:p w14:paraId="6A7B0863" w14:textId="77777777" w:rsidR="00C67187" w:rsidRDefault="00C67187" w:rsidP="00FE3D4D">
      <w:pPr>
        <w:spacing w:after="0" w:line="240" w:lineRule="auto"/>
        <w:rPr>
          <w:b/>
          <w:bCs/>
        </w:rPr>
      </w:pPr>
    </w:p>
    <w:p w14:paraId="2E0506ED" w14:textId="6135DD63" w:rsidR="00A75DB1" w:rsidRPr="00FE3D4D" w:rsidRDefault="00A75DB1" w:rsidP="00FE3D4D">
      <w:pPr>
        <w:spacing w:after="0" w:line="240" w:lineRule="auto"/>
        <w:rPr>
          <w:b/>
          <w:bCs/>
        </w:rPr>
      </w:pPr>
      <w:r w:rsidRPr="00FE3D4D">
        <w:rPr>
          <w:b/>
          <w:bCs/>
        </w:rPr>
        <w:t>Governance</w:t>
      </w:r>
    </w:p>
    <w:p w14:paraId="11E789FE" w14:textId="64036600" w:rsidR="00A75DB1" w:rsidRPr="00DE42DF" w:rsidRDefault="006A782B" w:rsidP="00FE3D4D">
      <w:pPr>
        <w:pStyle w:val="ListParagraph"/>
        <w:numPr>
          <w:ilvl w:val="0"/>
          <w:numId w:val="6"/>
        </w:numPr>
        <w:spacing w:after="0" w:line="240" w:lineRule="auto"/>
        <w:ind w:left="567" w:hanging="567"/>
        <w:rPr>
          <w:color w:val="000000" w:themeColor="text1"/>
        </w:rPr>
      </w:pPr>
      <w:r>
        <w:rPr>
          <w:rFonts w:ascii="Arial" w:hAnsi="Arial" w:cs="Arial"/>
          <w:color w:val="000000" w:themeColor="text1"/>
          <w:sz w:val="22"/>
          <w:szCs w:val="22"/>
          <w:shd w:val="clear" w:color="auto" w:fill="FFFFFF"/>
        </w:rPr>
        <w:t>Provide admin s</w:t>
      </w:r>
      <w:r w:rsidR="00A75DB1" w:rsidRPr="00DE42DF">
        <w:rPr>
          <w:rFonts w:ascii="Arial" w:hAnsi="Arial" w:cs="Arial"/>
          <w:color w:val="000000" w:themeColor="text1"/>
          <w:sz w:val="22"/>
          <w:szCs w:val="22"/>
          <w:shd w:val="clear" w:color="auto" w:fill="FFFFFF"/>
        </w:rPr>
        <w:t xml:space="preserve">upport </w:t>
      </w:r>
      <w:r>
        <w:rPr>
          <w:rFonts w:ascii="Arial" w:hAnsi="Arial" w:cs="Arial"/>
          <w:color w:val="000000" w:themeColor="text1"/>
          <w:sz w:val="22"/>
          <w:szCs w:val="22"/>
          <w:shd w:val="clear" w:color="auto" w:fill="FFFFFF"/>
        </w:rPr>
        <w:t xml:space="preserve">to </w:t>
      </w:r>
      <w:r w:rsidR="00A75DB1" w:rsidRPr="00DE42DF">
        <w:rPr>
          <w:rFonts w:ascii="Arial" w:hAnsi="Arial" w:cs="Arial"/>
          <w:color w:val="000000" w:themeColor="text1"/>
          <w:sz w:val="22"/>
          <w:szCs w:val="22"/>
          <w:shd w:val="clear" w:color="auto" w:fill="FFFFFF"/>
        </w:rPr>
        <w:t>meetings of the Board of Trustees and National Strategy Group, including circulation of papers and drafting of minutes</w:t>
      </w:r>
      <w:r w:rsidR="00A75DB1" w:rsidRPr="00DE42DF">
        <w:rPr>
          <w:color w:val="000000" w:themeColor="text1"/>
        </w:rPr>
        <w:t xml:space="preserve"> </w:t>
      </w:r>
    </w:p>
    <w:p w14:paraId="7AA58B38" w14:textId="77777777" w:rsidR="00A75DB1" w:rsidRPr="00DE42DF" w:rsidRDefault="00A75DB1" w:rsidP="00FE3D4D">
      <w:pPr>
        <w:numPr>
          <w:ilvl w:val="0"/>
          <w:numId w:val="6"/>
        </w:numPr>
        <w:spacing w:after="0" w:line="240" w:lineRule="auto"/>
        <w:ind w:left="567" w:hanging="567"/>
        <w:textAlignment w:val="baseline"/>
        <w:rPr>
          <w:color w:val="000000" w:themeColor="text1"/>
        </w:rPr>
      </w:pPr>
      <w:r w:rsidRPr="00DE42DF">
        <w:rPr>
          <w:color w:val="000000" w:themeColor="text1"/>
        </w:rPr>
        <w:t>Accurately m</w:t>
      </w:r>
      <w:r w:rsidRPr="006F2FB3">
        <w:rPr>
          <w:color w:val="000000" w:themeColor="text1"/>
        </w:rPr>
        <w:t>inute board meetings and subcommittees</w:t>
      </w:r>
    </w:p>
    <w:p w14:paraId="3BDADB28" w14:textId="77777777" w:rsidR="00A75DB1" w:rsidRPr="00DE42DF" w:rsidRDefault="00A75DB1" w:rsidP="00FE3D4D">
      <w:pPr>
        <w:numPr>
          <w:ilvl w:val="0"/>
          <w:numId w:val="6"/>
        </w:numPr>
        <w:spacing w:after="0" w:line="240" w:lineRule="auto"/>
        <w:ind w:left="567" w:hanging="567"/>
        <w:textAlignment w:val="baseline"/>
        <w:rPr>
          <w:color w:val="000000" w:themeColor="text1"/>
        </w:rPr>
      </w:pPr>
      <w:r w:rsidRPr="00DE42DF">
        <w:rPr>
          <w:color w:val="000000" w:themeColor="text1"/>
        </w:rPr>
        <w:t>Support the information management of the organisation ensuring correct access restrictions and efficient document filing on SharePoint</w:t>
      </w:r>
    </w:p>
    <w:p w14:paraId="56165217" w14:textId="77777777" w:rsidR="00A75DB1" w:rsidRDefault="00A75DB1" w:rsidP="00A75DB1">
      <w:pPr>
        <w:spacing w:after="0" w:line="240" w:lineRule="auto"/>
        <w:ind w:left="567"/>
      </w:pPr>
    </w:p>
    <w:p w14:paraId="31581DEA" w14:textId="7C825D6D" w:rsidR="00A75DB1" w:rsidRPr="002575B9" w:rsidRDefault="00A75DB1" w:rsidP="00A75DB1">
      <w:pPr>
        <w:spacing w:after="0" w:line="240" w:lineRule="auto"/>
        <w:rPr>
          <w:b/>
          <w:bCs/>
        </w:rPr>
      </w:pPr>
      <w:r w:rsidRPr="002575B9">
        <w:rPr>
          <w:b/>
          <w:bCs/>
        </w:rPr>
        <w:t>About you</w:t>
      </w:r>
    </w:p>
    <w:p w14:paraId="1C806085" w14:textId="247B0146" w:rsidR="00A75DB1" w:rsidRDefault="00A75DB1" w:rsidP="00A75DB1">
      <w:pPr>
        <w:spacing w:after="0" w:line="240" w:lineRule="auto"/>
      </w:pPr>
      <w:r w:rsidRPr="006F2FB3">
        <w:t xml:space="preserve">As a member of our small but mighty </w:t>
      </w:r>
      <w:r>
        <w:t xml:space="preserve">organisation </w:t>
      </w:r>
      <w:r w:rsidRPr="006F2FB3">
        <w:t xml:space="preserve">you will play a crucial role of maintaining quality, efficiency and control across </w:t>
      </w:r>
      <w:r>
        <w:t xml:space="preserve">NNECL. </w:t>
      </w:r>
      <w:r w:rsidRPr="006F2FB3">
        <w:t xml:space="preserve">To be considered for this role, you will be highly organised with </w:t>
      </w:r>
      <w:r>
        <w:t xml:space="preserve">meticulous </w:t>
      </w:r>
      <w:r w:rsidRPr="006F2FB3">
        <w:t xml:space="preserve">attention to detail and a committed approach to serving customers </w:t>
      </w:r>
      <w:r>
        <w:t xml:space="preserve">and </w:t>
      </w:r>
      <w:r w:rsidRPr="006F2FB3">
        <w:t>stakeholders. With an ability to work efficiently and independently and the initiative to take things forward within an agreed scope, you are comfortable in your communications and interactions with colleagues and external stakeholders. You enjoy working on multiple tasks and activities at the same time, using or developing systems to prioritise tasks.</w:t>
      </w:r>
      <w:r>
        <w:t xml:space="preserve"> </w:t>
      </w:r>
      <w:r w:rsidRPr="006F2FB3">
        <w:t xml:space="preserve">You will have gained a good level of experience already in roles focused on project administration and communication with customers or stakeholders, ideally in a </w:t>
      </w:r>
      <w:r>
        <w:t xml:space="preserve">charity </w:t>
      </w:r>
      <w:r w:rsidRPr="006F2FB3">
        <w:t>or membership organisation. </w:t>
      </w:r>
    </w:p>
    <w:p w14:paraId="04037EE0" w14:textId="77777777" w:rsidR="00A75DB1" w:rsidRDefault="00A75DB1" w:rsidP="00A75DB1">
      <w:pPr>
        <w:spacing w:after="0" w:line="240" w:lineRule="auto"/>
        <w:rPr>
          <w:b/>
          <w:bCs/>
        </w:rPr>
      </w:pPr>
    </w:p>
    <w:p w14:paraId="1526FF77" w14:textId="77777777" w:rsidR="00A75DB1" w:rsidRPr="001544B9" w:rsidRDefault="00A75DB1" w:rsidP="00A75DB1">
      <w:pPr>
        <w:spacing w:after="0" w:line="240" w:lineRule="auto"/>
      </w:pPr>
      <w:r w:rsidRPr="001544B9">
        <w:rPr>
          <w:b/>
          <w:bCs/>
        </w:rPr>
        <w:t>Experience, Knowledge and Attributes</w:t>
      </w:r>
    </w:p>
    <w:p w14:paraId="14233287" w14:textId="48ECE9F4" w:rsidR="00A75DB1" w:rsidRPr="00DA44BC" w:rsidRDefault="00A75DB1" w:rsidP="00FE3D4D">
      <w:pPr>
        <w:numPr>
          <w:ilvl w:val="0"/>
          <w:numId w:val="13"/>
        </w:numPr>
        <w:tabs>
          <w:tab w:val="num" w:pos="567"/>
        </w:tabs>
        <w:spacing w:after="0" w:line="240" w:lineRule="auto"/>
        <w:ind w:left="567" w:hanging="567"/>
      </w:pPr>
      <w:r w:rsidRPr="00DA44BC">
        <w:t>High standard of numeracy and analytical skills</w:t>
      </w:r>
    </w:p>
    <w:p w14:paraId="255624A9" w14:textId="43D80178" w:rsidR="00A75DB1" w:rsidRDefault="00A75DB1" w:rsidP="00FE3D4D">
      <w:pPr>
        <w:numPr>
          <w:ilvl w:val="0"/>
          <w:numId w:val="13"/>
        </w:numPr>
        <w:tabs>
          <w:tab w:val="num" w:pos="567"/>
        </w:tabs>
        <w:spacing w:after="0"/>
        <w:ind w:left="567" w:hanging="567"/>
      </w:pPr>
      <w:r w:rsidRPr="00DA44BC">
        <w:t>Attention to detail and ability to maintain accuracy under pressure</w:t>
      </w:r>
    </w:p>
    <w:p w14:paraId="74C92309" w14:textId="50BD2B8A" w:rsidR="00A75DB1" w:rsidRPr="00DA44BC" w:rsidRDefault="00A75DB1" w:rsidP="00FE3D4D">
      <w:pPr>
        <w:numPr>
          <w:ilvl w:val="0"/>
          <w:numId w:val="13"/>
        </w:numPr>
        <w:tabs>
          <w:tab w:val="num" w:pos="567"/>
        </w:tabs>
        <w:spacing w:after="0" w:line="240" w:lineRule="auto"/>
        <w:ind w:left="567" w:hanging="567"/>
      </w:pPr>
      <w:r w:rsidRPr="001544B9">
        <w:t>Excellent written and spoken English</w:t>
      </w:r>
    </w:p>
    <w:p w14:paraId="63520096" w14:textId="77777777" w:rsidR="00A75DB1" w:rsidRPr="00DA44BC" w:rsidRDefault="00A75DB1" w:rsidP="00FE3D4D">
      <w:pPr>
        <w:numPr>
          <w:ilvl w:val="0"/>
          <w:numId w:val="13"/>
        </w:numPr>
        <w:tabs>
          <w:tab w:val="num" w:pos="567"/>
        </w:tabs>
        <w:spacing w:after="0" w:line="240" w:lineRule="auto"/>
        <w:ind w:left="567" w:hanging="567"/>
      </w:pPr>
      <w:r w:rsidRPr="00DA44BC">
        <w:t>Strong intercultural competence and ability to build relationships across borders.</w:t>
      </w:r>
    </w:p>
    <w:p w14:paraId="5BED5F1F" w14:textId="77777777" w:rsidR="00A75DB1" w:rsidRPr="001544B9" w:rsidRDefault="00A75DB1" w:rsidP="00FE3D4D">
      <w:pPr>
        <w:numPr>
          <w:ilvl w:val="0"/>
          <w:numId w:val="13"/>
        </w:numPr>
        <w:tabs>
          <w:tab w:val="num" w:pos="567"/>
        </w:tabs>
        <w:spacing w:after="0" w:line="240" w:lineRule="auto"/>
        <w:ind w:left="567" w:hanging="567"/>
      </w:pPr>
      <w:r w:rsidRPr="001544B9">
        <w:t>Experience working in a support/administrative role, ideally in a</w:t>
      </w:r>
      <w:r>
        <w:t xml:space="preserve"> charity, </w:t>
      </w:r>
      <w:r w:rsidRPr="001544B9">
        <w:t>professional or membership organisation, or research/knowledge organisation</w:t>
      </w:r>
    </w:p>
    <w:p w14:paraId="3C66FFEE" w14:textId="77777777" w:rsidR="00A75DB1" w:rsidRPr="001544B9" w:rsidRDefault="00A75DB1" w:rsidP="00FE3D4D">
      <w:pPr>
        <w:numPr>
          <w:ilvl w:val="0"/>
          <w:numId w:val="13"/>
        </w:numPr>
        <w:tabs>
          <w:tab w:val="num" w:pos="567"/>
        </w:tabs>
        <w:spacing w:after="0" w:line="240" w:lineRule="auto"/>
        <w:ind w:left="567" w:hanging="567"/>
      </w:pPr>
      <w:r w:rsidRPr="001544B9">
        <w:t xml:space="preserve">Confidence in communications with colleagues, customers and external partners, displaying professionalism </w:t>
      </w:r>
      <w:r>
        <w:t>and r</w:t>
      </w:r>
      <w:r w:rsidRPr="001544B9">
        <w:t>ight level of tact and awareness of others</w:t>
      </w:r>
    </w:p>
    <w:p w14:paraId="567514DE" w14:textId="77777777" w:rsidR="00A75DB1" w:rsidRPr="001544B9" w:rsidRDefault="00A75DB1" w:rsidP="00FE3D4D">
      <w:pPr>
        <w:numPr>
          <w:ilvl w:val="0"/>
          <w:numId w:val="13"/>
        </w:numPr>
        <w:tabs>
          <w:tab w:val="num" w:pos="567"/>
        </w:tabs>
        <w:spacing w:after="0" w:line="240" w:lineRule="auto"/>
        <w:ind w:left="567" w:hanging="567"/>
      </w:pPr>
      <w:r w:rsidRPr="001544B9">
        <w:t>Good time management and ability to efficiently organise and deliver multiple tasks simultaneously</w:t>
      </w:r>
    </w:p>
    <w:p w14:paraId="64AE6675" w14:textId="77777777" w:rsidR="00A75DB1" w:rsidRPr="001544B9" w:rsidRDefault="00A75DB1" w:rsidP="00FE3D4D">
      <w:pPr>
        <w:numPr>
          <w:ilvl w:val="0"/>
          <w:numId w:val="13"/>
        </w:numPr>
        <w:tabs>
          <w:tab w:val="num" w:pos="567"/>
        </w:tabs>
        <w:spacing w:after="0" w:line="240" w:lineRule="auto"/>
        <w:ind w:left="567" w:hanging="567"/>
      </w:pPr>
      <w:r w:rsidRPr="001544B9">
        <w:t>Able to work independently, including in a remote work environment, and to ask for clarification/direction when needed</w:t>
      </w:r>
    </w:p>
    <w:p w14:paraId="119D803B" w14:textId="77777777" w:rsidR="00A75DB1" w:rsidRPr="001544B9" w:rsidRDefault="00A75DB1" w:rsidP="00FE3D4D">
      <w:pPr>
        <w:numPr>
          <w:ilvl w:val="0"/>
          <w:numId w:val="13"/>
        </w:numPr>
        <w:tabs>
          <w:tab w:val="num" w:pos="567"/>
        </w:tabs>
        <w:spacing w:after="0" w:line="240" w:lineRule="auto"/>
        <w:ind w:left="567" w:hanging="567"/>
      </w:pPr>
      <w:r w:rsidRPr="001544B9">
        <w:t>Collegial and able to thrive in a dynamic work environment while supporting multiple colleagues</w:t>
      </w:r>
    </w:p>
    <w:p w14:paraId="624D1639" w14:textId="043C29E6" w:rsidR="00A75DB1" w:rsidRPr="001544B9" w:rsidRDefault="00A75DB1" w:rsidP="00FE3D4D">
      <w:pPr>
        <w:numPr>
          <w:ilvl w:val="0"/>
          <w:numId w:val="13"/>
        </w:numPr>
        <w:tabs>
          <w:tab w:val="num" w:pos="567"/>
        </w:tabs>
        <w:spacing w:after="0" w:line="240" w:lineRule="auto"/>
        <w:ind w:left="567" w:hanging="567"/>
      </w:pPr>
      <w:r w:rsidRPr="001544B9">
        <w:t xml:space="preserve">Confidence using IT systems, familiarity with virtual meeting tools (e.g. MS Teams), use of </w:t>
      </w:r>
      <w:r w:rsidR="00816888">
        <w:t xml:space="preserve">Excel </w:t>
      </w:r>
      <w:r w:rsidRPr="001544B9">
        <w:t>databases and proficiency in MS Office</w:t>
      </w:r>
      <w:r w:rsidR="00E65015">
        <w:t xml:space="preserve"> </w:t>
      </w:r>
    </w:p>
    <w:p w14:paraId="425A6ACA" w14:textId="77777777" w:rsidR="00A75DB1" w:rsidRDefault="00A75DB1" w:rsidP="00FE3D4D">
      <w:pPr>
        <w:tabs>
          <w:tab w:val="num" w:pos="567"/>
        </w:tabs>
        <w:spacing w:after="0" w:line="240" w:lineRule="auto"/>
        <w:ind w:left="567" w:hanging="567"/>
      </w:pPr>
    </w:p>
    <w:p w14:paraId="21BF984F" w14:textId="77777777" w:rsidR="00A75DB1" w:rsidRPr="001544B9" w:rsidRDefault="00A75DB1" w:rsidP="004E2E30">
      <w:pPr>
        <w:tabs>
          <w:tab w:val="num" w:pos="567"/>
        </w:tabs>
        <w:spacing w:after="0" w:line="240" w:lineRule="auto"/>
      </w:pPr>
      <w:r w:rsidRPr="004E2E30">
        <w:rPr>
          <w:b/>
          <w:bCs/>
        </w:rPr>
        <w:t>Additionally desirable</w:t>
      </w:r>
    </w:p>
    <w:p w14:paraId="4E42C8C5" w14:textId="77777777" w:rsidR="00A75DB1" w:rsidRPr="001544B9" w:rsidRDefault="00A75DB1" w:rsidP="00FE3D4D">
      <w:pPr>
        <w:numPr>
          <w:ilvl w:val="0"/>
          <w:numId w:val="13"/>
        </w:numPr>
        <w:tabs>
          <w:tab w:val="num" w:pos="567"/>
        </w:tabs>
        <w:spacing w:after="0" w:line="240" w:lineRule="auto"/>
        <w:ind w:left="567" w:hanging="567"/>
      </w:pPr>
      <w:r w:rsidRPr="001544B9">
        <w:t>Comfortable in providing support in public speaking situations (e.g. webinars, workshops etc)</w:t>
      </w:r>
    </w:p>
    <w:p w14:paraId="731CFEA3" w14:textId="1BBF73D6" w:rsidR="00A75DB1" w:rsidRDefault="00A75DB1" w:rsidP="00FE3D4D">
      <w:pPr>
        <w:numPr>
          <w:ilvl w:val="0"/>
          <w:numId w:val="13"/>
        </w:numPr>
        <w:tabs>
          <w:tab w:val="num" w:pos="567"/>
        </w:tabs>
        <w:spacing w:after="0" w:line="240" w:lineRule="auto"/>
        <w:ind w:left="567" w:hanging="567"/>
      </w:pPr>
      <w:r w:rsidRPr="001544B9">
        <w:t>Experience in monitoring and evaluat</w:t>
      </w:r>
      <w:r w:rsidR="00996687">
        <w:t>ing projects</w:t>
      </w:r>
    </w:p>
    <w:p w14:paraId="3A61A196" w14:textId="35B6FD17" w:rsidR="00A75DB1" w:rsidRDefault="00A75DB1" w:rsidP="00FE3D4D">
      <w:pPr>
        <w:numPr>
          <w:ilvl w:val="0"/>
          <w:numId w:val="13"/>
        </w:numPr>
        <w:spacing w:after="0" w:line="240" w:lineRule="auto"/>
        <w:ind w:left="567" w:hanging="567"/>
      </w:pPr>
      <w:r>
        <w:t>Knowledge of children’s social care</w:t>
      </w:r>
      <w:r w:rsidR="00996687">
        <w:t xml:space="preserve"> in the UK</w:t>
      </w:r>
      <w:r>
        <w:t xml:space="preserve"> or widening participation in post-16 education</w:t>
      </w:r>
    </w:p>
    <w:p w14:paraId="7AFA05DF" w14:textId="77777777" w:rsidR="00C67187" w:rsidRPr="007723EF" w:rsidRDefault="00921439" w:rsidP="00FE3D4D">
      <w:pPr>
        <w:numPr>
          <w:ilvl w:val="0"/>
          <w:numId w:val="13"/>
        </w:numPr>
        <w:spacing w:after="0" w:line="240" w:lineRule="auto"/>
        <w:ind w:left="567" w:hanging="567"/>
        <w:rPr>
          <w:b/>
          <w:bCs/>
          <w:sz w:val="32"/>
          <w:szCs w:val="32"/>
        </w:rPr>
      </w:pPr>
      <w:r>
        <w:t>Experience of working with QuickBooks and Canva</w:t>
      </w:r>
    </w:p>
    <w:p w14:paraId="5537131C" w14:textId="77777777" w:rsidR="007723EF" w:rsidRDefault="007723EF" w:rsidP="007723EF">
      <w:pPr>
        <w:spacing w:after="0" w:line="240" w:lineRule="auto"/>
        <w:ind w:left="567"/>
      </w:pPr>
    </w:p>
    <w:p w14:paraId="38DAEE47" w14:textId="77777777" w:rsidR="007723EF" w:rsidRDefault="007723EF" w:rsidP="007723EF">
      <w:pPr>
        <w:spacing w:after="0" w:line="240" w:lineRule="auto"/>
        <w:ind w:left="567"/>
      </w:pPr>
    </w:p>
    <w:p w14:paraId="43F0C0E4" w14:textId="30B2D035" w:rsidR="007723EF" w:rsidRPr="00C67187" w:rsidRDefault="007723EF" w:rsidP="007723EF">
      <w:pPr>
        <w:spacing w:after="0" w:line="240" w:lineRule="auto"/>
        <w:ind w:left="567"/>
        <w:rPr>
          <w:b/>
          <w:bCs/>
          <w:sz w:val="32"/>
          <w:szCs w:val="32"/>
        </w:rPr>
      </w:pPr>
      <w:r>
        <w:t>November 2024</w:t>
      </w:r>
    </w:p>
    <w:p w14:paraId="3B52B420" w14:textId="77777777" w:rsidR="005103ED" w:rsidRPr="00837AE8" w:rsidRDefault="005103ED" w:rsidP="00C110AF">
      <w:pPr>
        <w:spacing w:after="0" w:line="240" w:lineRule="auto"/>
      </w:pPr>
    </w:p>
    <w:sectPr w:rsidR="005103ED" w:rsidRPr="00837AE8" w:rsidSect="007723EF">
      <w:footerReference w:type="default" r:id="rId10"/>
      <w:pgSz w:w="11906" w:h="16838"/>
      <w:pgMar w:top="709" w:right="1133"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9F916" w14:textId="77777777" w:rsidR="002836C4" w:rsidRDefault="002836C4" w:rsidP="005103ED">
      <w:pPr>
        <w:spacing w:after="0" w:line="240" w:lineRule="auto"/>
      </w:pPr>
      <w:r>
        <w:separator/>
      </w:r>
    </w:p>
  </w:endnote>
  <w:endnote w:type="continuationSeparator" w:id="0">
    <w:p w14:paraId="338D157B" w14:textId="77777777" w:rsidR="002836C4" w:rsidRDefault="002836C4" w:rsidP="0051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9143" w14:textId="3FAA8038" w:rsidR="00A54C65" w:rsidRDefault="00A54C65">
    <w:pPr>
      <w:pStyle w:val="Footer"/>
      <w:jc w:val="center"/>
    </w:pPr>
  </w:p>
  <w:p w14:paraId="4892A329" w14:textId="7D140F95" w:rsidR="005103ED" w:rsidRDefault="005103ED" w:rsidP="005103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0F3BB" w14:textId="77777777" w:rsidR="002836C4" w:rsidRDefault="002836C4" w:rsidP="005103ED">
      <w:pPr>
        <w:spacing w:after="0" w:line="240" w:lineRule="auto"/>
      </w:pPr>
      <w:r>
        <w:separator/>
      </w:r>
    </w:p>
  </w:footnote>
  <w:footnote w:type="continuationSeparator" w:id="0">
    <w:p w14:paraId="1206EE52" w14:textId="77777777" w:rsidR="002836C4" w:rsidRDefault="002836C4" w:rsidP="00510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FFE"/>
    <w:multiLevelType w:val="multilevel"/>
    <w:tmpl w:val="5A2C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2BA3"/>
    <w:multiLevelType w:val="hybridMultilevel"/>
    <w:tmpl w:val="B1AA32BA"/>
    <w:lvl w:ilvl="0" w:tplc="65C23E1C">
      <w:start w:val="1"/>
      <w:numFmt w:val="bullet"/>
      <w:lvlText w:val="•"/>
      <w:lvlJc w:val="left"/>
      <w:pPr>
        <w:tabs>
          <w:tab w:val="num" w:pos="720"/>
        </w:tabs>
        <w:ind w:left="720" w:hanging="360"/>
      </w:pPr>
      <w:rPr>
        <w:rFonts w:ascii="Arial" w:hAnsi="Arial" w:hint="default"/>
      </w:rPr>
    </w:lvl>
    <w:lvl w:ilvl="1" w:tplc="2F064A28" w:tentative="1">
      <w:start w:val="1"/>
      <w:numFmt w:val="bullet"/>
      <w:lvlText w:val="•"/>
      <w:lvlJc w:val="left"/>
      <w:pPr>
        <w:tabs>
          <w:tab w:val="num" w:pos="1440"/>
        </w:tabs>
        <w:ind w:left="1440" w:hanging="360"/>
      </w:pPr>
      <w:rPr>
        <w:rFonts w:ascii="Arial" w:hAnsi="Arial" w:hint="default"/>
      </w:rPr>
    </w:lvl>
    <w:lvl w:ilvl="2" w:tplc="4D087C1A" w:tentative="1">
      <w:start w:val="1"/>
      <w:numFmt w:val="bullet"/>
      <w:lvlText w:val="•"/>
      <w:lvlJc w:val="left"/>
      <w:pPr>
        <w:tabs>
          <w:tab w:val="num" w:pos="2160"/>
        </w:tabs>
        <w:ind w:left="2160" w:hanging="360"/>
      </w:pPr>
      <w:rPr>
        <w:rFonts w:ascii="Arial" w:hAnsi="Arial" w:hint="default"/>
      </w:rPr>
    </w:lvl>
    <w:lvl w:ilvl="3" w:tplc="9482E580" w:tentative="1">
      <w:start w:val="1"/>
      <w:numFmt w:val="bullet"/>
      <w:lvlText w:val="•"/>
      <w:lvlJc w:val="left"/>
      <w:pPr>
        <w:tabs>
          <w:tab w:val="num" w:pos="2880"/>
        </w:tabs>
        <w:ind w:left="2880" w:hanging="360"/>
      </w:pPr>
      <w:rPr>
        <w:rFonts w:ascii="Arial" w:hAnsi="Arial" w:hint="default"/>
      </w:rPr>
    </w:lvl>
    <w:lvl w:ilvl="4" w:tplc="260AA242" w:tentative="1">
      <w:start w:val="1"/>
      <w:numFmt w:val="bullet"/>
      <w:lvlText w:val="•"/>
      <w:lvlJc w:val="left"/>
      <w:pPr>
        <w:tabs>
          <w:tab w:val="num" w:pos="3600"/>
        </w:tabs>
        <w:ind w:left="3600" w:hanging="360"/>
      </w:pPr>
      <w:rPr>
        <w:rFonts w:ascii="Arial" w:hAnsi="Arial" w:hint="default"/>
      </w:rPr>
    </w:lvl>
    <w:lvl w:ilvl="5" w:tplc="2BB4ED02" w:tentative="1">
      <w:start w:val="1"/>
      <w:numFmt w:val="bullet"/>
      <w:lvlText w:val="•"/>
      <w:lvlJc w:val="left"/>
      <w:pPr>
        <w:tabs>
          <w:tab w:val="num" w:pos="4320"/>
        </w:tabs>
        <w:ind w:left="4320" w:hanging="360"/>
      </w:pPr>
      <w:rPr>
        <w:rFonts w:ascii="Arial" w:hAnsi="Arial" w:hint="default"/>
      </w:rPr>
    </w:lvl>
    <w:lvl w:ilvl="6" w:tplc="E5D49C26" w:tentative="1">
      <w:start w:val="1"/>
      <w:numFmt w:val="bullet"/>
      <w:lvlText w:val="•"/>
      <w:lvlJc w:val="left"/>
      <w:pPr>
        <w:tabs>
          <w:tab w:val="num" w:pos="5040"/>
        </w:tabs>
        <w:ind w:left="5040" w:hanging="360"/>
      </w:pPr>
      <w:rPr>
        <w:rFonts w:ascii="Arial" w:hAnsi="Arial" w:hint="default"/>
      </w:rPr>
    </w:lvl>
    <w:lvl w:ilvl="7" w:tplc="FAB229FC" w:tentative="1">
      <w:start w:val="1"/>
      <w:numFmt w:val="bullet"/>
      <w:lvlText w:val="•"/>
      <w:lvlJc w:val="left"/>
      <w:pPr>
        <w:tabs>
          <w:tab w:val="num" w:pos="5760"/>
        </w:tabs>
        <w:ind w:left="5760" w:hanging="360"/>
      </w:pPr>
      <w:rPr>
        <w:rFonts w:ascii="Arial" w:hAnsi="Arial" w:hint="default"/>
      </w:rPr>
    </w:lvl>
    <w:lvl w:ilvl="8" w:tplc="0944F4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7B2E4E"/>
    <w:multiLevelType w:val="multilevel"/>
    <w:tmpl w:val="544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57D28"/>
    <w:multiLevelType w:val="multilevel"/>
    <w:tmpl w:val="827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C5FEA"/>
    <w:multiLevelType w:val="multilevel"/>
    <w:tmpl w:val="E1DA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F64DE"/>
    <w:multiLevelType w:val="hybridMultilevel"/>
    <w:tmpl w:val="5FF22D12"/>
    <w:lvl w:ilvl="0" w:tplc="7CF09D8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615C2"/>
    <w:multiLevelType w:val="hybridMultilevel"/>
    <w:tmpl w:val="B290ADB8"/>
    <w:lvl w:ilvl="0" w:tplc="14AE957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4866AD5"/>
    <w:multiLevelType w:val="hybridMultilevel"/>
    <w:tmpl w:val="4FAA8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4975015"/>
    <w:multiLevelType w:val="hybridMultilevel"/>
    <w:tmpl w:val="DB3A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E02B0"/>
    <w:multiLevelType w:val="multilevel"/>
    <w:tmpl w:val="83F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F4A6B"/>
    <w:multiLevelType w:val="hybridMultilevel"/>
    <w:tmpl w:val="66DC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20C87"/>
    <w:multiLevelType w:val="hybridMultilevel"/>
    <w:tmpl w:val="8722C0D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6430233">
    <w:abstractNumId w:val="1"/>
  </w:num>
  <w:num w:numId="2" w16cid:durableId="256207776">
    <w:abstractNumId w:val="2"/>
  </w:num>
  <w:num w:numId="3" w16cid:durableId="730234158">
    <w:abstractNumId w:val="7"/>
  </w:num>
  <w:num w:numId="4" w16cid:durableId="2144226060">
    <w:abstractNumId w:val="9"/>
  </w:num>
  <w:num w:numId="5" w16cid:durableId="223220033">
    <w:abstractNumId w:val="8"/>
  </w:num>
  <w:num w:numId="6" w16cid:durableId="1613126192">
    <w:abstractNumId w:val="6"/>
  </w:num>
  <w:num w:numId="7" w16cid:durableId="635725004">
    <w:abstractNumId w:val="4"/>
  </w:num>
  <w:num w:numId="8" w16cid:durableId="129791596">
    <w:abstractNumId w:val="3"/>
  </w:num>
  <w:num w:numId="9" w16cid:durableId="444887371">
    <w:abstractNumId w:val="11"/>
  </w:num>
  <w:num w:numId="10" w16cid:durableId="1821799686">
    <w:abstractNumId w:val="0"/>
  </w:num>
  <w:num w:numId="11" w16cid:durableId="927929033">
    <w:abstractNumId w:val="12"/>
  </w:num>
  <w:num w:numId="12" w16cid:durableId="351033255">
    <w:abstractNumId w:val="10"/>
  </w:num>
  <w:num w:numId="13" w16cid:durableId="1156461291">
    <w:abstractNumId w:val="5"/>
  </w:num>
  <w:num w:numId="14" w16cid:durableId="1684086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8D"/>
    <w:rsid w:val="000013C4"/>
    <w:rsid w:val="00002299"/>
    <w:rsid w:val="00034E62"/>
    <w:rsid w:val="000C2023"/>
    <w:rsid w:val="000C494D"/>
    <w:rsid w:val="00127E58"/>
    <w:rsid w:val="00141F3D"/>
    <w:rsid w:val="00143A19"/>
    <w:rsid w:val="00150813"/>
    <w:rsid w:val="00180680"/>
    <w:rsid w:val="0019678E"/>
    <w:rsid w:val="00234D91"/>
    <w:rsid w:val="00234FC1"/>
    <w:rsid w:val="00242C1B"/>
    <w:rsid w:val="0027123A"/>
    <w:rsid w:val="00280929"/>
    <w:rsid w:val="002836C4"/>
    <w:rsid w:val="002A3B8B"/>
    <w:rsid w:val="00334FFF"/>
    <w:rsid w:val="00337017"/>
    <w:rsid w:val="003441BE"/>
    <w:rsid w:val="00344D38"/>
    <w:rsid w:val="003637EB"/>
    <w:rsid w:val="003C50E5"/>
    <w:rsid w:val="003D1C01"/>
    <w:rsid w:val="003D54D4"/>
    <w:rsid w:val="003F0822"/>
    <w:rsid w:val="003F46E1"/>
    <w:rsid w:val="00442E43"/>
    <w:rsid w:val="00463C92"/>
    <w:rsid w:val="0049788D"/>
    <w:rsid w:val="004D1539"/>
    <w:rsid w:val="004D5496"/>
    <w:rsid w:val="004E17FD"/>
    <w:rsid w:val="004E2E30"/>
    <w:rsid w:val="004F0699"/>
    <w:rsid w:val="00500B06"/>
    <w:rsid w:val="005103ED"/>
    <w:rsid w:val="00525A3E"/>
    <w:rsid w:val="00540BC4"/>
    <w:rsid w:val="00556248"/>
    <w:rsid w:val="005944A2"/>
    <w:rsid w:val="00597603"/>
    <w:rsid w:val="005B053C"/>
    <w:rsid w:val="005B1F10"/>
    <w:rsid w:val="005D4C72"/>
    <w:rsid w:val="005D4D28"/>
    <w:rsid w:val="00613647"/>
    <w:rsid w:val="00613D4D"/>
    <w:rsid w:val="00630283"/>
    <w:rsid w:val="00660270"/>
    <w:rsid w:val="00675039"/>
    <w:rsid w:val="006A782B"/>
    <w:rsid w:val="006D2F48"/>
    <w:rsid w:val="006D4E3F"/>
    <w:rsid w:val="00707C02"/>
    <w:rsid w:val="007138ED"/>
    <w:rsid w:val="00727C01"/>
    <w:rsid w:val="0075539D"/>
    <w:rsid w:val="007723EF"/>
    <w:rsid w:val="00816888"/>
    <w:rsid w:val="00837AE8"/>
    <w:rsid w:val="00855B80"/>
    <w:rsid w:val="008649CB"/>
    <w:rsid w:val="008A65F5"/>
    <w:rsid w:val="008E25C1"/>
    <w:rsid w:val="0091726C"/>
    <w:rsid w:val="00921439"/>
    <w:rsid w:val="00924777"/>
    <w:rsid w:val="009877A1"/>
    <w:rsid w:val="00996687"/>
    <w:rsid w:val="00A00F60"/>
    <w:rsid w:val="00A05E1F"/>
    <w:rsid w:val="00A350C0"/>
    <w:rsid w:val="00A54C65"/>
    <w:rsid w:val="00A62BA1"/>
    <w:rsid w:val="00A75DB1"/>
    <w:rsid w:val="00AB2CB0"/>
    <w:rsid w:val="00AC383E"/>
    <w:rsid w:val="00AD4F5D"/>
    <w:rsid w:val="00B0393F"/>
    <w:rsid w:val="00B20602"/>
    <w:rsid w:val="00B312CE"/>
    <w:rsid w:val="00B315DD"/>
    <w:rsid w:val="00B807F6"/>
    <w:rsid w:val="00B96256"/>
    <w:rsid w:val="00BB53E9"/>
    <w:rsid w:val="00BF1E6D"/>
    <w:rsid w:val="00C107A6"/>
    <w:rsid w:val="00C110AF"/>
    <w:rsid w:val="00C50D56"/>
    <w:rsid w:val="00C53B6B"/>
    <w:rsid w:val="00C67187"/>
    <w:rsid w:val="00C822F7"/>
    <w:rsid w:val="00C86A8A"/>
    <w:rsid w:val="00CB235A"/>
    <w:rsid w:val="00CD4AF0"/>
    <w:rsid w:val="00CD4B3F"/>
    <w:rsid w:val="00CD766E"/>
    <w:rsid w:val="00CE04E5"/>
    <w:rsid w:val="00D07778"/>
    <w:rsid w:val="00D10060"/>
    <w:rsid w:val="00D26A22"/>
    <w:rsid w:val="00D33D32"/>
    <w:rsid w:val="00D355DC"/>
    <w:rsid w:val="00D62DE1"/>
    <w:rsid w:val="00D76C64"/>
    <w:rsid w:val="00DA518D"/>
    <w:rsid w:val="00DC0E35"/>
    <w:rsid w:val="00DC3107"/>
    <w:rsid w:val="00DE7709"/>
    <w:rsid w:val="00E65015"/>
    <w:rsid w:val="00E82F0D"/>
    <w:rsid w:val="00E85438"/>
    <w:rsid w:val="00EB1DF3"/>
    <w:rsid w:val="00F00A6E"/>
    <w:rsid w:val="00F215D9"/>
    <w:rsid w:val="00F245EB"/>
    <w:rsid w:val="00F25861"/>
    <w:rsid w:val="00F47378"/>
    <w:rsid w:val="00F57C8E"/>
    <w:rsid w:val="00F72E60"/>
    <w:rsid w:val="00F97F07"/>
    <w:rsid w:val="00FA6790"/>
    <w:rsid w:val="00FA7A3B"/>
    <w:rsid w:val="00FB46C5"/>
    <w:rsid w:val="00FE3D4D"/>
    <w:rsid w:val="00FE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869F"/>
  <w15:chartTrackingRefBased/>
  <w15:docId w15:val="{5F2EF68A-B8FF-4FC8-BAF9-337998BB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7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7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88D"/>
    <w:rPr>
      <w:rFonts w:eastAsiaTheme="majorEastAsia" w:cstheme="majorBidi"/>
      <w:color w:val="272727" w:themeColor="text1" w:themeTint="D8"/>
    </w:rPr>
  </w:style>
  <w:style w:type="paragraph" w:styleId="Title">
    <w:name w:val="Title"/>
    <w:basedOn w:val="Normal"/>
    <w:next w:val="Normal"/>
    <w:link w:val="TitleChar"/>
    <w:uiPriority w:val="10"/>
    <w:qFormat/>
    <w:rsid w:val="00497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88D"/>
    <w:pPr>
      <w:spacing w:before="160"/>
      <w:jc w:val="center"/>
    </w:pPr>
    <w:rPr>
      <w:i/>
      <w:iCs/>
      <w:color w:val="404040" w:themeColor="text1" w:themeTint="BF"/>
    </w:rPr>
  </w:style>
  <w:style w:type="character" w:customStyle="1" w:styleId="QuoteChar">
    <w:name w:val="Quote Char"/>
    <w:basedOn w:val="DefaultParagraphFont"/>
    <w:link w:val="Quote"/>
    <w:uiPriority w:val="29"/>
    <w:rsid w:val="0049788D"/>
    <w:rPr>
      <w:i/>
      <w:iCs/>
      <w:color w:val="404040" w:themeColor="text1" w:themeTint="BF"/>
    </w:rPr>
  </w:style>
  <w:style w:type="paragraph" w:styleId="ListParagraph">
    <w:name w:val="List Paragraph"/>
    <w:basedOn w:val="Normal"/>
    <w:uiPriority w:val="34"/>
    <w:qFormat/>
    <w:rsid w:val="0049788D"/>
    <w:pPr>
      <w:ind w:left="720"/>
      <w:contextualSpacing/>
    </w:pPr>
  </w:style>
  <w:style w:type="character" w:styleId="IntenseEmphasis">
    <w:name w:val="Intense Emphasis"/>
    <w:basedOn w:val="DefaultParagraphFont"/>
    <w:uiPriority w:val="21"/>
    <w:qFormat/>
    <w:rsid w:val="0049788D"/>
    <w:rPr>
      <w:i/>
      <w:iCs/>
      <w:color w:val="0F4761" w:themeColor="accent1" w:themeShade="BF"/>
    </w:rPr>
  </w:style>
  <w:style w:type="paragraph" w:styleId="IntenseQuote">
    <w:name w:val="Intense Quote"/>
    <w:basedOn w:val="Normal"/>
    <w:next w:val="Normal"/>
    <w:link w:val="IntenseQuoteChar"/>
    <w:uiPriority w:val="30"/>
    <w:qFormat/>
    <w:rsid w:val="00497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88D"/>
    <w:rPr>
      <w:i/>
      <w:iCs/>
      <w:color w:val="0F4761" w:themeColor="accent1" w:themeShade="BF"/>
    </w:rPr>
  </w:style>
  <w:style w:type="character" w:styleId="IntenseReference">
    <w:name w:val="Intense Reference"/>
    <w:basedOn w:val="DefaultParagraphFont"/>
    <w:uiPriority w:val="32"/>
    <w:qFormat/>
    <w:rsid w:val="0049788D"/>
    <w:rPr>
      <w:b/>
      <w:bCs/>
      <w:smallCaps/>
      <w:color w:val="0F4761" w:themeColor="accent1" w:themeShade="BF"/>
      <w:spacing w:val="5"/>
    </w:rPr>
  </w:style>
  <w:style w:type="character" w:styleId="Hyperlink">
    <w:name w:val="Hyperlink"/>
    <w:basedOn w:val="DefaultParagraphFont"/>
    <w:uiPriority w:val="99"/>
    <w:unhideWhenUsed/>
    <w:rsid w:val="00837AE8"/>
    <w:rPr>
      <w:color w:val="467886" w:themeColor="hyperlink"/>
      <w:u w:val="single"/>
    </w:rPr>
  </w:style>
  <w:style w:type="character" w:styleId="UnresolvedMention">
    <w:name w:val="Unresolved Mention"/>
    <w:basedOn w:val="DefaultParagraphFont"/>
    <w:uiPriority w:val="99"/>
    <w:semiHidden/>
    <w:unhideWhenUsed/>
    <w:rsid w:val="00837AE8"/>
    <w:rPr>
      <w:color w:val="605E5C"/>
      <w:shd w:val="clear" w:color="auto" w:fill="E1DFDD"/>
    </w:rPr>
  </w:style>
  <w:style w:type="paragraph" w:styleId="Header">
    <w:name w:val="header"/>
    <w:basedOn w:val="Normal"/>
    <w:link w:val="HeaderChar"/>
    <w:uiPriority w:val="99"/>
    <w:unhideWhenUsed/>
    <w:rsid w:val="0051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3ED"/>
  </w:style>
  <w:style w:type="paragraph" w:styleId="Footer">
    <w:name w:val="footer"/>
    <w:basedOn w:val="Normal"/>
    <w:link w:val="FooterChar"/>
    <w:uiPriority w:val="99"/>
    <w:unhideWhenUsed/>
    <w:rsid w:val="0051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3ED"/>
  </w:style>
  <w:style w:type="paragraph" w:styleId="NormalWeb">
    <w:name w:val="Normal (Web)"/>
    <w:basedOn w:val="Normal"/>
    <w:uiPriority w:val="99"/>
    <w:semiHidden/>
    <w:unhideWhenUsed/>
    <w:rsid w:val="00A75DB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5053">
      <w:bodyDiv w:val="1"/>
      <w:marLeft w:val="0"/>
      <w:marRight w:val="0"/>
      <w:marTop w:val="0"/>
      <w:marBottom w:val="0"/>
      <w:divBdr>
        <w:top w:val="none" w:sz="0" w:space="0" w:color="auto"/>
        <w:left w:val="none" w:sz="0" w:space="0" w:color="auto"/>
        <w:bottom w:val="none" w:sz="0" w:space="0" w:color="auto"/>
        <w:right w:val="none" w:sz="0" w:space="0" w:color="auto"/>
      </w:divBdr>
    </w:div>
    <w:div w:id="495150114">
      <w:bodyDiv w:val="1"/>
      <w:marLeft w:val="0"/>
      <w:marRight w:val="0"/>
      <w:marTop w:val="0"/>
      <w:marBottom w:val="0"/>
      <w:divBdr>
        <w:top w:val="none" w:sz="0" w:space="0" w:color="auto"/>
        <w:left w:val="none" w:sz="0" w:space="0" w:color="auto"/>
        <w:bottom w:val="none" w:sz="0" w:space="0" w:color="auto"/>
        <w:right w:val="none" w:sz="0" w:space="0" w:color="auto"/>
      </w:divBdr>
    </w:div>
    <w:div w:id="665786315">
      <w:bodyDiv w:val="1"/>
      <w:marLeft w:val="0"/>
      <w:marRight w:val="0"/>
      <w:marTop w:val="0"/>
      <w:marBottom w:val="0"/>
      <w:divBdr>
        <w:top w:val="none" w:sz="0" w:space="0" w:color="auto"/>
        <w:left w:val="none" w:sz="0" w:space="0" w:color="auto"/>
        <w:bottom w:val="none" w:sz="0" w:space="0" w:color="auto"/>
        <w:right w:val="none" w:sz="0" w:space="0" w:color="auto"/>
      </w:divBdr>
    </w:div>
    <w:div w:id="757556857">
      <w:bodyDiv w:val="1"/>
      <w:marLeft w:val="0"/>
      <w:marRight w:val="0"/>
      <w:marTop w:val="0"/>
      <w:marBottom w:val="0"/>
      <w:divBdr>
        <w:top w:val="none" w:sz="0" w:space="0" w:color="auto"/>
        <w:left w:val="none" w:sz="0" w:space="0" w:color="auto"/>
        <w:bottom w:val="none" w:sz="0" w:space="0" w:color="auto"/>
        <w:right w:val="none" w:sz="0" w:space="0" w:color="auto"/>
      </w:divBdr>
      <w:divsChild>
        <w:div w:id="174274293">
          <w:marLeft w:val="547"/>
          <w:marRight w:val="0"/>
          <w:marTop w:val="0"/>
          <w:marBottom w:val="0"/>
          <w:divBdr>
            <w:top w:val="none" w:sz="0" w:space="0" w:color="auto"/>
            <w:left w:val="none" w:sz="0" w:space="0" w:color="auto"/>
            <w:bottom w:val="none" w:sz="0" w:space="0" w:color="auto"/>
            <w:right w:val="none" w:sz="0" w:space="0" w:color="auto"/>
          </w:divBdr>
        </w:div>
        <w:div w:id="1793282278">
          <w:marLeft w:val="547"/>
          <w:marRight w:val="0"/>
          <w:marTop w:val="0"/>
          <w:marBottom w:val="0"/>
          <w:divBdr>
            <w:top w:val="none" w:sz="0" w:space="0" w:color="auto"/>
            <w:left w:val="none" w:sz="0" w:space="0" w:color="auto"/>
            <w:bottom w:val="none" w:sz="0" w:space="0" w:color="auto"/>
            <w:right w:val="none" w:sz="0" w:space="0" w:color="auto"/>
          </w:divBdr>
        </w:div>
        <w:div w:id="65689745">
          <w:marLeft w:val="547"/>
          <w:marRight w:val="0"/>
          <w:marTop w:val="0"/>
          <w:marBottom w:val="0"/>
          <w:divBdr>
            <w:top w:val="none" w:sz="0" w:space="0" w:color="auto"/>
            <w:left w:val="none" w:sz="0" w:space="0" w:color="auto"/>
            <w:bottom w:val="none" w:sz="0" w:space="0" w:color="auto"/>
            <w:right w:val="none" w:sz="0" w:space="0" w:color="auto"/>
          </w:divBdr>
        </w:div>
        <w:div w:id="852955328">
          <w:marLeft w:val="547"/>
          <w:marRight w:val="0"/>
          <w:marTop w:val="0"/>
          <w:marBottom w:val="0"/>
          <w:divBdr>
            <w:top w:val="none" w:sz="0" w:space="0" w:color="auto"/>
            <w:left w:val="none" w:sz="0" w:space="0" w:color="auto"/>
            <w:bottom w:val="none" w:sz="0" w:space="0" w:color="auto"/>
            <w:right w:val="none" w:sz="0" w:space="0" w:color="auto"/>
          </w:divBdr>
        </w:div>
      </w:divsChild>
    </w:div>
    <w:div w:id="857348500">
      <w:bodyDiv w:val="1"/>
      <w:marLeft w:val="0"/>
      <w:marRight w:val="0"/>
      <w:marTop w:val="0"/>
      <w:marBottom w:val="0"/>
      <w:divBdr>
        <w:top w:val="none" w:sz="0" w:space="0" w:color="auto"/>
        <w:left w:val="none" w:sz="0" w:space="0" w:color="auto"/>
        <w:bottom w:val="none" w:sz="0" w:space="0" w:color="auto"/>
        <w:right w:val="none" w:sz="0" w:space="0" w:color="auto"/>
      </w:divBdr>
    </w:div>
    <w:div w:id="866793603">
      <w:bodyDiv w:val="1"/>
      <w:marLeft w:val="0"/>
      <w:marRight w:val="0"/>
      <w:marTop w:val="0"/>
      <w:marBottom w:val="0"/>
      <w:divBdr>
        <w:top w:val="none" w:sz="0" w:space="0" w:color="auto"/>
        <w:left w:val="none" w:sz="0" w:space="0" w:color="auto"/>
        <w:bottom w:val="none" w:sz="0" w:space="0" w:color="auto"/>
        <w:right w:val="none" w:sz="0" w:space="0" w:color="auto"/>
      </w:divBdr>
    </w:div>
    <w:div w:id="1046641864">
      <w:bodyDiv w:val="1"/>
      <w:marLeft w:val="0"/>
      <w:marRight w:val="0"/>
      <w:marTop w:val="0"/>
      <w:marBottom w:val="0"/>
      <w:divBdr>
        <w:top w:val="none" w:sz="0" w:space="0" w:color="auto"/>
        <w:left w:val="none" w:sz="0" w:space="0" w:color="auto"/>
        <w:bottom w:val="none" w:sz="0" w:space="0" w:color="auto"/>
        <w:right w:val="none" w:sz="0" w:space="0" w:color="auto"/>
      </w:divBdr>
    </w:div>
    <w:div w:id="1048653314">
      <w:bodyDiv w:val="1"/>
      <w:marLeft w:val="0"/>
      <w:marRight w:val="0"/>
      <w:marTop w:val="0"/>
      <w:marBottom w:val="0"/>
      <w:divBdr>
        <w:top w:val="none" w:sz="0" w:space="0" w:color="auto"/>
        <w:left w:val="none" w:sz="0" w:space="0" w:color="auto"/>
        <w:bottom w:val="none" w:sz="0" w:space="0" w:color="auto"/>
        <w:right w:val="none" w:sz="0" w:space="0" w:color="auto"/>
      </w:divBdr>
    </w:div>
    <w:div w:id="1124276242">
      <w:bodyDiv w:val="1"/>
      <w:marLeft w:val="0"/>
      <w:marRight w:val="0"/>
      <w:marTop w:val="0"/>
      <w:marBottom w:val="0"/>
      <w:divBdr>
        <w:top w:val="none" w:sz="0" w:space="0" w:color="auto"/>
        <w:left w:val="none" w:sz="0" w:space="0" w:color="auto"/>
        <w:bottom w:val="none" w:sz="0" w:space="0" w:color="auto"/>
        <w:right w:val="none" w:sz="0" w:space="0" w:color="auto"/>
      </w:divBdr>
    </w:div>
    <w:div w:id="1539079463">
      <w:bodyDiv w:val="1"/>
      <w:marLeft w:val="0"/>
      <w:marRight w:val="0"/>
      <w:marTop w:val="0"/>
      <w:marBottom w:val="0"/>
      <w:divBdr>
        <w:top w:val="none" w:sz="0" w:space="0" w:color="auto"/>
        <w:left w:val="none" w:sz="0" w:space="0" w:color="auto"/>
        <w:bottom w:val="none" w:sz="0" w:space="0" w:color="auto"/>
        <w:right w:val="none" w:sz="0" w:space="0" w:color="auto"/>
      </w:divBdr>
    </w:div>
    <w:div w:id="1929389954">
      <w:bodyDiv w:val="1"/>
      <w:marLeft w:val="0"/>
      <w:marRight w:val="0"/>
      <w:marTop w:val="0"/>
      <w:marBottom w:val="0"/>
      <w:divBdr>
        <w:top w:val="none" w:sz="0" w:space="0" w:color="auto"/>
        <w:left w:val="none" w:sz="0" w:space="0" w:color="auto"/>
        <w:bottom w:val="none" w:sz="0" w:space="0" w:color="auto"/>
        <w:right w:val="none" w:sz="0" w:space="0" w:color="auto"/>
      </w:divBdr>
    </w:div>
    <w:div w:id="1949583093">
      <w:bodyDiv w:val="1"/>
      <w:marLeft w:val="0"/>
      <w:marRight w:val="0"/>
      <w:marTop w:val="0"/>
      <w:marBottom w:val="0"/>
      <w:divBdr>
        <w:top w:val="none" w:sz="0" w:space="0" w:color="auto"/>
        <w:left w:val="none" w:sz="0" w:space="0" w:color="auto"/>
        <w:bottom w:val="none" w:sz="0" w:space="0" w:color="auto"/>
        <w:right w:val="none" w:sz="0" w:space="0" w:color="auto"/>
      </w:divBdr>
    </w:div>
    <w:div w:id="20254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C1E281C51F44AA135169012920828" ma:contentTypeVersion="12" ma:contentTypeDescription="Create a new document." ma:contentTypeScope="" ma:versionID="0c6d2126d90bc7257f056acbf42e37e8">
  <xsd:schema xmlns:xsd="http://www.w3.org/2001/XMLSchema" xmlns:xs="http://www.w3.org/2001/XMLSchema" xmlns:p="http://schemas.microsoft.com/office/2006/metadata/properties" xmlns:ns2="ee43aecf-5b9c-4576-a661-c0898f57b61b" xmlns:ns3="b1627ba1-b92e-4834-a3ed-20e2db0c8dbf" targetNamespace="http://schemas.microsoft.com/office/2006/metadata/properties" ma:root="true" ma:fieldsID="f1dea6444e621d6473f82dacc079f84d" ns2:_="" ns3:_="">
    <xsd:import namespace="ee43aecf-5b9c-4576-a661-c0898f57b61b"/>
    <xsd:import namespace="b1627ba1-b92e-4834-a3ed-20e2db0c8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3aecf-5b9c-4576-a661-c0898f57b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efee5d-529f-4f08-a171-2237f8505f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627ba1-b92e-4834-a3ed-20e2db0c8d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49d8f-0cb1-4690-b1f8-124d58b1f8ac}" ma:internalName="TaxCatchAll" ma:showField="CatchAllData" ma:web="b1627ba1-b92e-4834-a3ed-20e2db0c8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43aecf-5b9c-4576-a661-c0898f57b61b">
      <Terms xmlns="http://schemas.microsoft.com/office/infopath/2007/PartnerControls"/>
    </lcf76f155ced4ddcb4097134ff3c332f>
    <TaxCatchAll xmlns="b1627ba1-b92e-4834-a3ed-20e2db0c8dbf" xsi:nil="true"/>
  </documentManagement>
</p:properties>
</file>

<file path=customXml/itemProps1.xml><?xml version="1.0" encoding="utf-8"?>
<ds:datastoreItem xmlns:ds="http://schemas.openxmlformats.org/officeDocument/2006/customXml" ds:itemID="{078F1697-D7D0-44E2-8343-F06B1DA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3aecf-5b9c-4576-a661-c0898f57b61b"/>
    <ds:schemaRef ds:uri="b1627ba1-b92e-4834-a3ed-20e2db0c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77574-0879-48FE-B393-D6EB82A3E5DA}">
  <ds:schemaRefs>
    <ds:schemaRef ds:uri="http://schemas.microsoft.com/sharepoint/v3/contenttype/forms"/>
  </ds:schemaRefs>
</ds:datastoreItem>
</file>

<file path=customXml/itemProps3.xml><?xml version="1.0" encoding="utf-8"?>
<ds:datastoreItem xmlns:ds="http://schemas.openxmlformats.org/officeDocument/2006/customXml" ds:itemID="{66C9B0E9-A3E9-4DA1-A8CA-CC3C4C673D6B}">
  <ds:schemaRefs>
    <ds:schemaRef ds:uri="http://schemas.microsoft.com/office/2006/metadata/properties"/>
    <ds:schemaRef ds:uri="http://schemas.microsoft.com/office/infopath/2007/PartnerControls"/>
    <ds:schemaRef ds:uri="ee43aecf-5b9c-4576-a661-c0898f57b61b"/>
    <ds:schemaRef ds:uri="b1627ba1-b92e-4834-a3ed-20e2db0c8d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Rawls</dc:creator>
  <cp:keywords/>
  <dc:description/>
  <cp:lastModifiedBy>Denise Rawls</cp:lastModifiedBy>
  <cp:revision>5</cp:revision>
  <dcterms:created xsi:type="dcterms:W3CDTF">2024-11-26T15:46:00Z</dcterms:created>
  <dcterms:modified xsi:type="dcterms:W3CDTF">2024-11-26T15:48:00Z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0x010100F77C1E281C51F44AA135169012920828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