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B70F76" w:rsidRPr="007E550C" w:rsidRDefault="00AB3FA7" w:rsidP="004422ED">
      <w:pPr>
        <w:rPr>
          <w:rFonts w:ascii="Calibri" w:hAnsi="Calibri"/>
        </w:rPr>
      </w:pPr>
      <w:r w:rsidRPr="00882EBA">
        <w:rPr>
          <w:noProof/>
          <w:lang w:eastAsia="en-GB"/>
        </w:rPr>
        <w:drawing>
          <wp:inline distT="0" distB="0" distL="0" distR="0" wp14:anchorId="24486F29" wp14:editId="07777777">
            <wp:extent cx="4038600" cy="8858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378C">
        <w:rPr>
          <w:noProof/>
          <w:lang w:eastAsia="en-GB"/>
        </w:rPr>
        <w:drawing>
          <wp:inline distT="0" distB="0" distL="0" distR="0" wp14:anchorId="50DAC3E5" wp14:editId="07777777">
            <wp:extent cx="962025" cy="962025"/>
            <wp:effectExtent l="0" t="0" r="0" b="0"/>
            <wp:docPr id="2" name="Picture 1" descr="Able Logo FIN-0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le Logo FIN-03 (2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562204" w:rsidRPr="007E550C" w:rsidRDefault="00562204" w:rsidP="00346841">
      <w:pPr>
        <w:jc w:val="center"/>
        <w:rPr>
          <w:rFonts w:ascii="Calibri" w:hAnsi="Calibri" w:cs="Arial"/>
          <w:b/>
          <w:bCs/>
          <w:sz w:val="32"/>
          <w:szCs w:val="32"/>
          <w:u w:val="single"/>
          <w:lang w:eastAsia="en-GB"/>
        </w:rPr>
      </w:pPr>
    </w:p>
    <w:p w14:paraId="4D59F4D0" w14:textId="77777777" w:rsidR="00562204" w:rsidRPr="007E550C" w:rsidRDefault="00562204" w:rsidP="00346841">
      <w:pPr>
        <w:jc w:val="center"/>
        <w:rPr>
          <w:rFonts w:ascii="Calibri" w:hAnsi="Calibri" w:cs="Arial"/>
          <w:b/>
          <w:bCs/>
          <w:sz w:val="32"/>
          <w:szCs w:val="32"/>
          <w:u w:val="single"/>
          <w:lang w:eastAsia="en-GB"/>
        </w:rPr>
      </w:pPr>
      <w:r w:rsidRPr="007E550C">
        <w:rPr>
          <w:rFonts w:ascii="Calibri" w:hAnsi="Calibri" w:cs="Arial"/>
          <w:b/>
          <w:bCs/>
          <w:sz w:val="32"/>
          <w:szCs w:val="32"/>
          <w:u w:val="single"/>
          <w:lang w:eastAsia="en-GB"/>
        </w:rPr>
        <w:t>NORTHDALE HORTICULTURE</w:t>
      </w:r>
    </w:p>
    <w:p w14:paraId="0E6EB4FB" w14:textId="77777777" w:rsidR="00562204" w:rsidRPr="007E550C" w:rsidRDefault="00562204" w:rsidP="00346841">
      <w:pPr>
        <w:jc w:val="center"/>
        <w:rPr>
          <w:rFonts w:ascii="Calibri" w:hAnsi="Calibri" w:cs="Arial"/>
          <w:b/>
          <w:bCs/>
          <w:sz w:val="32"/>
          <w:szCs w:val="32"/>
          <w:u w:val="single"/>
          <w:lang w:eastAsia="en-GB"/>
        </w:rPr>
      </w:pPr>
      <w:r w:rsidRPr="007E550C">
        <w:rPr>
          <w:rFonts w:ascii="Calibri" w:hAnsi="Calibri" w:cs="Arial"/>
          <w:b/>
          <w:bCs/>
          <w:sz w:val="32"/>
          <w:szCs w:val="32"/>
          <w:u w:val="single"/>
          <w:lang w:eastAsia="en-GB"/>
        </w:rPr>
        <w:t>POLICIES AND PROCEDURES</w:t>
      </w:r>
    </w:p>
    <w:p w14:paraId="5DAB6C7B" w14:textId="77777777" w:rsidR="00562204" w:rsidRPr="007E550C" w:rsidRDefault="00562204" w:rsidP="00346841">
      <w:pPr>
        <w:jc w:val="center"/>
        <w:rPr>
          <w:rFonts w:ascii="Calibri" w:hAnsi="Calibri" w:cs="Arial"/>
          <w:b/>
          <w:bCs/>
          <w:sz w:val="32"/>
          <w:szCs w:val="32"/>
          <w:u w:val="single"/>
          <w:lang w:eastAsia="en-GB"/>
        </w:rPr>
      </w:pPr>
    </w:p>
    <w:p w14:paraId="13AF7DBE" w14:textId="77777777" w:rsidR="00562204" w:rsidRPr="007E550C" w:rsidRDefault="005B116C" w:rsidP="00346841">
      <w:pPr>
        <w:jc w:val="center"/>
        <w:rPr>
          <w:rFonts w:ascii="Calibri" w:hAnsi="Calibri" w:cs="Arial"/>
          <w:b/>
          <w:bCs/>
          <w:sz w:val="32"/>
          <w:szCs w:val="32"/>
          <w:u w:val="single"/>
          <w:lang w:eastAsia="en-GB"/>
        </w:rPr>
      </w:pPr>
      <w:r w:rsidRPr="007E550C">
        <w:rPr>
          <w:rFonts w:ascii="Calibri" w:hAnsi="Calibri" w:cs="Arial"/>
          <w:b/>
          <w:bCs/>
          <w:sz w:val="32"/>
          <w:szCs w:val="32"/>
          <w:u w:val="single"/>
          <w:lang w:eastAsia="en-GB"/>
        </w:rPr>
        <w:t>LONE WORKING</w:t>
      </w:r>
    </w:p>
    <w:p w14:paraId="02EB378F" w14:textId="77777777" w:rsidR="00367946" w:rsidRPr="007E550C" w:rsidRDefault="00367946" w:rsidP="0034684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Arial"/>
          <w:b/>
          <w:bCs/>
        </w:rPr>
      </w:pPr>
    </w:p>
    <w:p w14:paraId="69977487" w14:textId="77777777" w:rsidR="00346841" w:rsidRPr="007E550C" w:rsidRDefault="00346841" w:rsidP="00346841">
      <w:pPr>
        <w:pStyle w:val="Heading1"/>
        <w:spacing w:before="0" w:after="0"/>
        <w:jc w:val="both"/>
        <w:rPr>
          <w:rFonts w:ascii="Calibri" w:hAnsi="Calibri"/>
          <w:sz w:val="28"/>
          <w:szCs w:val="28"/>
          <w:u w:val="single"/>
        </w:rPr>
      </w:pPr>
      <w:r w:rsidRPr="007E550C">
        <w:rPr>
          <w:rFonts w:ascii="Calibri" w:hAnsi="Calibri"/>
          <w:sz w:val="28"/>
          <w:szCs w:val="28"/>
          <w:u w:val="single"/>
        </w:rPr>
        <w:t>Policy Statement</w:t>
      </w:r>
    </w:p>
    <w:p w14:paraId="6A05A809" w14:textId="77777777" w:rsidR="00346841" w:rsidRPr="007E550C" w:rsidRDefault="00346841" w:rsidP="00346841">
      <w:pPr>
        <w:jc w:val="both"/>
        <w:rPr>
          <w:rFonts w:ascii="Calibri" w:hAnsi="Calibri"/>
        </w:rPr>
      </w:pPr>
    </w:p>
    <w:p w14:paraId="16F72BB1" w14:textId="77777777" w:rsidR="00346841" w:rsidRPr="007E550C" w:rsidRDefault="00346841" w:rsidP="00346841">
      <w:pPr>
        <w:pStyle w:val="BodyText"/>
        <w:rPr>
          <w:rFonts w:ascii="Calibri" w:hAnsi="Calibri"/>
          <w:sz w:val="24"/>
        </w:rPr>
      </w:pPr>
      <w:r w:rsidRPr="007E550C">
        <w:rPr>
          <w:rFonts w:ascii="Calibri" w:hAnsi="Calibri"/>
          <w:sz w:val="24"/>
        </w:rPr>
        <w:t>Northdale Horticulture places great importance on the safety of their Staff, Volunteers and Service Users and therefore aims to minimise all risks, wherever possible, through assessment and prevention.</w:t>
      </w:r>
    </w:p>
    <w:p w14:paraId="5A39BBE3" w14:textId="77777777" w:rsidR="00346841" w:rsidRPr="007E550C" w:rsidRDefault="00346841" w:rsidP="00346841">
      <w:pPr>
        <w:pStyle w:val="BodyText"/>
        <w:rPr>
          <w:rFonts w:ascii="Calibri" w:hAnsi="Calibri"/>
          <w:sz w:val="24"/>
        </w:rPr>
      </w:pPr>
    </w:p>
    <w:p w14:paraId="6B5AB5D5" w14:textId="77777777" w:rsidR="00B70F76" w:rsidRPr="007E550C" w:rsidRDefault="00033F96" w:rsidP="00346841">
      <w:pPr>
        <w:pStyle w:val="Heading3"/>
        <w:jc w:val="left"/>
        <w:rPr>
          <w:rFonts w:ascii="Calibri" w:hAnsi="Calibri"/>
          <w:sz w:val="28"/>
          <w:szCs w:val="28"/>
          <w:u w:val="single"/>
        </w:rPr>
      </w:pPr>
      <w:r w:rsidRPr="007E550C">
        <w:rPr>
          <w:rFonts w:ascii="Calibri" w:hAnsi="Calibri"/>
          <w:sz w:val="28"/>
          <w:szCs w:val="28"/>
          <w:u w:val="single"/>
        </w:rPr>
        <w:t>Procedure</w:t>
      </w:r>
    </w:p>
    <w:p w14:paraId="41C8F396" w14:textId="77777777" w:rsidR="00C40B5D" w:rsidRPr="007E550C" w:rsidRDefault="00C40B5D" w:rsidP="00346841">
      <w:pPr>
        <w:rPr>
          <w:rFonts w:ascii="Calibri" w:hAnsi="Calibri"/>
        </w:rPr>
      </w:pPr>
    </w:p>
    <w:p w14:paraId="6F4418F0" w14:textId="77777777" w:rsidR="00B70F76" w:rsidRPr="007E550C" w:rsidRDefault="00B70F76" w:rsidP="00346841">
      <w:pPr>
        <w:rPr>
          <w:rFonts w:ascii="Calibri" w:hAnsi="Calibri" w:cs="Arial"/>
        </w:rPr>
      </w:pPr>
      <w:r w:rsidRPr="007E550C">
        <w:rPr>
          <w:rFonts w:ascii="Calibri" w:hAnsi="Calibri" w:cs="Arial"/>
        </w:rPr>
        <w:t xml:space="preserve">This procedure describes the way in which the safety of </w:t>
      </w:r>
      <w:r w:rsidR="00C40B5D" w:rsidRPr="007E550C">
        <w:rPr>
          <w:rFonts w:ascii="Calibri" w:hAnsi="Calibri" w:cs="Arial"/>
        </w:rPr>
        <w:t>those working for Northdale Horticulture, in whatever capacity,</w:t>
      </w:r>
      <w:r w:rsidRPr="007E550C">
        <w:rPr>
          <w:rFonts w:ascii="Calibri" w:hAnsi="Calibri" w:cs="Arial"/>
        </w:rPr>
        <w:t xml:space="preserve"> can be enhanced </w:t>
      </w:r>
      <w:r w:rsidR="00C40B5D" w:rsidRPr="007E550C">
        <w:rPr>
          <w:rFonts w:ascii="Calibri" w:hAnsi="Calibri" w:cs="Arial"/>
        </w:rPr>
        <w:t xml:space="preserve">both </w:t>
      </w:r>
      <w:r w:rsidRPr="007E550C">
        <w:rPr>
          <w:rFonts w:ascii="Calibri" w:hAnsi="Calibri" w:cs="Arial"/>
        </w:rPr>
        <w:t>on and off the premises</w:t>
      </w:r>
      <w:r w:rsidR="00D86CAC" w:rsidRPr="007E550C">
        <w:rPr>
          <w:rFonts w:ascii="Calibri" w:hAnsi="Calibri" w:cs="Arial"/>
        </w:rPr>
        <w:t xml:space="preserve">. </w:t>
      </w:r>
    </w:p>
    <w:p w14:paraId="72A3D3EC" w14:textId="77777777" w:rsidR="00B70F76" w:rsidRPr="007E550C" w:rsidRDefault="00B70F76" w:rsidP="00346841">
      <w:pPr>
        <w:rPr>
          <w:rFonts w:ascii="Calibri" w:hAnsi="Calibri" w:cs="Arial"/>
        </w:rPr>
      </w:pPr>
    </w:p>
    <w:p w14:paraId="0173D29D" w14:textId="77777777" w:rsidR="00B70F76" w:rsidRPr="007E550C" w:rsidRDefault="00C40B5D" w:rsidP="00346841">
      <w:pPr>
        <w:rPr>
          <w:rFonts w:ascii="Calibri" w:hAnsi="Calibri" w:cs="Arial"/>
          <w:bCs/>
        </w:rPr>
      </w:pPr>
      <w:r w:rsidRPr="007E550C">
        <w:rPr>
          <w:rFonts w:ascii="Calibri" w:hAnsi="Calibri" w:cs="Arial"/>
          <w:bCs/>
        </w:rPr>
        <w:t xml:space="preserve">This policy </w:t>
      </w:r>
      <w:r w:rsidR="00B70F76" w:rsidRPr="007E550C">
        <w:rPr>
          <w:rFonts w:ascii="Calibri" w:hAnsi="Calibri" w:cs="Arial"/>
          <w:bCs/>
        </w:rPr>
        <w:t>address</w:t>
      </w:r>
      <w:r w:rsidR="00C51216" w:rsidRPr="007E550C">
        <w:rPr>
          <w:rFonts w:ascii="Calibri" w:hAnsi="Calibri" w:cs="Arial"/>
          <w:bCs/>
        </w:rPr>
        <w:t>es</w:t>
      </w:r>
      <w:r w:rsidRPr="007E550C">
        <w:rPr>
          <w:rFonts w:ascii="Calibri" w:hAnsi="Calibri" w:cs="Arial"/>
          <w:bCs/>
        </w:rPr>
        <w:t xml:space="preserve"> the issues of Northdale Horticulture needing to</w:t>
      </w:r>
      <w:r w:rsidR="00B70F76" w:rsidRPr="007E550C">
        <w:rPr>
          <w:rFonts w:ascii="Calibri" w:hAnsi="Calibri" w:cs="Arial"/>
          <w:bCs/>
        </w:rPr>
        <w:t>:</w:t>
      </w:r>
    </w:p>
    <w:p w14:paraId="0D0B940D" w14:textId="77777777" w:rsidR="00C40B5D" w:rsidRPr="007E550C" w:rsidRDefault="00C40B5D" w:rsidP="00346841">
      <w:pPr>
        <w:rPr>
          <w:rFonts w:ascii="Calibri" w:hAnsi="Calibri" w:cs="Arial"/>
          <w:bCs/>
        </w:rPr>
      </w:pPr>
    </w:p>
    <w:p w14:paraId="30A9FEBA" w14:textId="77777777" w:rsidR="00B70F76" w:rsidRPr="007E550C" w:rsidRDefault="00C40B5D" w:rsidP="00346841">
      <w:pPr>
        <w:numPr>
          <w:ilvl w:val="0"/>
          <w:numId w:val="5"/>
        </w:numPr>
        <w:rPr>
          <w:rFonts w:ascii="Calibri" w:hAnsi="Calibri" w:cs="Arial"/>
        </w:rPr>
      </w:pPr>
      <w:r w:rsidRPr="007E550C">
        <w:rPr>
          <w:rFonts w:ascii="Calibri" w:hAnsi="Calibri" w:cs="Arial"/>
        </w:rPr>
        <w:t xml:space="preserve">Keep </w:t>
      </w:r>
      <w:r w:rsidR="00B70F76" w:rsidRPr="007E550C">
        <w:rPr>
          <w:rFonts w:ascii="Calibri" w:hAnsi="Calibri" w:cs="Arial"/>
        </w:rPr>
        <w:t>a record of wh</w:t>
      </w:r>
      <w:r w:rsidRPr="007E550C">
        <w:rPr>
          <w:rFonts w:ascii="Calibri" w:hAnsi="Calibri" w:cs="Arial"/>
        </w:rPr>
        <w:t>o is on or off site at any time</w:t>
      </w:r>
      <w:r w:rsidR="00B70F76" w:rsidRPr="007E550C">
        <w:rPr>
          <w:rFonts w:ascii="Calibri" w:hAnsi="Calibri" w:cs="Arial"/>
        </w:rPr>
        <w:t xml:space="preserve"> </w:t>
      </w:r>
    </w:p>
    <w:p w14:paraId="3F455D52" w14:textId="77777777" w:rsidR="00B70F76" w:rsidRPr="007E550C" w:rsidRDefault="00033F96" w:rsidP="00346841">
      <w:pPr>
        <w:numPr>
          <w:ilvl w:val="0"/>
          <w:numId w:val="5"/>
        </w:numPr>
        <w:rPr>
          <w:rFonts w:ascii="Calibri" w:hAnsi="Calibri" w:cs="Arial"/>
        </w:rPr>
      </w:pPr>
      <w:r w:rsidRPr="007E550C">
        <w:rPr>
          <w:rFonts w:ascii="Calibri" w:hAnsi="Calibri" w:cs="Arial"/>
        </w:rPr>
        <w:t>Contact a member of Staff, Volunteer or Service User</w:t>
      </w:r>
      <w:r w:rsidR="00C51216" w:rsidRPr="007E550C">
        <w:rPr>
          <w:rFonts w:ascii="Calibri" w:hAnsi="Calibri" w:cs="Arial"/>
        </w:rPr>
        <w:t xml:space="preserve"> urgently</w:t>
      </w:r>
    </w:p>
    <w:p w14:paraId="08F8F2C8" w14:textId="77777777" w:rsidR="00B70F76" w:rsidRPr="007E550C" w:rsidRDefault="00C51216" w:rsidP="00346841">
      <w:pPr>
        <w:numPr>
          <w:ilvl w:val="0"/>
          <w:numId w:val="5"/>
        </w:numPr>
        <w:rPr>
          <w:rFonts w:ascii="Calibri" w:hAnsi="Calibri" w:cs="Arial"/>
        </w:rPr>
      </w:pPr>
      <w:r w:rsidRPr="007E550C">
        <w:rPr>
          <w:rFonts w:ascii="Calibri" w:hAnsi="Calibri" w:cs="Arial"/>
        </w:rPr>
        <w:t>K</w:t>
      </w:r>
      <w:r w:rsidR="00B70F76" w:rsidRPr="007E550C">
        <w:rPr>
          <w:rFonts w:ascii="Calibri" w:hAnsi="Calibri" w:cs="Arial"/>
        </w:rPr>
        <w:t>now</w:t>
      </w:r>
      <w:r w:rsidR="00033F96" w:rsidRPr="007E550C">
        <w:rPr>
          <w:rFonts w:ascii="Calibri" w:hAnsi="Calibri" w:cs="Arial"/>
        </w:rPr>
        <w:t xml:space="preserve"> where a </w:t>
      </w:r>
      <w:r w:rsidR="00033F96" w:rsidRPr="00033F96">
        <w:rPr>
          <w:rFonts w:ascii="Calibri" w:hAnsi="Calibri" w:cs="Arial"/>
        </w:rPr>
        <w:t>member of Staff, Volunteer or Service User</w:t>
      </w:r>
      <w:r w:rsidR="00033F96">
        <w:rPr>
          <w:rFonts w:ascii="Calibri" w:hAnsi="Calibri" w:cs="Arial"/>
        </w:rPr>
        <w:t xml:space="preserve"> </w:t>
      </w:r>
      <w:r w:rsidR="00033F96" w:rsidRPr="007E550C">
        <w:rPr>
          <w:rFonts w:ascii="Calibri" w:hAnsi="Calibri" w:cs="Arial"/>
        </w:rPr>
        <w:t>is</w:t>
      </w:r>
      <w:r w:rsidRPr="007E550C">
        <w:rPr>
          <w:rFonts w:ascii="Calibri" w:hAnsi="Calibri" w:cs="Arial"/>
        </w:rPr>
        <w:t xml:space="preserve"> and who is with them</w:t>
      </w:r>
      <w:r w:rsidR="00BB5DD8" w:rsidRPr="007E550C">
        <w:rPr>
          <w:rFonts w:ascii="Calibri" w:hAnsi="Calibri" w:cs="Arial"/>
        </w:rPr>
        <w:t>.</w:t>
      </w:r>
    </w:p>
    <w:p w14:paraId="0E27B00A" w14:textId="77777777" w:rsidR="00BB5DD8" w:rsidRPr="007E550C" w:rsidRDefault="00BB5DD8" w:rsidP="00BB5DD8">
      <w:pPr>
        <w:rPr>
          <w:rFonts w:ascii="Calibri" w:hAnsi="Calibri" w:cs="Arial"/>
        </w:rPr>
      </w:pPr>
    </w:p>
    <w:p w14:paraId="074E83F1" w14:textId="77777777" w:rsidR="00BB5DD8" w:rsidRPr="007E550C" w:rsidRDefault="00BB5DD8" w:rsidP="00BB5DD8">
      <w:pPr>
        <w:rPr>
          <w:rFonts w:ascii="Calibri" w:hAnsi="Calibri" w:cs="Arial"/>
        </w:rPr>
      </w:pPr>
      <w:r w:rsidRPr="007E550C">
        <w:rPr>
          <w:rFonts w:ascii="Calibri" w:hAnsi="Calibri" w:cs="Arial"/>
        </w:rPr>
        <w:t xml:space="preserve">It should be noted that reference to ‘on-site’ refers to the Northdale Horticulture site on the Yafforth Road, Northallerton </w:t>
      </w:r>
      <w:r w:rsidRPr="00F03E75">
        <w:rPr>
          <w:rFonts w:ascii="Calibri" w:hAnsi="Calibri" w:cs="Arial"/>
        </w:rPr>
        <w:t>and</w:t>
      </w:r>
      <w:r w:rsidR="00F837FF" w:rsidRPr="00F03E75">
        <w:rPr>
          <w:rFonts w:ascii="Calibri" w:hAnsi="Calibri" w:cs="Arial"/>
        </w:rPr>
        <w:t xml:space="preserve"> Able site at 3 Bailey Court, Colburn</w:t>
      </w:r>
      <w:r w:rsidRPr="00F03E75">
        <w:rPr>
          <w:rFonts w:ascii="Calibri" w:hAnsi="Calibri" w:cs="Arial"/>
        </w:rPr>
        <w:t xml:space="preserve"> </w:t>
      </w:r>
      <w:r w:rsidRPr="007E550C">
        <w:rPr>
          <w:rFonts w:ascii="Calibri" w:hAnsi="Calibri" w:cs="Arial"/>
        </w:rPr>
        <w:t xml:space="preserve">‘off-site’ to any property or location outside of </w:t>
      </w:r>
      <w:r w:rsidR="005B116C" w:rsidRPr="007E550C">
        <w:rPr>
          <w:rFonts w:ascii="Calibri" w:hAnsi="Calibri" w:cs="Arial"/>
        </w:rPr>
        <w:t xml:space="preserve">or away from </w:t>
      </w:r>
      <w:r w:rsidRPr="007E550C">
        <w:rPr>
          <w:rFonts w:ascii="Calibri" w:hAnsi="Calibri" w:cs="Arial"/>
        </w:rPr>
        <w:t xml:space="preserve">that </w:t>
      </w:r>
      <w:r w:rsidR="00B0672D" w:rsidRPr="007E550C">
        <w:rPr>
          <w:rFonts w:ascii="Calibri" w:hAnsi="Calibri" w:cs="Arial"/>
        </w:rPr>
        <w:t xml:space="preserve">specific </w:t>
      </w:r>
      <w:r w:rsidRPr="007E550C">
        <w:rPr>
          <w:rFonts w:ascii="Calibri" w:hAnsi="Calibri" w:cs="Arial"/>
        </w:rPr>
        <w:t>area.</w:t>
      </w:r>
    </w:p>
    <w:p w14:paraId="60061E4C" w14:textId="77777777" w:rsidR="00B70F76" w:rsidRPr="007E550C" w:rsidRDefault="00B70F76" w:rsidP="00346841">
      <w:pPr>
        <w:rPr>
          <w:rFonts w:ascii="Calibri" w:hAnsi="Calibri" w:cs="Arial"/>
        </w:rPr>
      </w:pPr>
    </w:p>
    <w:p w14:paraId="6FE5F470" w14:textId="77777777" w:rsidR="00B70F76" w:rsidRPr="002A2B73" w:rsidRDefault="00B70F76" w:rsidP="00033F96">
      <w:pPr>
        <w:pStyle w:val="Heading3"/>
        <w:ind w:left="360"/>
        <w:jc w:val="left"/>
        <w:rPr>
          <w:rFonts w:ascii="Calibri" w:hAnsi="Calibri"/>
          <w:color w:val="FF0000"/>
          <w:u w:val="single"/>
        </w:rPr>
      </w:pPr>
      <w:r w:rsidRPr="007E550C">
        <w:rPr>
          <w:rFonts w:ascii="Calibri" w:hAnsi="Calibri"/>
          <w:u w:val="single"/>
        </w:rPr>
        <w:t xml:space="preserve">General Guidance </w:t>
      </w:r>
      <w:r w:rsidR="002A2B73" w:rsidRPr="00237B1A">
        <w:rPr>
          <w:rFonts w:ascii="Calibri" w:hAnsi="Calibri"/>
          <w:u w:val="single"/>
        </w:rPr>
        <w:t>for onsite activities</w:t>
      </w:r>
    </w:p>
    <w:p w14:paraId="44EAFD9C" w14:textId="77777777" w:rsidR="00C40B5D" w:rsidRPr="007E550C" w:rsidRDefault="00C40B5D" w:rsidP="00033F96">
      <w:pPr>
        <w:ind w:left="360"/>
        <w:rPr>
          <w:rFonts w:ascii="Calibri" w:hAnsi="Calibri"/>
        </w:rPr>
      </w:pPr>
    </w:p>
    <w:p w14:paraId="53E0F3FB" w14:textId="77777777" w:rsidR="00033F96" w:rsidRPr="007E550C" w:rsidRDefault="00CF1A96" w:rsidP="00033F96">
      <w:pPr>
        <w:numPr>
          <w:ilvl w:val="0"/>
          <w:numId w:val="9"/>
        </w:numPr>
        <w:rPr>
          <w:rFonts w:ascii="Calibri" w:hAnsi="Calibri" w:cs="Arial"/>
        </w:rPr>
      </w:pPr>
      <w:r w:rsidRPr="007E550C">
        <w:rPr>
          <w:rFonts w:ascii="Calibri" w:hAnsi="Calibri" w:cs="Arial"/>
          <w:bCs/>
        </w:rPr>
        <w:t xml:space="preserve">In the normal course of their </w:t>
      </w:r>
      <w:r w:rsidR="008237C0" w:rsidRPr="007E550C">
        <w:rPr>
          <w:rFonts w:ascii="Calibri" w:hAnsi="Calibri" w:cs="Arial"/>
          <w:bCs/>
        </w:rPr>
        <w:t>duty’s</w:t>
      </w:r>
      <w:r w:rsidR="00B70F76" w:rsidRPr="007E550C">
        <w:rPr>
          <w:rFonts w:ascii="Calibri" w:hAnsi="Calibri" w:cs="Arial"/>
          <w:bCs/>
        </w:rPr>
        <w:t xml:space="preserve"> </w:t>
      </w:r>
      <w:r w:rsidRPr="007E550C">
        <w:rPr>
          <w:rFonts w:ascii="Calibri" w:hAnsi="Calibri" w:cs="Arial"/>
          <w:bCs/>
        </w:rPr>
        <w:t xml:space="preserve">employees will not </w:t>
      </w:r>
      <w:r w:rsidR="00B70F76" w:rsidRPr="007E550C">
        <w:rPr>
          <w:rFonts w:ascii="Calibri" w:hAnsi="Calibri" w:cs="Arial"/>
          <w:bCs/>
        </w:rPr>
        <w:t>be asked to support an individual in a lone working situation.</w:t>
      </w:r>
    </w:p>
    <w:p w14:paraId="7D88CAE5" w14:textId="77777777" w:rsidR="00033F96" w:rsidRPr="007E550C" w:rsidRDefault="00033F96" w:rsidP="00033F96">
      <w:pPr>
        <w:numPr>
          <w:ilvl w:val="0"/>
          <w:numId w:val="9"/>
        </w:numPr>
        <w:rPr>
          <w:rFonts w:ascii="Calibri" w:hAnsi="Calibri" w:cs="Arial"/>
        </w:rPr>
      </w:pPr>
      <w:r w:rsidRPr="007E550C">
        <w:rPr>
          <w:rFonts w:ascii="Calibri" w:hAnsi="Calibri" w:cs="Arial"/>
        </w:rPr>
        <w:t>Staff and V</w:t>
      </w:r>
      <w:r w:rsidR="00B70F76" w:rsidRPr="007E550C">
        <w:rPr>
          <w:rFonts w:ascii="Calibri" w:hAnsi="Calibri" w:cs="Arial"/>
        </w:rPr>
        <w:t xml:space="preserve">olunteers will however be asked to support individuals within a work group situation and may often be asked to support someone on a </w:t>
      </w:r>
      <w:r w:rsidR="008237C0" w:rsidRPr="007E550C">
        <w:rPr>
          <w:rFonts w:ascii="Calibri" w:hAnsi="Calibri" w:cs="Arial"/>
        </w:rPr>
        <w:t>one-to-one</w:t>
      </w:r>
      <w:r w:rsidR="00B70F76" w:rsidRPr="007E550C">
        <w:rPr>
          <w:rFonts w:ascii="Calibri" w:hAnsi="Calibri" w:cs="Arial"/>
        </w:rPr>
        <w:t xml:space="preserve"> basis. The distinction between these two scenarios is that supporting an individual on a </w:t>
      </w:r>
      <w:r w:rsidR="008237C0" w:rsidRPr="007E550C">
        <w:rPr>
          <w:rFonts w:ascii="Calibri" w:hAnsi="Calibri" w:cs="Arial"/>
        </w:rPr>
        <w:t>one-to-one</w:t>
      </w:r>
      <w:r w:rsidR="00B70F76" w:rsidRPr="007E550C">
        <w:rPr>
          <w:rFonts w:ascii="Calibri" w:hAnsi="Calibri" w:cs="Arial"/>
        </w:rPr>
        <w:t xml:space="preserve"> basis can be done within a g</w:t>
      </w:r>
      <w:r w:rsidR="00CF1A96" w:rsidRPr="007E550C">
        <w:rPr>
          <w:rFonts w:ascii="Calibri" w:hAnsi="Calibri" w:cs="Arial"/>
        </w:rPr>
        <w:t>roup situation or</w:t>
      </w:r>
      <w:r w:rsidR="005E382E" w:rsidRPr="005E382E">
        <w:rPr>
          <w:rFonts w:ascii="Calibri" w:hAnsi="Calibri" w:cs="Arial"/>
          <w:color w:val="FF0000"/>
        </w:rPr>
        <w:t xml:space="preserve"> </w:t>
      </w:r>
      <w:r w:rsidR="00D86CAC" w:rsidRPr="00AB0FF2">
        <w:rPr>
          <w:rFonts w:ascii="Calibri" w:hAnsi="Calibri" w:cs="Arial"/>
        </w:rPr>
        <w:t>within</w:t>
      </w:r>
      <w:r w:rsidR="00CF1A96" w:rsidRPr="007E550C">
        <w:rPr>
          <w:rFonts w:ascii="Calibri" w:hAnsi="Calibri" w:cs="Arial"/>
        </w:rPr>
        <w:t xml:space="preserve"> sight</w:t>
      </w:r>
      <w:r w:rsidRPr="007E550C">
        <w:rPr>
          <w:rFonts w:ascii="Calibri" w:hAnsi="Calibri" w:cs="Arial"/>
        </w:rPr>
        <w:t xml:space="preserve"> of the group.</w:t>
      </w:r>
    </w:p>
    <w:p w14:paraId="15F7113E" w14:textId="77777777" w:rsidR="00033F96" w:rsidRPr="007E550C" w:rsidRDefault="00033F96" w:rsidP="00033F96">
      <w:pPr>
        <w:numPr>
          <w:ilvl w:val="0"/>
          <w:numId w:val="9"/>
        </w:numPr>
        <w:rPr>
          <w:rFonts w:ascii="Calibri" w:hAnsi="Calibri" w:cs="Arial"/>
        </w:rPr>
      </w:pPr>
      <w:r w:rsidRPr="007E550C">
        <w:rPr>
          <w:rFonts w:ascii="Calibri" w:hAnsi="Calibri" w:cs="Arial"/>
        </w:rPr>
        <w:t>Staff and V</w:t>
      </w:r>
      <w:r w:rsidR="00B70F76" w:rsidRPr="007E550C">
        <w:rPr>
          <w:rFonts w:ascii="Calibri" w:hAnsi="Calibri" w:cs="Arial"/>
        </w:rPr>
        <w:t>olunteers are asked to ensure that they do not put themselves in a vulnerable position by working in isol</w:t>
      </w:r>
      <w:r w:rsidRPr="007E550C">
        <w:rPr>
          <w:rFonts w:ascii="Calibri" w:hAnsi="Calibri" w:cs="Arial"/>
        </w:rPr>
        <w:t>ation with an individual Service User at any time.</w:t>
      </w:r>
    </w:p>
    <w:p w14:paraId="43F0A61F" w14:textId="77777777" w:rsidR="00D04BB6" w:rsidRPr="007E550C" w:rsidRDefault="00B70F76" w:rsidP="00033F96">
      <w:pPr>
        <w:numPr>
          <w:ilvl w:val="0"/>
          <w:numId w:val="9"/>
        </w:numPr>
        <w:rPr>
          <w:rFonts w:ascii="Calibri" w:hAnsi="Calibri" w:cs="Arial"/>
        </w:rPr>
      </w:pPr>
      <w:r w:rsidRPr="007E550C">
        <w:rPr>
          <w:rFonts w:ascii="Calibri" w:hAnsi="Calibri" w:cs="Arial"/>
        </w:rPr>
        <w:lastRenderedPageBreak/>
        <w:t>I</w:t>
      </w:r>
      <w:r w:rsidR="00033F96" w:rsidRPr="007E550C">
        <w:rPr>
          <w:rFonts w:ascii="Calibri" w:hAnsi="Calibri" w:cs="Arial"/>
        </w:rPr>
        <w:t>f at any time a member of Staff or V</w:t>
      </w:r>
      <w:r w:rsidRPr="007E550C">
        <w:rPr>
          <w:rFonts w:ascii="Calibri" w:hAnsi="Calibri" w:cs="Arial"/>
        </w:rPr>
        <w:t xml:space="preserve">olunteer should be asked to support an individual in a </w:t>
      </w:r>
      <w:r w:rsidR="008237C0" w:rsidRPr="007E550C">
        <w:rPr>
          <w:rFonts w:ascii="Calibri" w:hAnsi="Calibri" w:cs="Arial"/>
        </w:rPr>
        <w:t>one-to-one</w:t>
      </w:r>
      <w:r w:rsidRPr="007E550C">
        <w:rPr>
          <w:rFonts w:ascii="Calibri" w:hAnsi="Calibri" w:cs="Arial"/>
        </w:rPr>
        <w:t xml:space="preserve"> </w:t>
      </w:r>
      <w:r w:rsidR="008237C0" w:rsidRPr="007E550C">
        <w:rPr>
          <w:rFonts w:ascii="Calibri" w:hAnsi="Calibri" w:cs="Arial"/>
        </w:rPr>
        <w:t>situation,</w:t>
      </w:r>
      <w:r w:rsidRPr="007E550C">
        <w:rPr>
          <w:rFonts w:ascii="Calibri" w:hAnsi="Calibri" w:cs="Arial"/>
        </w:rPr>
        <w:t xml:space="preserve"> and it is proposed that this is done in isolatio</w:t>
      </w:r>
      <w:r w:rsidR="00033F96" w:rsidRPr="007E550C">
        <w:rPr>
          <w:rFonts w:ascii="Calibri" w:hAnsi="Calibri" w:cs="Arial"/>
        </w:rPr>
        <w:t>n it is</w:t>
      </w:r>
      <w:r w:rsidR="00D04BB6" w:rsidRPr="007E550C">
        <w:rPr>
          <w:rFonts w:ascii="Calibri" w:hAnsi="Calibri" w:cs="Arial"/>
        </w:rPr>
        <w:t xml:space="preserve"> </w:t>
      </w:r>
      <w:r w:rsidR="00033F96" w:rsidRPr="007E550C">
        <w:rPr>
          <w:rFonts w:ascii="Calibri" w:hAnsi="Calibri" w:cs="Arial"/>
        </w:rPr>
        <w:t>the duty of the member of Staff or Volunteer</w:t>
      </w:r>
      <w:r w:rsidRPr="007E550C">
        <w:rPr>
          <w:rFonts w:ascii="Calibri" w:hAnsi="Calibri" w:cs="Arial"/>
        </w:rPr>
        <w:t xml:space="preserve"> to</w:t>
      </w:r>
      <w:r w:rsidR="00D04BB6" w:rsidRPr="007E550C">
        <w:rPr>
          <w:rFonts w:ascii="Calibri" w:hAnsi="Calibri" w:cs="Arial"/>
        </w:rPr>
        <w:t>:</w:t>
      </w:r>
    </w:p>
    <w:p w14:paraId="4B94D5A5" w14:textId="77777777" w:rsidR="005F0722" w:rsidRPr="007E550C" w:rsidRDefault="005F0722" w:rsidP="005F0722">
      <w:pPr>
        <w:ind w:left="720"/>
        <w:rPr>
          <w:rFonts w:ascii="Calibri" w:hAnsi="Calibri" w:cs="Arial"/>
        </w:rPr>
      </w:pPr>
    </w:p>
    <w:p w14:paraId="5680DB20" w14:textId="77777777" w:rsidR="00D04BB6" w:rsidRPr="007E550C" w:rsidRDefault="00D04BB6" w:rsidP="00D04BB6">
      <w:pPr>
        <w:numPr>
          <w:ilvl w:val="1"/>
          <w:numId w:val="9"/>
        </w:numPr>
        <w:rPr>
          <w:rFonts w:ascii="Calibri" w:hAnsi="Calibri" w:cs="Arial"/>
        </w:rPr>
      </w:pPr>
      <w:r w:rsidRPr="007E550C">
        <w:rPr>
          <w:rFonts w:ascii="Calibri" w:hAnsi="Calibri" w:cs="Arial"/>
        </w:rPr>
        <w:t>P</w:t>
      </w:r>
      <w:r w:rsidR="00B70F76" w:rsidRPr="007E550C">
        <w:rPr>
          <w:rFonts w:ascii="Calibri" w:hAnsi="Calibri" w:cs="Arial"/>
        </w:rPr>
        <w:t>oint out the vulnera</w:t>
      </w:r>
      <w:r w:rsidRPr="007E550C">
        <w:rPr>
          <w:rFonts w:ascii="Calibri" w:hAnsi="Calibri" w:cs="Arial"/>
        </w:rPr>
        <w:t>bility of the situation</w:t>
      </w:r>
    </w:p>
    <w:p w14:paraId="41371F96" w14:textId="77777777" w:rsidR="00D04BB6" w:rsidRPr="007E550C" w:rsidRDefault="00D04BB6" w:rsidP="00D04BB6">
      <w:pPr>
        <w:numPr>
          <w:ilvl w:val="1"/>
          <w:numId w:val="9"/>
        </w:numPr>
        <w:rPr>
          <w:rFonts w:ascii="Calibri" w:hAnsi="Calibri" w:cs="Arial"/>
        </w:rPr>
      </w:pPr>
      <w:r w:rsidRPr="007E550C">
        <w:rPr>
          <w:rFonts w:ascii="Calibri" w:hAnsi="Calibri" w:cs="Arial"/>
        </w:rPr>
        <w:t>R</w:t>
      </w:r>
      <w:r w:rsidR="00B70F76" w:rsidRPr="007E550C">
        <w:rPr>
          <w:rFonts w:ascii="Calibri" w:hAnsi="Calibri" w:cs="Arial"/>
        </w:rPr>
        <w:t>efer</w:t>
      </w:r>
      <w:r w:rsidRPr="007E550C">
        <w:rPr>
          <w:rFonts w:ascii="Calibri" w:hAnsi="Calibri" w:cs="Arial"/>
        </w:rPr>
        <w:t>, if necessary,</w:t>
      </w:r>
      <w:r w:rsidR="00B70F76" w:rsidRPr="007E550C">
        <w:rPr>
          <w:rFonts w:ascii="Calibri" w:hAnsi="Calibri" w:cs="Arial"/>
        </w:rPr>
        <w:t xml:space="preserve"> the mat</w:t>
      </w:r>
      <w:r w:rsidRPr="007E550C">
        <w:rPr>
          <w:rFonts w:ascii="Calibri" w:hAnsi="Calibri" w:cs="Arial"/>
        </w:rPr>
        <w:t>ter to the</w:t>
      </w:r>
      <w:r w:rsidR="00C911ED">
        <w:rPr>
          <w:rFonts w:ascii="Calibri" w:hAnsi="Calibri" w:cs="Arial"/>
        </w:rPr>
        <w:t xml:space="preserve"> </w:t>
      </w:r>
      <w:r w:rsidR="00C911ED" w:rsidRPr="00934C20">
        <w:rPr>
          <w:rFonts w:ascii="Calibri" w:hAnsi="Calibri" w:cs="Arial"/>
        </w:rPr>
        <w:t xml:space="preserve">Service Manager or </w:t>
      </w:r>
      <w:r w:rsidR="00F837FF" w:rsidRPr="00F03E75">
        <w:rPr>
          <w:rFonts w:ascii="Calibri" w:hAnsi="Calibri" w:cs="Arial"/>
        </w:rPr>
        <w:t xml:space="preserve">Client Services </w:t>
      </w:r>
      <w:r w:rsidRPr="007E550C">
        <w:rPr>
          <w:rFonts w:ascii="Calibri" w:hAnsi="Calibri" w:cs="Arial"/>
        </w:rPr>
        <w:t>Manager</w:t>
      </w:r>
    </w:p>
    <w:p w14:paraId="1B8033D2" w14:textId="77777777" w:rsidR="00B70F76" w:rsidRPr="007E550C" w:rsidRDefault="00D04BB6" w:rsidP="00D04BB6">
      <w:pPr>
        <w:numPr>
          <w:ilvl w:val="1"/>
          <w:numId w:val="9"/>
        </w:numPr>
        <w:rPr>
          <w:rFonts w:ascii="Calibri" w:hAnsi="Calibri" w:cs="Arial"/>
        </w:rPr>
      </w:pPr>
      <w:r w:rsidRPr="007E550C">
        <w:rPr>
          <w:rFonts w:ascii="Calibri" w:hAnsi="Calibri" w:cs="Arial"/>
        </w:rPr>
        <w:t>R</w:t>
      </w:r>
      <w:r w:rsidR="00B70F76" w:rsidRPr="007E550C">
        <w:rPr>
          <w:rFonts w:ascii="Calibri" w:hAnsi="Calibri" w:cs="Arial"/>
        </w:rPr>
        <w:t xml:space="preserve">equest an alternative working arrangement with either, </w:t>
      </w:r>
      <w:r w:rsidR="00CF1A96" w:rsidRPr="007E550C">
        <w:rPr>
          <w:rFonts w:ascii="Calibri" w:hAnsi="Calibri" w:cs="Arial"/>
        </w:rPr>
        <w:t xml:space="preserve">the individual and </w:t>
      </w:r>
      <w:r w:rsidRPr="007E550C">
        <w:rPr>
          <w:rFonts w:ascii="Calibri" w:hAnsi="Calibri" w:cs="Arial"/>
        </w:rPr>
        <w:t>S</w:t>
      </w:r>
      <w:r w:rsidR="00CF1A96" w:rsidRPr="007E550C">
        <w:rPr>
          <w:rFonts w:ascii="Calibri" w:hAnsi="Calibri" w:cs="Arial"/>
        </w:rPr>
        <w:t>taff member/</w:t>
      </w:r>
      <w:r w:rsidRPr="007E550C">
        <w:rPr>
          <w:rFonts w:ascii="Calibri" w:hAnsi="Calibri" w:cs="Arial"/>
        </w:rPr>
        <w:t>V</w:t>
      </w:r>
      <w:r w:rsidR="00B70F76" w:rsidRPr="007E550C">
        <w:rPr>
          <w:rFonts w:ascii="Calibri" w:hAnsi="Calibri" w:cs="Arial"/>
        </w:rPr>
        <w:t>olunteer joining a larger working group or</w:t>
      </w:r>
      <w:r w:rsidRPr="007E550C">
        <w:rPr>
          <w:rFonts w:ascii="Calibri" w:hAnsi="Calibri" w:cs="Arial"/>
        </w:rPr>
        <w:t>,</w:t>
      </w:r>
      <w:r w:rsidR="00B70F76" w:rsidRPr="007E550C">
        <w:rPr>
          <w:rFonts w:ascii="Calibri" w:hAnsi="Calibri" w:cs="Arial"/>
        </w:rPr>
        <w:t xml:space="preserve"> if the </w:t>
      </w:r>
      <w:r w:rsidR="00216190" w:rsidRPr="007E550C">
        <w:rPr>
          <w:rFonts w:ascii="Calibri" w:hAnsi="Calibri" w:cs="Arial"/>
        </w:rPr>
        <w:t>behaviour</w:t>
      </w:r>
      <w:r w:rsidR="00B70F76" w:rsidRPr="007E550C">
        <w:rPr>
          <w:rFonts w:ascii="Calibri" w:hAnsi="Calibri" w:cs="Arial"/>
        </w:rPr>
        <w:t xml:space="preserve"> of the individual is found to be challenging</w:t>
      </w:r>
      <w:r w:rsidRPr="007E550C">
        <w:rPr>
          <w:rFonts w:ascii="Calibri" w:hAnsi="Calibri" w:cs="Arial"/>
        </w:rPr>
        <w:t>,</w:t>
      </w:r>
      <w:r w:rsidR="00B70F76" w:rsidRPr="007E550C">
        <w:rPr>
          <w:rFonts w:ascii="Calibri" w:hAnsi="Calibri" w:cs="Arial"/>
        </w:rPr>
        <w:t xml:space="preserve"> for the </w:t>
      </w:r>
      <w:r w:rsidR="008237C0" w:rsidRPr="007E550C">
        <w:rPr>
          <w:rFonts w:ascii="Calibri" w:hAnsi="Calibri" w:cs="Arial"/>
        </w:rPr>
        <w:t>one-to-one</w:t>
      </w:r>
      <w:r w:rsidR="00B70F76" w:rsidRPr="007E550C">
        <w:rPr>
          <w:rFonts w:ascii="Calibri" w:hAnsi="Calibri" w:cs="Arial"/>
        </w:rPr>
        <w:t xml:space="preserve"> support to at least be within eye and ea</w:t>
      </w:r>
      <w:r w:rsidR="00CF1A96" w:rsidRPr="007E550C">
        <w:rPr>
          <w:rFonts w:ascii="Calibri" w:hAnsi="Calibri" w:cs="Arial"/>
        </w:rPr>
        <w:t>r shot of another working group</w:t>
      </w:r>
      <w:r w:rsidRPr="007E550C">
        <w:rPr>
          <w:rFonts w:ascii="Calibri" w:hAnsi="Calibri" w:cs="Arial"/>
        </w:rPr>
        <w:t>/member of Staff</w:t>
      </w:r>
      <w:r w:rsidR="00B70F76" w:rsidRPr="007E550C">
        <w:rPr>
          <w:rFonts w:ascii="Calibri" w:hAnsi="Calibri" w:cs="Arial"/>
        </w:rPr>
        <w:t>.</w:t>
      </w:r>
    </w:p>
    <w:p w14:paraId="3DEEC669" w14:textId="77777777" w:rsidR="003017AD" w:rsidRPr="007E550C" w:rsidRDefault="003017AD" w:rsidP="00033F96">
      <w:pPr>
        <w:ind w:left="360"/>
        <w:rPr>
          <w:rFonts w:ascii="Calibri" w:hAnsi="Calibri" w:cs="Arial"/>
        </w:rPr>
      </w:pPr>
    </w:p>
    <w:p w14:paraId="2FFC7E9A" w14:textId="77777777" w:rsidR="00B70F76" w:rsidRDefault="00B70F76" w:rsidP="00033F96">
      <w:pPr>
        <w:pStyle w:val="Heading3"/>
        <w:numPr>
          <w:ilvl w:val="0"/>
          <w:numId w:val="9"/>
        </w:numPr>
        <w:jc w:val="left"/>
        <w:rPr>
          <w:rFonts w:ascii="Calibri" w:hAnsi="Calibri"/>
          <w:b w:val="0"/>
        </w:rPr>
      </w:pPr>
      <w:r w:rsidRPr="007E550C">
        <w:rPr>
          <w:rFonts w:ascii="Calibri" w:hAnsi="Calibri"/>
          <w:b w:val="0"/>
        </w:rPr>
        <w:t>There is safety to be found in numbers and any allegation or incident, false or otherwise would have the benefit of having additional witnesses to the event</w:t>
      </w:r>
      <w:r w:rsidR="00D86CAC" w:rsidRPr="007E550C">
        <w:rPr>
          <w:rFonts w:ascii="Calibri" w:hAnsi="Calibri"/>
          <w:b w:val="0"/>
        </w:rPr>
        <w:t xml:space="preserve">. </w:t>
      </w:r>
      <w:r w:rsidRPr="007E550C">
        <w:rPr>
          <w:rFonts w:ascii="Calibri" w:hAnsi="Calibri"/>
          <w:b w:val="0"/>
        </w:rPr>
        <w:t>If a potentially dangerous situ</w:t>
      </w:r>
      <w:r w:rsidR="00D04BB6" w:rsidRPr="007E550C">
        <w:rPr>
          <w:rFonts w:ascii="Calibri" w:hAnsi="Calibri"/>
          <w:b w:val="0"/>
        </w:rPr>
        <w:t>ation were to occur the member of Staff or Volunteer</w:t>
      </w:r>
      <w:r w:rsidRPr="007E550C">
        <w:rPr>
          <w:rFonts w:ascii="Calibri" w:hAnsi="Calibri"/>
          <w:b w:val="0"/>
        </w:rPr>
        <w:t xml:space="preserve"> could also seek some as</w:t>
      </w:r>
      <w:r w:rsidR="00D04BB6" w:rsidRPr="007E550C">
        <w:rPr>
          <w:rFonts w:ascii="Calibri" w:hAnsi="Calibri"/>
          <w:b w:val="0"/>
        </w:rPr>
        <w:t>sistance from other Service Users</w:t>
      </w:r>
      <w:r w:rsidRPr="007E550C">
        <w:rPr>
          <w:rFonts w:ascii="Calibri" w:hAnsi="Calibri"/>
          <w:b w:val="0"/>
        </w:rPr>
        <w:t xml:space="preserve"> or if on site</w:t>
      </w:r>
      <w:r w:rsidR="00D04BB6" w:rsidRPr="007E550C">
        <w:rPr>
          <w:rFonts w:ascii="Calibri" w:hAnsi="Calibri"/>
          <w:b w:val="0"/>
        </w:rPr>
        <w:t xml:space="preserve"> at Northdale </w:t>
      </w:r>
      <w:r w:rsidR="008237C0" w:rsidRPr="007E550C">
        <w:rPr>
          <w:rFonts w:ascii="Calibri" w:hAnsi="Calibri"/>
          <w:b w:val="0"/>
        </w:rPr>
        <w:t>Horticulture</w:t>
      </w:r>
      <w:r w:rsidR="00F837FF">
        <w:rPr>
          <w:rFonts w:ascii="Calibri" w:hAnsi="Calibri"/>
          <w:b w:val="0"/>
        </w:rPr>
        <w:t xml:space="preserve"> or </w:t>
      </w:r>
      <w:r w:rsidR="00F837FF" w:rsidRPr="00F03E75">
        <w:rPr>
          <w:rFonts w:ascii="Calibri" w:hAnsi="Calibri"/>
          <w:b w:val="0"/>
        </w:rPr>
        <w:t>Able</w:t>
      </w:r>
      <w:r w:rsidR="008237C0" w:rsidRPr="007E550C">
        <w:rPr>
          <w:rFonts w:ascii="Calibri" w:hAnsi="Calibri"/>
          <w:b w:val="0"/>
        </w:rPr>
        <w:t>,</w:t>
      </w:r>
      <w:r w:rsidRPr="007E550C">
        <w:rPr>
          <w:rFonts w:ascii="Calibri" w:hAnsi="Calibri"/>
          <w:b w:val="0"/>
        </w:rPr>
        <w:t xml:space="preserve"> ask them to get he</w:t>
      </w:r>
      <w:r w:rsidR="00D04BB6" w:rsidRPr="007E550C">
        <w:rPr>
          <w:rFonts w:ascii="Calibri" w:hAnsi="Calibri"/>
          <w:b w:val="0"/>
        </w:rPr>
        <w:t>lp from another member of S</w:t>
      </w:r>
      <w:r w:rsidRPr="007E550C">
        <w:rPr>
          <w:rFonts w:ascii="Calibri" w:hAnsi="Calibri"/>
          <w:b w:val="0"/>
        </w:rPr>
        <w:t>taff</w:t>
      </w:r>
      <w:r w:rsidR="00D04BB6" w:rsidRPr="007E550C">
        <w:rPr>
          <w:rFonts w:ascii="Calibri" w:hAnsi="Calibri"/>
          <w:b w:val="0"/>
        </w:rPr>
        <w:t xml:space="preserve"> or Volunteer</w:t>
      </w:r>
      <w:r w:rsidRPr="007E550C">
        <w:rPr>
          <w:rFonts w:ascii="Calibri" w:hAnsi="Calibri"/>
          <w:b w:val="0"/>
        </w:rPr>
        <w:t xml:space="preserve">. </w:t>
      </w:r>
    </w:p>
    <w:p w14:paraId="3656B9AB" w14:textId="77777777" w:rsidR="00D50093" w:rsidRDefault="00D50093" w:rsidP="00D50093"/>
    <w:p w14:paraId="45FB0818" w14:textId="77777777" w:rsidR="00D50093" w:rsidRPr="00D50093" w:rsidRDefault="00D50093" w:rsidP="00D50093"/>
    <w:p w14:paraId="049F31CB" w14:textId="77777777" w:rsidR="00D50093" w:rsidRDefault="00D50093" w:rsidP="00D50093"/>
    <w:p w14:paraId="6E992DF5" w14:textId="77777777" w:rsidR="00D50093" w:rsidRPr="00D50093" w:rsidRDefault="00D50093" w:rsidP="00D50093">
      <w:pPr>
        <w:pStyle w:val="Heading3"/>
        <w:ind w:left="360"/>
        <w:jc w:val="left"/>
        <w:rPr>
          <w:rFonts w:ascii="Calibri" w:hAnsi="Calibri"/>
          <w:color w:val="FF0000"/>
          <w:u w:val="single"/>
        </w:rPr>
      </w:pPr>
      <w:r w:rsidRPr="007E550C">
        <w:rPr>
          <w:rFonts w:ascii="Calibri" w:hAnsi="Calibri"/>
          <w:u w:val="single"/>
        </w:rPr>
        <w:t>Working Off-Site</w:t>
      </w:r>
      <w:r>
        <w:rPr>
          <w:rFonts w:ascii="Calibri" w:hAnsi="Calibri"/>
          <w:u w:val="single"/>
        </w:rPr>
        <w:t xml:space="preserve"> </w:t>
      </w:r>
      <w:r w:rsidRPr="00237B1A">
        <w:rPr>
          <w:rFonts w:ascii="Calibri" w:hAnsi="Calibri"/>
          <w:u w:val="single"/>
        </w:rPr>
        <w:t>on Day Centre Activities</w:t>
      </w:r>
    </w:p>
    <w:p w14:paraId="53128261" w14:textId="77777777" w:rsidR="00D50093" w:rsidRPr="007E550C" w:rsidRDefault="00D50093" w:rsidP="00D50093">
      <w:pPr>
        <w:ind w:left="360"/>
        <w:rPr>
          <w:rFonts w:ascii="Calibri" w:hAnsi="Calibri"/>
        </w:rPr>
      </w:pPr>
    </w:p>
    <w:p w14:paraId="7087F659" w14:textId="169A046B" w:rsidR="00D50093" w:rsidRPr="00F03E75" w:rsidRDefault="00D50093" w:rsidP="23D640EF">
      <w:pPr>
        <w:ind w:left="360"/>
        <w:rPr>
          <w:rFonts w:ascii="Calibri" w:hAnsi="Calibri" w:cs="Arial"/>
        </w:rPr>
      </w:pPr>
      <w:r w:rsidRPr="23D640EF">
        <w:rPr>
          <w:rFonts w:ascii="Calibri" w:hAnsi="Calibri" w:cs="Arial"/>
        </w:rPr>
        <w:t>When working off-site</w:t>
      </w:r>
      <w:r w:rsidRPr="23D640EF">
        <w:rPr>
          <w:rFonts w:ascii="Calibri" w:hAnsi="Calibri" w:cs="Arial"/>
          <w:i/>
          <w:iCs/>
          <w:color w:val="FF0000"/>
        </w:rPr>
        <w:t xml:space="preserve"> </w:t>
      </w:r>
      <w:r w:rsidRPr="23D640EF">
        <w:rPr>
          <w:rFonts w:ascii="Calibri" w:hAnsi="Calibri" w:cs="Arial"/>
        </w:rPr>
        <w:t xml:space="preserve">the same general guidance applies and members of Staff and Volunteers should, </w:t>
      </w:r>
      <w:r w:rsidR="00D86CAC" w:rsidRPr="23D640EF">
        <w:rPr>
          <w:rFonts w:ascii="Calibri" w:hAnsi="Calibri" w:cs="Arial"/>
        </w:rPr>
        <w:t>always</w:t>
      </w:r>
      <w:r w:rsidRPr="23D640EF">
        <w:rPr>
          <w:rFonts w:ascii="Calibri" w:hAnsi="Calibri" w:cs="Arial"/>
        </w:rPr>
        <w:t>, ensure that they are working with the whole group and avoid lone working situations</w:t>
      </w:r>
      <w:r w:rsidR="00D86CAC" w:rsidRPr="23D640EF">
        <w:rPr>
          <w:rFonts w:ascii="Calibri" w:hAnsi="Calibri" w:cs="Arial"/>
        </w:rPr>
        <w:t xml:space="preserve">. </w:t>
      </w:r>
      <w:r w:rsidR="00F837FF" w:rsidRPr="00F03E75">
        <w:rPr>
          <w:rFonts w:ascii="Calibri" w:hAnsi="Calibri" w:cs="Arial"/>
        </w:rPr>
        <w:t>Staff working off-site should ensure that they have their own fully charged mobile phone with them</w:t>
      </w:r>
      <w:r w:rsidR="1D6DC245" w:rsidRPr="00F03E75">
        <w:rPr>
          <w:rFonts w:ascii="Calibri" w:hAnsi="Calibri" w:cs="Arial"/>
        </w:rPr>
        <w:t xml:space="preserve"> or request use of a Charity owned mobile phone.</w:t>
      </w:r>
    </w:p>
    <w:p w14:paraId="62486C05" w14:textId="77777777" w:rsidR="00D50093" w:rsidRDefault="00D50093" w:rsidP="00D50093">
      <w:pPr>
        <w:ind w:left="360"/>
        <w:rPr>
          <w:rFonts w:ascii="Calibri" w:hAnsi="Calibri" w:cs="Arial"/>
        </w:rPr>
      </w:pPr>
    </w:p>
    <w:p w14:paraId="3708E13A" w14:textId="77777777" w:rsidR="00D50093" w:rsidRPr="00D50093" w:rsidRDefault="00D50093" w:rsidP="00D50093">
      <w:pPr>
        <w:ind w:left="360"/>
        <w:rPr>
          <w:rFonts w:ascii="Calibri" w:hAnsi="Calibri" w:cs="Arial"/>
          <w:b/>
          <w:bCs/>
          <w:i/>
          <w:u w:val="single"/>
        </w:rPr>
      </w:pPr>
      <w:r w:rsidRPr="00D50093">
        <w:rPr>
          <w:rFonts w:ascii="Calibri" w:hAnsi="Calibri" w:cs="Arial"/>
          <w:b/>
          <w:bCs/>
          <w:u w:val="single"/>
        </w:rPr>
        <w:t xml:space="preserve">Off-Site </w:t>
      </w:r>
      <w:r w:rsidRPr="00237B1A">
        <w:rPr>
          <w:rFonts w:ascii="Calibri" w:hAnsi="Calibri" w:cs="Arial"/>
          <w:b/>
          <w:bCs/>
          <w:u w:val="single"/>
        </w:rPr>
        <w:t>Guidance for Day centre clients</w:t>
      </w:r>
    </w:p>
    <w:p w14:paraId="4101652C" w14:textId="77777777" w:rsidR="00D50093" w:rsidRPr="00D50093" w:rsidRDefault="00D50093" w:rsidP="00D50093">
      <w:pPr>
        <w:ind w:left="360"/>
        <w:rPr>
          <w:rFonts w:ascii="Calibri" w:hAnsi="Calibri" w:cs="Arial"/>
        </w:rPr>
      </w:pPr>
    </w:p>
    <w:p w14:paraId="6F660521" w14:textId="77777777" w:rsidR="00D50093" w:rsidRPr="00D50093" w:rsidRDefault="00D50093" w:rsidP="00D50093">
      <w:pPr>
        <w:ind w:left="360"/>
        <w:rPr>
          <w:rFonts w:ascii="Calibri" w:hAnsi="Calibri" w:cs="Arial"/>
        </w:rPr>
      </w:pPr>
      <w:r w:rsidRPr="00D50093">
        <w:rPr>
          <w:rFonts w:ascii="Calibri" w:hAnsi="Calibri" w:cs="Arial"/>
        </w:rPr>
        <w:t>Members of Staff working off-site should ensure that:</w:t>
      </w:r>
    </w:p>
    <w:p w14:paraId="4B99056E" w14:textId="77777777" w:rsidR="00D50093" w:rsidRPr="00D50093" w:rsidRDefault="00D50093" w:rsidP="00F837FF">
      <w:pPr>
        <w:ind w:left="360"/>
        <w:rPr>
          <w:rFonts w:ascii="Calibri" w:hAnsi="Calibri" w:cs="Arial"/>
        </w:rPr>
      </w:pPr>
    </w:p>
    <w:p w14:paraId="5AFB87AE" w14:textId="77777777" w:rsidR="00D50093" w:rsidRPr="00D50093" w:rsidRDefault="00D50093" w:rsidP="00F837FF">
      <w:pPr>
        <w:numPr>
          <w:ilvl w:val="0"/>
          <w:numId w:val="11"/>
        </w:numPr>
        <w:rPr>
          <w:rFonts w:ascii="Calibri" w:hAnsi="Calibri" w:cs="Arial"/>
        </w:rPr>
      </w:pPr>
      <w:r w:rsidRPr="00D50093">
        <w:rPr>
          <w:rFonts w:ascii="Calibri" w:hAnsi="Calibri" w:cs="Arial"/>
        </w:rPr>
        <w:t xml:space="preserve">A mobile phone is carried and switched on. (Remember that if driving or otherwise involved in </w:t>
      </w:r>
      <w:r w:rsidR="00D702E2" w:rsidRPr="00D50093">
        <w:rPr>
          <w:rFonts w:ascii="Calibri" w:hAnsi="Calibri" w:cs="Arial"/>
        </w:rPr>
        <w:t>a</w:t>
      </w:r>
      <w:r w:rsidR="00D702E2">
        <w:rPr>
          <w:rFonts w:ascii="Calibri" w:hAnsi="Calibri" w:cs="Arial"/>
        </w:rPr>
        <w:t xml:space="preserve"> more</w:t>
      </w:r>
      <w:r w:rsidRPr="00D50093">
        <w:rPr>
          <w:rFonts w:ascii="Calibri" w:hAnsi="Calibri" w:cs="Arial"/>
        </w:rPr>
        <w:t xml:space="preserve"> vital activity then you should not answer the phone, but you should return the call at the earliest safe opportunity) </w:t>
      </w:r>
    </w:p>
    <w:p w14:paraId="5E17C8F0" w14:textId="77777777" w:rsidR="00D50093" w:rsidRPr="00237B1A" w:rsidRDefault="00D50093" w:rsidP="00F837FF">
      <w:pPr>
        <w:numPr>
          <w:ilvl w:val="0"/>
          <w:numId w:val="11"/>
        </w:numPr>
        <w:rPr>
          <w:rFonts w:ascii="Calibri" w:hAnsi="Calibri" w:cs="Arial"/>
          <w:i/>
        </w:rPr>
      </w:pPr>
      <w:r w:rsidRPr="00D50093">
        <w:rPr>
          <w:rFonts w:ascii="Calibri" w:hAnsi="Calibri" w:cs="Arial"/>
        </w:rPr>
        <w:t>The phone has Northdale Horticulture’s</w:t>
      </w:r>
      <w:r w:rsidR="00F837FF">
        <w:rPr>
          <w:rFonts w:ascii="Calibri" w:hAnsi="Calibri" w:cs="Arial"/>
        </w:rPr>
        <w:t xml:space="preserve"> or the Able site</w:t>
      </w:r>
      <w:r w:rsidRPr="00D50093">
        <w:rPr>
          <w:rFonts w:ascii="Calibri" w:hAnsi="Calibri" w:cs="Arial"/>
        </w:rPr>
        <w:t xml:space="preserve"> number programmed into the memory and that they know how to access that number</w:t>
      </w:r>
      <w:r w:rsidRPr="00237B1A">
        <w:rPr>
          <w:rFonts w:ascii="Calibri" w:hAnsi="Calibri" w:cs="Arial"/>
          <w:i/>
        </w:rPr>
        <w:t xml:space="preserve">. </w:t>
      </w:r>
      <w:r w:rsidRPr="00237B1A">
        <w:rPr>
          <w:rFonts w:ascii="Calibri" w:hAnsi="Calibri" w:cs="Arial"/>
        </w:rPr>
        <w:t xml:space="preserve">If working outside of office </w:t>
      </w:r>
      <w:r w:rsidR="008237C0" w:rsidRPr="00237B1A">
        <w:rPr>
          <w:rFonts w:ascii="Calibri" w:hAnsi="Calibri" w:cs="Arial"/>
        </w:rPr>
        <w:t>hours,</w:t>
      </w:r>
      <w:r w:rsidRPr="00237B1A">
        <w:rPr>
          <w:rFonts w:ascii="Calibri" w:hAnsi="Calibri" w:cs="Arial"/>
        </w:rPr>
        <w:t xml:space="preserve"> please ensure you have an emergency contact number for a manager</w:t>
      </w:r>
      <w:r w:rsidR="00C911ED">
        <w:rPr>
          <w:rFonts w:ascii="Calibri" w:hAnsi="Calibri" w:cs="Arial"/>
        </w:rPr>
        <w:t>.</w:t>
      </w:r>
    </w:p>
    <w:p w14:paraId="06062CAE" w14:textId="77777777" w:rsidR="00D50093" w:rsidRPr="00D50093" w:rsidRDefault="00D50093" w:rsidP="00F837FF">
      <w:pPr>
        <w:numPr>
          <w:ilvl w:val="0"/>
          <w:numId w:val="11"/>
        </w:numPr>
        <w:rPr>
          <w:rFonts w:ascii="Calibri" w:hAnsi="Calibri" w:cs="Arial"/>
        </w:rPr>
      </w:pPr>
      <w:r w:rsidRPr="00D50093">
        <w:rPr>
          <w:rFonts w:ascii="Calibri" w:hAnsi="Calibri" w:cs="Arial"/>
        </w:rPr>
        <w:t xml:space="preserve">If this is the first </w:t>
      </w:r>
      <w:r w:rsidR="008237C0" w:rsidRPr="00D50093">
        <w:rPr>
          <w:rFonts w:ascii="Calibri" w:hAnsi="Calibri" w:cs="Arial"/>
        </w:rPr>
        <w:t>time,</w:t>
      </w:r>
      <w:r w:rsidRPr="00D50093">
        <w:rPr>
          <w:rFonts w:ascii="Calibri" w:hAnsi="Calibri" w:cs="Arial"/>
        </w:rPr>
        <w:t xml:space="preserve"> they have worked with any </w:t>
      </w:r>
      <w:r w:rsidR="00D86CAC" w:rsidRPr="00D50093">
        <w:rPr>
          <w:rFonts w:ascii="Calibri" w:hAnsi="Calibri" w:cs="Arial"/>
        </w:rPr>
        <w:t>Service</w:t>
      </w:r>
      <w:r w:rsidRPr="00D50093">
        <w:rPr>
          <w:rFonts w:ascii="Calibri" w:hAnsi="Calibri" w:cs="Arial"/>
        </w:rPr>
        <w:t xml:space="preserve"> User that they check in with either of the Managers to identify any special considerations for that Service User</w:t>
      </w:r>
    </w:p>
    <w:p w14:paraId="0239E4A2" w14:textId="77777777" w:rsidR="00D50093" w:rsidRPr="00F03E75" w:rsidRDefault="00D702E2" w:rsidP="00F837FF">
      <w:pPr>
        <w:numPr>
          <w:ilvl w:val="0"/>
          <w:numId w:val="11"/>
        </w:numPr>
        <w:rPr>
          <w:rFonts w:ascii="Calibri" w:hAnsi="Calibri" w:cs="Arial"/>
        </w:rPr>
      </w:pPr>
      <w:bookmarkStart w:id="0" w:name="_GoBack"/>
      <w:r w:rsidRPr="00F03E75">
        <w:rPr>
          <w:rFonts w:ascii="Calibri" w:hAnsi="Calibri" w:cs="Arial"/>
        </w:rPr>
        <w:t>Staff at Northdale site notify the office either in person or via WhatsApp if leaving site</w:t>
      </w:r>
    </w:p>
    <w:p w14:paraId="5BA08FFE" w14:textId="77777777" w:rsidR="00D702E2" w:rsidRPr="00F03E75" w:rsidRDefault="00D702E2" w:rsidP="00F837FF">
      <w:pPr>
        <w:numPr>
          <w:ilvl w:val="0"/>
          <w:numId w:val="11"/>
        </w:numPr>
        <w:rPr>
          <w:rFonts w:ascii="Calibri" w:hAnsi="Calibri" w:cs="Arial"/>
        </w:rPr>
      </w:pPr>
      <w:r w:rsidRPr="00F03E75">
        <w:rPr>
          <w:rFonts w:ascii="Calibri" w:hAnsi="Calibri" w:cs="Arial"/>
        </w:rPr>
        <w:t>Able Staff will notify staff at the Able site in person if leaving site</w:t>
      </w:r>
    </w:p>
    <w:p w14:paraId="424D52CA" w14:textId="338982BA" w:rsidR="00D50093" w:rsidRPr="00F03E75" w:rsidRDefault="00D50093" w:rsidP="00F837FF">
      <w:pPr>
        <w:numPr>
          <w:ilvl w:val="0"/>
          <w:numId w:val="11"/>
        </w:numPr>
        <w:rPr>
          <w:rFonts w:ascii="Calibri" w:hAnsi="Calibri" w:cs="Arial"/>
        </w:rPr>
      </w:pPr>
      <w:r w:rsidRPr="00F03E75">
        <w:rPr>
          <w:rFonts w:ascii="Calibri" w:hAnsi="Calibri" w:cs="Arial"/>
        </w:rPr>
        <w:t xml:space="preserve">A record is kept in the </w:t>
      </w:r>
      <w:r w:rsidR="3CF28FBE" w:rsidRPr="00F03E75">
        <w:rPr>
          <w:rFonts w:ascii="Calibri" w:hAnsi="Calibri" w:cs="Arial"/>
        </w:rPr>
        <w:t xml:space="preserve">Northdale </w:t>
      </w:r>
      <w:r w:rsidRPr="00F03E75">
        <w:rPr>
          <w:rFonts w:ascii="Calibri" w:hAnsi="Calibri" w:cs="Arial"/>
        </w:rPr>
        <w:t>office</w:t>
      </w:r>
      <w:r w:rsidR="00D702E2" w:rsidRPr="00F03E75">
        <w:rPr>
          <w:rFonts w:ascii="Calibri" w:hAnsi="Calibri" w:cs="Arial"/>
        </w:rPr>
        <w:t xml:space="preserve"> or by Able staff of</w:t>
      </w:r>
      <w:r w:rsidRPr="00F03E75">
        <w:rPr>
          <w:rFonts w:ascii="Calibri" w:hAnsi="Calibri" w:cs="Arial"/>
        </w:rPr>
        <w:t xml:space="preserve"> </w:t>
      </w:r>
      <w:r w:rsidR="00D702E2" w:rsidRPr="00F03E75">
        <w:rPr>
          <w:rFonts w:ascii="Calibri" w:hAnsi="Calibri" w:cs="Arial"/>
        </w:rPr>
        <w:t>service users who are offsite where they are going</w:t>
      </w:r>
      <w:r w:rsidRPr="00F03E75">
        <w:rPr>
          <w:rFonts w:ascii="Calibri" w:hAnsi="Calibri" w:cs="Arial"/>
        </w:rPr>
        <w:t xml:space="preserve"> and </w:t>
      </w:r>
      <w:r w:rsidR="00D702E2" w:rsidRPr="00F03E75">
        <w:rPr>
          <w:rFonts w:ascii="Calibri" w:hAnsi="Calibri" w:cs="Arial"/>
        </w:rPr>
        <w:t>when they are expected to return</w:t>
      </w:r>
      <w:r w:rsidR="506E4613" w:rsidRPr="00F03E75">
        <w:rPr>
          <w:rFonts w:ascii="Calibri" w:hAnsi="Calibri" w:cs="Arial"/>
        </w:rPr>
        <w:t>.</w:t>
      </w:r>
    </w:p>
    <w:p w14:paraId="70B8E4BD" w14:textId="77777777" w:rsidR="00D50093" w:rsidRPr="00F03E75" w:rsidRDefault="00D50093" w:rsidP="00F837FF">
      <w:pPr>
        <w:numPr>
          <w:ilvl w:val="0"/>
          <w:numId w:val="11"/>
        </w:numPr>
        <w:rPr>
          <w:rFonts w:ascii="Calibri" w:hAnsi="Calibri" w:cs="Arial"/>
        </w:rPr>
      </w:pPr>
      <w:r w:rsidRPr="00F03E75">
        <w:rPr>
          <w:rFonts w:ascii="Calibri" w:hAnsi="Calibri" w:cs="Arial"/>
        </w:rPr>
        <w:t>One or more Service Users working with them are aware of what to do if they are incapacitated for any reason.</w:t>
      </w:r>
    </w:p>
    <w:bookmarkEnd w:id="0"/>
    <w:p w14:paraId="1299C43A" w14:textId="77777777" w:rsidR="00D50093" w:rsidRDefault="00D50093" w:rsidP="00D50093">
      <w:pPr>
        <w:ind w:left="360"/>
        <w:rPr>
          <w:rFonts w:ascii="Calibri" w:hAnsi="Calibri" w:cs="Arial"/>
        </w:rPr>
      </w:pPr>
    </w:p>
    <w:p w14:paraId="4DDBEF00" w14:textId="77777777" w:rsidR="00D50093" w:rsidRPr="00D50093" w:rsidRDefault="00D50093" w:rsidP="00D50093"/>
    <w:p w14:paraId="3461D779" w14:textId="77777777" w:rsidR="00B70F76" w:rsidRPr="007E550C" w:rsidRDefault="00B70F76" w:rsidP="00033F96">
      <w:pPr>
        <w:pStyle w:val="Heading3"/>
        <w:ind w:left="360"/>
        <w:jc w:val="left"/>
        <w:rPr>
          <w:rFonts w:ascii="Calibri" w:hAnsi="Calibri"/>
          <w:b w:val="0"/>
        </w:rPr>
      </w:pPr>
    </w:p>
    <w:p w14:paraId="4A38DE61" w14:textId="77777777" w:rsidR="00B70F76" w:rsidRPr="00D50093" w:rsidRDefault="00CF1A96" w:rsidP="00033F96">
      <w:pPr>
        <w:pStyle w:val="Heading3"/>
        <w:ind w:left="360"/>
        <w:jc w:val="left"/>
        <w:rPr>
          <w:rFonts w:ascii="Calibri" w:hAnsi="Calibri"/>
          <w:color w:val="FF0000"/>
          <w:u w:val="single"/>
        </w:rPr>
      </w:pPr>
      <w:r w:rsidRPr="007E550C">
        <w:rPr>
          <w:rFonts w:ascii="Calibri" w:hAnsi="Calibri"/>
          <w:u w:val="single"/>
        </w:rPr>
        <w:t>Working Off-Site</w:t>
      </w:r>
      <w:r w:rsidR="00D50093">
        <w:rPr>
          <w:rFonts w:ascii="Calibri" w:hAnsi="Calibri"/>
          <w:u w:val="single"/>
        </w:rPr>
        <w:t xml:space="preserve"> </w:t>
      </w:r>
      <w:r w:rsidR="00D50093" w:rsidRPr="00237B1A">
        <w:rPr>
          <w:rFonts w:ascii="Calibri" w:hAnsi="Calibri"/>
          <w:u w:val="single"/>
        </w:rPr>
        <w:t>on Leisure Activities</w:t>
      </w:r>
    </w:p>
    <w:p w14:paraId="3CF2D8B6" w14:textId="77777777" w:rsidR="00CF1A96" w:rsidRPr="007E550C" w:rsidRDefault="00CF1A96" w:rsidP="00033F96">
      <w:pPr>
        <w:ind w:left="360"/>
        <w:rPr>
          <w:rFonts w:ascii="Calibri" w:hAnsi="Calibri"/>
        </w:rPr>
      </w:pPr>
    </w:p>
    <w:p w14:paraId="2FABA5D8" w14:textId="77777777" w:rsidR="00B70F76" w:rsidRDefault="00B70F76" w:rsidP="00033F96">
      <w:pPr>
        <w:ind w:left="360"/>
        <w:rPr>
          <w:rFonts w:ascii="Calibri" w:hAnsi="Calibri" w:cs="Arial"/>
        </w:rPr>
      </w:pPr>
      <w:r w:rsidRPr="007E550C">
        <w:rPr>
          <w:rFonts w:ascii="Calibri" w:hAnsi="Calibri" w:cs="Arial"/>
        </w:rPr>
        <w:t xml:space="preserve">When working off-site </w:t>
      </w:r>
      <w:r w:rsidR="002A2B73" w:rsidRPr="00237B1A">
        <w:rPr>
          <w:rFonts w:ascii="Calibri" w:hAnsi="Calibri" w:cs="Arial"/>
          <w:i/>
        </w:rPr>
        <w:t>on a Breathing Space trip</w:t>
      </w:r>
      <w:r w:rsidR="002A2B73">
        <w:rPr>
          <w:rFonts w:ascii="Calibri" w:hAnsi="Calibri" w:cs="Arial"/>
          <w:i/>
          <w:color w:val="FF0000"/>
        </w:rPr>
        <w:t xml:space="preserve"> </w:t>
      </w:r>
      <w:r w:rsidRPr="007E550C">
        <w:rPr>
          <w:rFonts w:ascii="Calibri" w:hAnsi="Calibri" w:cs="Arial"/>
        </w:rPr>
        <w:t>the same g</w:t>
      </w:r>
      <w:r w:rsidR="00CF1A96" w:rsidRPr="007E550C">
        <w:rPr>
          <w:rFonts w:ascii="Calibri" w:hAnsi="Calibri" w:cs="Arial"/>
        </w:rPr>
        <w:t xml:space="preserve">eneral guidance applies and </w:t>
      </w:r>
      <w:r w:rsidRPr="007E550C">
        <w:rPr>
          <w:rFonts w:ascii="Calibri" w:hAnsi="Calibri" w:cs="Arial"/>
        </w:rPr>
        <w:t>member</w:t>
      </w:r>
      <w:r w:rsidR="00CF1A96" w:rsidRPr="007E550C">
        <w:rPr>
          <w:rFonts w:ascii="Calibri" w:hAnsi="Calibri" w:cs="Arial"/>
        </w:rPr>
        <w:t>s</w:t>
      </w:r>
      <w:r w:rsidR="00D04BB6" w:rsidRPr="007E550C">
        <w:rPr>
          <w:rFonts w:ascii="Calibri" w:hAnsi="Calibri" w:cs="Arial"/>
        </w:rPr>
        <w:t xml:space="preserve"> of S</w:t>
      </w:r>
      <w:r w:rsidRPr="007E550C">
        <w:rPr>
          <w:rFonts w:ascii="Calibri" w:hAnsi="Calibri" w:cs="Arial"/>
        </w:rPr>
        <w:t xml:space="preserve">taff </w:t>
      </w:r>
      <w:r w:rsidR="00D04BB6" w:rsidRPr="007E550C">
        <w:rPr>
          <w:rFonts w:ascii="Calibri" w:hAnsi="Calibri" w:cs="Arial"/>
        </w:rPr>
        <w:t>and V</w:t>
      </w:r>
      <w:r w:rsidR="00CF1A96" w:rsidRPr="007E550C">
        <w:rPr>
          <w:rFonts w:ascii="Calibri" w:hAnsi="Calibri" w:cs="Arial"/>
        </w:rPr>
        <w:t xml:space="preserve">olunteers </w:t>
      </w:r>
      <w:r w:rsidRPr="007E550C">
        <w:rPr>
          <w:rFonts w:ascii="Calibri" w:hAnsi="Calibri" w:cs="Arial"/>
        </w:rPr>
        <w:t>should</w:t>
      </w:r>
      <w:r w:rsidR="00CF1A96" w:rsidRPr="007E550C">
        <w:rPr>
          <w:rFonts w:ascii="Calibri" w:hAnsi="Calibri" w:cs="Arial"/>
        </w:rPr>
        <w:t>,</w:t>
      </w:r>
      <w:r w:rsidRPr="007E550C">
        <w:rPr>
          <w:rFonts w:ascii="Calibri" w:hAnsi="Calibri" w:cs="Arial"/>
        </w:rPr>
        <w:t xml:space="preserve"> </w:t>
      </w:r>
      <w:r w:rsidR="00D86CAC" w:rsidRPr="007E550C">
        <w:rPr>
          <w:rFonts w:ascii="Calibri" w:hAnsi="Calibri" w:cs="Arial"/>
        </w:rPr>
        <w:t>always</w:t>
      </w:r>
      <w:r w:rsidR="00CF1A96" w:rsidRPr="007E550C">
        <w:rPr>
          <w:rFonts w:ascii="Calibri" w:hAnsi="Calibri" w:cs="Arial"/>
        </w:rPr>
        <w:t>,</w:t>
      </w:r>
      <w:r w:rsidRPr="007E550C">
        <w:rPr>
          <w:rFonts w:ascii="Calibri" w:hAnsi="Calibri" w:cs="Arial"/>
        </w:rPr>
        <w:t xml:space="preserve"> ensure that they are working with the whole group and avoid lone working situation</w:t>
      </w:r>
      <w:r w:rsidR="00CF1A96" w:rsidRPr="007E550C">
        <w:rPr>
          <w:rFonts w:ascii="Calibri" w:hAnsi="Calibri" w:cs="Arial"/>
        </w:rPr>
        <w:t>s</w:t>
      </w:r>
      <w:r w:rsidR="002A2B73">
        <w:rPr>
          <w:rFonts w:ascii="Calibri" w:hAnsi="Calibri" w:cs="Arial"/>
        </w:rPr>
        <w:t xml:space="preserve"> </w:t>
      </w:r>
      <w:r w:rsidR="002A2B73" w:rsidRPr="00237B1A">
        <w:rPr>
          <w:rFonts w:ascii="Calibri" w:hAnsi="Calibri" w:cs="Arial"/>
        </w:rPr>
        <w:t>if possible</w:t>
      </w:r>
      <w:r w:rsidR="00D86CAC" w:rsidRPr="00237B1A">
        <w:rPr>
          <w:rFonts w:ascii="Calibri" w:hAnsi="Calibri" w:cs="Arial"/>
        </w:rPr>
        <w:t>.</w:t>
      </w:r>
      <w:r w:rsidR="00D86CAC" w:rsidRPr="007E550C">
        <w:rPr>
          <w:rFonts w:ascii="Calibri" w:hAnsi="Calibri" w:cs="Arial"/>
        </w:rPr>
        <w:t xml:space="preserve"> </w:t>
      </w:r>
      <w:r w:rsidR="00216190" w:rsidRPr="007E550C">
        <w:rPr>
          <w:rFonts w:ascii="Calibri" w:hAnsi="Calibri" w:cs="Arial"/>
        </w:rPr>
        <w:t>In addition to this guidance Northdale Horticulture supplied mobile phone must always be carried and it is th</w:t>
      </w:r>
      <w:r w:rsidR="00D04BB6" w:rsidRPr="007E550C">
        <w:rPr>
          <w:rFonts w:ascii="Calibri" w:hAnsi="Calibri" w:cs="Arial"/>
        </w:rPr>
        <w:t>e responsibility of the member of Staff</w:t>
      </w:r>
      <w:r w:rsidR="00B0672D" w:rsidRPr="007E550C">
        <w:rPr>
          <w:rFonts w:ascii="Calibri" w:hAnsi="Calibri" w:cs="Arial"/>
        </w:rPr>
        <w:t xml:space="preserve"> who is off-</w:t>
      </w:r>
      <w:r w:rsidR="00216190" w:rsidRPr="007E550C">
        <w:rPr>
          <w:rFonts w:ascii="Calibri" w:hAnsi="Calibri" w:cs="Arial"/>
        </w:rPr>
        <w:t>site to ensure that the phone is fully charged and in working order.</w:t>
      </w:r>
    </w:p>
    <w:p w14:paraId="1266E377" w14:textId="77777777" w:rsidR="00B70F76" w:rsidRPr="00237B1A" w:rsidRDefault="002A2B73" w:rsidP="002A2B73">
      <w:pPr>
        <w:ind w:left="360"/>
        <w:rPr>
          <w:rFonts w:ascii="Calibri" w:hAnsi="Calibri" w:cs="Arial"/>
        </w:rPr>
      </w:pPr>
      <w:r w:rsidRPr="00237B1A">
        <w:rPr>
          <w:rFonts w:ascii="Calibri" w:hAnsi="Calibri" w:cs="Arial"/>
        </w:rPr>
        <w:t>We regard all our Gig Buddies volunteers as lone workers due to the nature of their role. Appropriate training and risk assessment will be provided.</w:t>
      </w:r>
    </w:p>
    <w:p w14:paraId="0FB78278" w14:textId="77777777" w:rsidR="002A2B73" w:rsidRPr="002A2B73" w:rsidRDefault="002A2B73" w:rsidP="002A2B73">
      <w:pPr>
        <w:ind w:left="360"/>
        <w:rPr>
          <w:rFonts w:ascii="Calibri" w:hAnsi="Calibri" w:cs="Arial"/>
          <w:i/>
          <w:color w:val="FF0000"/>
        </w:rPr>
      </w:pPr>
    </w:p>
    <w:p w14:paraId="1FC39945" w14:textId="77777777" w:rsidR="00C97EA5" w:rsidRDefault="00C97EA5" w:rsidP="00C97EA5">
      <w:pPr>
        <w:rPr>
          <w:rFonts w:ascii="Calibri" w:hAnsi="Calibri" w:cs="Arial"/>
        </w:rPr>
      </w:pPr>
    </w:p>
    <w:p w14:paraId="1AF8F3B9" w14:textId="77777777" w:rsidR="00C97EA5" w:rsidRPr="00237B1A" w:rsidRDefault="00C97EA5" w:rsidP="00C97EA5">
      <w:pPr>
        <w:rPr>
          <w:rFonts w:ascii="Calibri" w:hAnsi="Calibri" w:cs="Arial"/>
          <w:b/>
          <w:bCs/>
          <w:u w:val="single"/>
        </w:rPr>
      </w:pPr>
      <w:r w:rsidRPr="00237B1A">
        <w:rPr>
          <w:rFonts w:ascii="Calibri" w:hAnsi="Calibri" w:cs="Arial"/>
          <w:b/>
          <w:bCs/>
          <w:u w:val="single"/>
        </w:rPr>
        <w:t>Off-Site Guidance for Leisure activities</w:t>
      </w:r>
    </w:p>
    <w:p w14:paraId="0562CB0E" w14:textId="77777777" w:rsidR="00C97EA5" w:rsidRPr="00237B1A" w:rsidRDefault="00C97EA5" w:rsidP="00C97EA5">
      <w:pPr>
        <w:rPr>
          <w:rFonts w:ascii="Calibri" w:hAnsi="Calibri" w:cs="Arial"/>
        </w:rPr>
      </w:pPr>
    </w:p>
    <w:p w14:paraId="626F27E2" w14:textId="77777777" w:rsidR="00C97EA5" w:rsidRPr="00237B1A" w:rsidRDefault="00C97EA5" w:rsidP="00C97EA5">
      <w:pPr>
        <w:rPr>
          <w:rFonts w:ascii="Calibri" w:hAnsi="Calibri" w:cs="Arial"/>
        </w:rPr>
      </w:pPr>
      <w:r w:rsidRPr="00237B1A">
        <w:rPr>
          <w:rFonts w:ascii="Calibri" w:hAnsi="Calibri" w:cs="Arial"/>
        </w:rPr>
        <w:t xml:space="preserve">Members of Staff </w:t>
      </w:r>
      <w:r w:rsidR="007B0BC8" w:rsidRPr="00237B1A">
        <w:rPr>
          <w:rFonts w:ascii="Calibri" w:hAnsi="Calibri" w:cs="Arial"/>
        </w:rPr>
        <w:t xml:space="preserve">and volunteers </w:t>
      </w:r>
      <w:r w:rsidRPr="00237B1A">
        <w:rPr>
          <w:rFonts w:ascii="Calibri" w:hAnsi="Calibri" w:cs="Arial"/>
        </w:rPr>
        <w:t>working off-site should ensure that:</w:t>
      </w:r>
    </w:p>
    <w:p w14:paraId="34CE0A41" w14:textId="77777777" w:rsidR="00C97EA5" w:rsidRPr="00237B1A" w:rsidRDefault="00C97EA5" w:rsidP="00C97EA5">
      <w:pPr>
        <w:rPr>
          <w:rFonts w:ascii="Calibri" w:hAnsi="Calibri" w:cs="Arial"/>
        </w:rPr>
      </w:pPr>
    </w:p>
    <w:p w14:paraId="2DF5DC11" w14:textId="77777777" w:rsidR="00C97EA5" w:rsidRPr="00237B1A" w:rsidRDefault="00AB0FF2" w:rsidP="00C97EA5">
      <w:pPr>
        <w:numPr>
          <w:ilvl w:val="0"/>
          <w:numId w:val="6"/>
        </w:numPr>
        <w:tabs>
          <w:tab w:val="clear" w:pos="720"/>
          <w:tab w:val="num" w:pos="1080"/>
        </w:tabs>
        <w:rPr>
          <w:rFonts w:ascii="Calibri" w:hAnsi="Calibri" w:cs="Arial"/>
        </w:rPr>
      </w:pPr>
      <w:r w:rsidRPr="002033F7">
        <w:rPr>
          <w:rFonts w:ascii="Calibri" w:hAnsi="Calibri" w:cs="Arial"/>
        </w:rPr>
        <w:t xml:space="preserve">The Group leader carries an iPhone supplied by Northdale which is linked to an account held by the Let’s Go Out Co-ordinator’s, this phone is </w:t>
      </w:r>
      <w:r w:rsidR="00D86CAC" w:rsidRPr="002033F7">
        <w:rPr>
          <w:rFonts w:ascii="Calibri" w:hAnsi="Calibri" w:cs="Arial"/>
        </w:rPr>
        <w:t>always switched on</w:t>
      </w:r>
      <w:r w:rsidRPr="002033F7">
        <w:rPr>
          <w:rFonts w:ascii="Calibri" w:hAnsi="Calibri" w:cs="Arial"/>
        </w:rPr>
        <w:t xml:space="preserve">. The Let’s Go Out co-ordinator </w:t>
      </w:r>
      <w:r w:rsidR="00D86CAC" w:rsidRPr="002033F7">
        <w:rPr>
          <w:rFonts w:ascii="Calibri" w:hAnsi="Calibri" w:cs="Arial"/>
        </w:rPr>
        <w:t>can</w:t>
      </w:r>
      <w:r w:rsidRPr="002033F7">
        <w:rPr>
          <w:rFonts w:ascii="Calibri" w:hAnsi="Calibri" w:cs="Arial"/>
        </w:rPr>
        <w:t xml:space="preserve"> track this phone if required</w:t>
      </w:r>
      <w:r>
        <w:rPr>
          <w:rFonts w:ascii="Calibri" w:hAnsi="Calibri" w:cs="Arial"/>
        </w:rPr>
        <w:t>.</w:t>
      </w:r>
      <w:r w:rsidR="00C97EA5" w:rsidRPr="00237B1A">
        <w:rPr>
          <w:rFonts w:ascii="Calibri" w:hAnsi="Calibri" w:cs="Arial"/>
        </w:rPr>
        <w:t xml:space="preserve"> (Remember that if driving or otherwise involved in a more vital activity then you should not answer the phone, but you should return the call at the earliest safe opportunity</w:t>
      </w:r>
      <w:r>
        <w:rPr>
          <w:rFonts w:ascii="Calibri" w:hAnsi="Calibri" w:cs="Arial"/>
        </w:rPr>
        <w:t>.</w:t>
      </w:r>
      <w:r w:rsidR="00D86CAC">
        <w:rPr>
          <w:rFonts w:ascii="Calibri" w:hAnsi="Calibri" w:cs="Arial"/>
        </w:rPr>
        <w:t>)</w:t>
      </w:r>
    </w:p>
    <w:p w14:paraId="2A1495C9" w14:textId="77777777" w:rsidR="00C97EA5" w:rsidRPr="00237B1A" w:rsidRDefault="00C97EA5" w:rsidP="00C97EA5">
      <w:pPr>
        <w:numPr>
          <w:ilvl w:val="0"/>
          <w:numId w:val="6"/>
        </w:numPr>
        <w:rPr>
          <w:rFonts w:ascii="Calibri" w:hAnsi="Calibri" w:cs="Arial"/>
        </w:rPr>
      </w:pPr>
      <w:r w:rsidRPr="00237B1A">
        <w:rPr>
          <w:rFonts w:ascii="Calibri" w:hAnsi="Calibri" w:cs="Arial"/>
        </w:rPr>
        <w:t>T</w:t>
      </w:r>
      <w:r w:rsidR="007B0BC8" w:rsidRPr="00237B1A">
        <w:rPr>
          <w:rFonts w:ascii="Calibri" w:hAnsi="Calibri" w:cs="Arial"/>
        </w:rPr>
        <w:t xml:space="preserve">he staff member or volunteer knows the Northdale emergency </w:t>
      </w:r>
      <w:r w:rsidR="00B20EB3" w:rsidRPr="00237B1A">
        <w:rPr>
          <w:rFonts w:ascii="Calibri" w:hAnsi="Calibri" w:cs="Arial"/>
        </w:rPr>
        <w:t>/” In</w:t>
      </w:r>
      <w:r w:rsidR="007B0BC8" w:rsidRPr="00237B1A">
        <w:rPr>
          <w:rFonts w:ascii="Calibri" w:hAnsi="Calibri" w:cs="Arial"/>
        </w:rPr>
        <w:t xml:space="preserve"> Touch” person’s phone number – this will be provided on risk assessment paperwork</w:t>
      </w:r>
    </w:p>
    <w:p w14:paraId="1DEE0F70" w14:textId="77777777" w:rsidR="00C97EA5" w:rsidRPr="00237B1A" w:rsidRDefault="007B0BC8" w:rsidP="00C97EA5">
      <w:pPr>
        <w:numPr>
          <w:ilvl w:val="0"/>
          <w:numId w:val="6"/>
        </w:numPr>
        <w:rPr>
          <w:rFonts w:ascii="Calibri" w:hAnsi="Calibri" w:cs="Arial"/>
        </w:rPr>
      </w:pPr>
      <w:r w:rsidRPr="00237B1A">
        <w:rPr>
          <w:rFonts w:ascii="Calibri" w:hAnsi="Calibri" w:cs="Arial"/>
        </w:rPr>
        <w:t>Staff or volunteers must familiarise themselves with the client’s needs before the trip begins – this information is on the risk assessment paperwork</w:t>
      </w:r>
    </w:p>
    <w:p w14:paraId="630D6E54" w14:textId="77777777" w:rsidR="00C97EA5" w:rsidRPr="00237B1A" w:rsidRDefault="007B0BC8" w:rsidP="00C97EA5">
      <w:pPr>
        <w:numPr>
          <w:ilvl w:val="0"/>
          <w:numId w:val="6"/>
        </w:numPr>
        <w:rPr>
          <w:rFonts w:ascii="Calibri" w:hAnsi="Calibri" w:cs="Arial"/>
        </w:rPr>
      </w:pPr>
      <w:r w:rsidRPr="00237B1A">
        <w:rPr>
          <w:rFonts w:ascii="Calibri" w:hAnsi="Calibri" w:cs="Arial"/>
        </w:rPr>
        <w:t>Staff or volunteers must familiarise themselves with the risk assessment for the venue</w:t>
      </w:r>
    </w:p>
    <w:p w14:paraId="52827CAE" w14:textId="77777777" w:rsidR="00C97EA5" w:rsidRPr="00237B1A" w:rsidRDefault="007B0BC8" w:rsidP="00C97EA5">
      <w:pPr>
        <w:numPr>
          <w:ilvl w:val="0"/>
          <w:numId w:val="6"/>
        </w:numPr>
        <w:rPr>
          <w:rFonts w:ascii="Calibri" w:hAnsi="Calibri" w:cs="Arial"/>
        </w:rPr>
      </w:pPr>
      <w:r w:rsidRPr="00237B1A">
        <w:rPr>
          <w:rFonts w:ascii="Calibri" w:hAnsi="Calibri" w:cs="Arial"/>
        </w:rPr>
        <w:t xml:space="preserve">Emergency contact details for the client must be </w:t>
      </w:r>
      <w:r w:rsidR="00D86CAC" w:rsidRPr="00237B1A">
        <w:rPr>
          <w:rFonts w:ascii="Calibri" w:hAnsi="Calibri" w:cs="Arial"/>
        </w:rPr>
        <w:t>always carried</w:t>
      </w:r>
    </w:p>
    <w:p w14:paraId="6192B415" w14:textId="77777777" w:rsidR="00C97EA5" w:rsidRPr="00237B1A" w:rsidRDefault="00417AB5" w:rsidP="00417AB5">
      <w:pPr>
        <w:numPr>
          <w:ilvl w:val="0"/>
          <w:numId w:val="6"/>
        </w:numPr>
        <w:rPr>
          <w:rFonts w:ascii="Calibri" w:hAnsi="Calibri" w:cs="Arial"/>
        </w:rPr>
      </w:pPr>
      <w:r w:rsidRPr="00237B1A">
        <w:rPr>
          <w:rFonts w:ascii="Calibri" w:hAnsi="Calibri" w:cs="Arial"/>
        </w:rPr>
        <w:t>As far as possible remain in a public place with other people within sight or hearing range</w:t>
      </w:r>
    </w:p>
    <w:p w14:paraId="62EBF3C5" w14:textId="77777777" w:rsidR="00C97EA5" w:rsidRPr="00237B1A" w:rsidRDefault="00C97EA5" w:rsidP="00C97EA5">
      <w:pPr>
        <w:rPr>
          <w:rFonts w:ascii="Calibri" w:hAnsi="Calibri" w:cs="Arial"/>
        </w:rPr>
      </w:pPr>
    </w:p>
    <w:p w14:paraId="6D98A12B" w14:textId="77777777" w:rsidR="00B70F76" w:rsidRPr="007E550C" w:rsidRDefault="00B70F76" w:rsidP="00033F96">
      <w:pPr>
        <w:ind w:left="360"/>
        <w:rPr>
          <w:rFonts w:ascii="Calibri" w:hAnsi="Calibri" w:cs="Arial"/>
        </w:rPr>
      </w:pPr>
    </w:p>
    <w:p w14:paraId="7E2BEB71" w14:textId="77777777" w:rsidR="00B70F76" w:rsidRPr="007E550C" w:rsidRDefault="00C911ED" w:rsidP="00033F96">
      <w:pPr>
        <w:pStyle w:val="Heading3"/>
        <w:ind w:left="360"/>
        <w:jc w:val="left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Shop</w:t>
      </w:r>
    </w:p>
    <w:p w14:paraId="2946DB82" w14:textId="77777777" w:rsidR="003017AD" w:rsidRPr="007E550C" w:rsidRDefault="003017AD" w:rsidP="00033F96">
      <w:pPr>
        <w:ind w:left="360"/>
        <w:rPr>
          <w:rFonts w:ascii="Calibri" w:hAnsi="Calibri"/>
        </w:rPr>
      </w:pPr>
    </w:p>
    <w:p w14:paraId="7601215E" w14:textId="77777777" w:rsidR="00B70F76" w:rsidRPr="007E550C" w:rsidRDefault="00D86CAC" w:rsidP="00033F96">
      <w:pPr>
        <w:ind w:left="360"/>
        <w:rPr>
          <w:rFonts w:ascii="Calibri" w:hAnsi="Calibri"/>
          <w:bCs/>
        </w:rPr>
      </w:pPr>
      <w:r w:rsidRPr="007E550C">
        <w:rPr>
          <w:rFonts w:ascii="Calibri" w:hAnsi="Calibri" w:cs="Arial"/>
        </w:rPr>
        <w:t xml:space="preserve"> </w:t>
      </w:r>
      <w:r w:rsidR="001F5EA8" w:rsidRPr="007E550C">
        <w:rPr>
          <w:rFonts w:ascii="Calibri" w:hAnsi="Calibri" w:cs="Arial"/>
        </w:rPr>
        <w:t>To ensure employee</w:t>
      </w:r>
      <w:r w:rsidR="00B70F76" w:rsidRPr="007E550C">
        <w:rPr>
          <w:rFonts w:ascii="Calibri" w:hAnsi="Calibri" w:cs="Arial"/>
        </w:rPr>
        <w:t xml:space="preserve"> safety the followi</w:t>
      </w:r>
      <w:r w:rsidR="003257A1" w:rsidRPr="007E550C">
        <w:rPr>
          <w:rFonts w:ascii="Calibri" w:hAnsi="Calibri" w:cs="Arial"/>
        </w:rPr>
        <w:t>ng guidance should be observed</w:t>
      </w:r>
      <w:r w:rsidR="001F5EA8" w:rsidRPr="007E550C">
        <w:rPr>
          <w:rFonts w:ascii="Calibri" w:hAnsi="Calibri" w:cs="Arial"/>
        </w:rPr>
        <w:t xml:space="preserve"> i</w:t>
      </w:r>
      <w:r w:rsidR="00B70F76" w:rsidRPr="007E550C">
        <w:rPr>
          <w:rFonts w:ascii="Calibri" w:hAnsi="Calibri"/>
          <w:bCs/>
        </w:rPr>
        <w:t>n the event of a shop related incident</w:t>
      </w:r>
      <w:r w:rsidR="001F5EA8" w:rsidRPr="007E550C">
        <w:rPr>
          <w:rFonts w:ascii="Calibri" w:hAnsi="Calibri"/>
          <w:bCs/>
        </w:rPr>
        <w:t>:</w:t>
      </w:r>
    </w:p>
    <w:p w14:paraId="5997CC1D" w14:textId="77777777" w:rsidR="00B70F76" w:rsidRPr="007E550C" w:rsidRDefault="00B70F76" w:rsidP="00033F96">
      <w:pPr>
        <w:ind w:left="360"/>
        <w:rPr>
          <w:rFonts w:ascii="Calibri" w:hAnsi="Calibri" w:cs="Arial"/>
        </w:rPr>
      </w:pPr>
    </w:p>
    <w:p w14:paraId="631993C3" w14:textId="77777777" w:rsidR="00F77B12" w:rsidRPr="00237B1A" w:rsidRDefault="00F77B12" w:rsidP="00033F96">
      <w:pPr>
        <w:numPr>
          <w:ilvl w:val="0"/>
          <w:numId w:val="8"/>
        </w:numPr>
        <w:ind w:left="1080"/>
        <w:rPr>
          <w:rFonts w:ascii="Calibri" w:hAnsi="Calibri" w:cs="Arial"/>
        </w:rPr>
      </w:pPr>
      <w:r w:rsidRPr="00237B1A">
        <w:rPr>
          <w:rFonts w:ascii="Calibri" w:hAnsi="Calibri" w:cs="Arial"/>
        </w:rPr>
        <w:t xml:space="preserve">A personal attack alarm has been situated in the </w:t>
      </w:r>
      <w:r w:rsidR="00C911ED">
        <w:rPr>
          <w:rFonts w:ascii="Calibri" w:hAnsi="Calibri" w:cs="Arial"/>
        </w:rPr>
        <w:t>shop</w:t>
      </w:r>
      <w:r w:rsidR="00B20EB3" w:rsidRPr="00237B1A">
        <w:rPr>
          <w:rFonts w:ascii="Calibri" w:hAnsi="Calibri" w:cs="Arial"/>
        </w:rPr>
        <w:t>;</w:t>
      </w:r>
      <w:r w:rsidR="00761DC0" w:rsidRPr="00237B1A">
        <w:rPr>
          <w:rFonts w:ascii="Calibri" w:hAnsi="Calibri" w:cs="Arial"/>
        </w:rPr>
        <w:t xml:space="preserve"> </w:t>
      </w:r>
      <w:r w:rsidR="00761DC0" w:rsidRPr="00934C20">
        <w:rPr>
          <w:rFonts w:ascii="Calibri" w:hAnsi="Calibri" w:cs="Arial"/>
        </w:rPr>
        <w:t>it</w:t>
      </w:r>
      <w:r w:rsidR="007E3455" w:rsidRPr="00934C20">
        <w:rPr>
          <w:rFonts w:ascii="Calibri" w:hAnsi="Calibri" w:cs="Arial"/>
        </w:rPr>
        <w:t xml:space="preserve"> is fixed on the wall to the right of</w:t>
      </w:r>
      <w:r w:rsidR="007E3455">
        <w:rPr>
          <w:rFonts w:ascii="Calibri" w:hAnsi="Calibri" w:cs="Arial"/>
        </w:rPr>
        <w:t xml:space="preserve"> </w:t>
      </w:r>
      <w:r w:rsidR="007E3455" w:rsidRPr="00934C20">
        <w:rPr>
          <w:rFonts w:ascii="Calibri" w:hAnsi="Calibri" w:cs="Arial"/>
        </w:rPr>
        <w:t>the till</w:t>
      </w:r>
      <w:r w:rsidR="007E3455">
        <w:rPr>
          <w:rFonts w:ascii="Calibri" w:hAnsi="Calibri" w:cs="Arial"/>
        </w:rPr>
        <w:t>.</w:t>
      </w:r>
      <w:r w:rsidR="00761DC0" w:rsidRPr="00237B1A">
        <w:rPr>
          <w:rFonts w:ascii="Calibri" w:hAnsi="Calibri" w:cs="Arial"/>
        </w:rPr>
        <w:t xml:space="preserve"> This should be </w:t>
      </w:r>
      <w:r w:rsidR="007E3455">
        <w:rPr>
          <w:rFonts w:ascii="Calibri" w:hAnsi="Calibri" w:cs="Arial"/>
        </w:rPr>
        <w:t xml:space="preserve">used if the person in the shop </w:t>
      </w:r>
      <w:r w:rsidR="00761DC0" w:rsidRPr="00237B1A">
        <w:rPr>
          <w:rFonts w:ascii="Calibri" w:hAnsi="Calibri" w:cs="Arial"/>
        </w:rPr>
        <w:t>feels threatened.</w:t>
      </w:r>
    </w:p>
    <w:p w14:paraId="5B6CE335" w14:textId="77777777" w:rsidR="00B70F76" w:rsidRPr="007E550C" w:rsidRDefault="005F0722" w:rsidP="00033F96">
      <w:pPr>
        <w:numPr>
          <w:ilvl w:val="0"/>
          <w:numId w:val="8"/>
        </w:numPr>
        <w:ind w:left="1080"/>
        <w:rPr>
          <w:rFonts w:ascii="Calibri" w:hAnsi="Calibri" w:cs="Arial"/>
        </w:rPr>
      </w:pPr>
      <w:r w:rsidRPr="007E550C">
        <w:rPr>
          <w:rFonts w:ascii="Calibri" w:hAnsi="Calibri" w:cs="Arial"/>
        </w:rPr>
        <w:t xml:space="preserve">If </w:t>
      </w:r>
      <w:r w:rsidR="00B20EB3" w:rsidRPr="007E550C">
        <w:rPr>
          <w:rFonts w:ascii="Calibri" w:hAnsi="Calibri" w:cs="Arial"/>
        </w:rPr>
        <w:t>possible,</w:t>
      </w:r>
      <w:r w:rsidRPr="007E550C">
        <w:rPr>
          <w:rFonts w:ascii="Calibri" w:hAnsi="Calibri" w:cs="Arial"/>
        </w:rPr>
        <w:t xml:space="preserve"> members of Staff</w:t>
      </w:r>
      <w:r w:rsidR="00B70F76" w:rsidRPr="007E550C">
        <w:rPr>
          <w:rFonts w:ascii="Calibri" w:hAnsi="Calibri" w:cs="Arial"/>
        </w:rPr>
        <w:t xml:space="preserve"> are encouraged to remove themselves from potentially danger</w:t>
      </w:r>
      <w:r w:rsidRPr="007E550C">
        <w:rPr>
          <w:rFonts w:ascii="Calibri" w:hAnsi="Calibri" w:cs="Arial"/>
        </w:rPr>
        <w:t>ous situation</w:t>
      </w:r>
      <w:r w:rsidR="00D86CAC" w:rsidRPr="007E550C">
        <w:rPr>
          <w:rFonts w:ascii="Calibri" w:hAnsi="Calibri" w:cs="Arial"/>
        </w:rPr>
        <w:t xml:space="preserve">. </w:t>
      </w:r>
    </w:p>
    <w:p w14:paraId="306D265C" w14:textId="77777777" w:rsidR="00B70F76" w:rsidRPr="00DD6F88" w:rsidRDefault="005F0722" w:rsidP="00033F96">
      <w:pPr>
        <w:numPr>
          <w:ilvl w:val="0"/>
          <w:numId w:val="8"/>
        </w:numPr>
        <w:ind w:left="1080"/>
        <w:rPr>
          <w:rFonts w:ascii="Calibri" w:hAnsi="Calibri" w:cs="Arial"/>
        </w:rPr>
      </w:pPr>
      <w:r w:rsidRPr="00DD6F88">
        <w:rPr>
          <w:rFonts w:ascii="Calibri" w:hAnsi="Calibri" w:cs="Arial"/>
        </w:rPr>
        <w:t>Members of Staff</w:t>
      </w:r>
      <w:r w:rsidR="00B70F76" w:rsidRPr="00DD6F88">
        <w:rPr>
          <w:rFonts w:ascii="Calibri" w:hAnsi="Calibri" w:cs="Arial"/>
        </w:rPr>
        <w:t xml:space="preserve"> are encouraged to</w:t>
      </w:r>
      <w:r w:rsidR="00DD6F88" w:rsidRPr="00DD6F88">
        <w:rPr>
          <w:rFonts w:ascii="Calibri" w:hAnsi="Calibri" w:cs="Arial"/>
        </w:rPr>
        <w:t xml:space="preserve"> </w:t>
      </w:r>
      <w:r w:rsidR="00DD6F88" w:rsidRPr="00934C20">
        <w:rPr>
          <w:rFonts w:ascii="Calibri" w:hAnsi="Calibri" w:cs="Calibri"/>
        </w:rPr>
        <w:t>passively comply with a Raiders request</w:t>
      </w:r>
      <w:r w:rsidR="00B70F76" w:rsidRPr="00761D58">
        <w:rPr>
          <w:rFonts w:ascii="Calibri" w:hAnsi="Calibri" w:cs="Calibri"/>
        </w:rPr>
        <w:t xml:space="preserve"> </w:t>
      </w:r>
      <w:r w:rsidR="00B70F76" w:rsidRPr="00DD6F88">
        <w:rPr>
          <w:rFonts w:ascii="Calibri" w:hAnsi="Calibri" w:cs="Arial"/>
        </w:rPr>
        <w:t xml:space="preserve">who may wish to have access to </w:t>
      </w:r>
      <w:r w:rsidRPr="00DD6F88">
        <w:rPr>
          <w:rFonts w:ascii="Calibri" w:hAnsi="Calibri" w:cs="Arial"/>
        </w:rPr>
        <w:t>the till or the safe and</w:t>
      </w:r>
      <w:r w:rsidR="00B70F76" w:rsidRPr="00DD6F88">
        <w:rPr>
          <w:rFonts w:ascii="Calibri" w:hAnsi="Calibri" w:cs="Arial"/>
        </w:rPr>
        <w:t xml:space="preserve"> must never put themselves at risk </w:t>
      </w:r>
      <w:r w:rsidR="00D86CAC" w:rsidRPr="00DD6F88">
        <w:rPr>
          <w:rFonts w:ascii="Calibri" w:hAnsi="Calibri" w:cs="Arial"/>
        </w:rPr>
        <w:t>to</w:t>
      </w:r>
      <w:r w:rsidR="00B70F76" w:rsidRPr="00DD6F88">
        <w:rPr>
          <w:rFonts w:ascii="Calibri" w:hAnsi="Calibri" w:cs="Arial"/>
        </w:rPr>
        <w:t xml:space="preserve"> protect the property of Northdale</w:t>
      </w:r>
      <w:r w:rsidR="001F5EA8" w:rsidRPr="00DD6F88">
        <w:rPr>
          <w:rFonts w:ascii="Calibri" w:hAnsi="Calibri" w:cs="Arial"/>
        </w:rPr>
        <w:t xml:space="preserve"> Horticulture</w:t>
      </w:r>
      <w:r w:rsidR="00B70F76" w:rsidRPr="00DD6F88">
        <w:rPr>
          <w:rFonts w:ascii="Calibri" w:hAnsi="Calibri" w:cs="Arial"/>
        </w:rPr>
        <w:t>.</w:t>
      </w:r>
    </w:p>
    <w:p w14:paraId="110FFD37" w14:textId="77777777" w:rsidR="0017155A" w:rsidRDefault="0017155A" w:rsidP="0017155A">
      <w:pPr>
        <w:rPr>
          <w:rFonts w:ascii="Calibri" w:hAnsi="Calibri" w:cs="Arial"/>
        </w:rPr>
      </w:pPr>
    </w:p>
    <w:p w14:paraId="6B699379" w14:textId="77777777" w:rsidR="00F163F8" w:rsidRDefault="00F163F8" w:rsidP="0017155A">
      <w:pPr>
        <w:rPr>
          <w:rFonts w:ascii="Calibri" w:hAnsi="Calibri" w:cs="Arial"/>
        </w:rPr>
      </w:pPr>
    </w:p>
    <w:p w14:paraId="363FD6C2" w14:textId="77777777" w:rsidR="0017155A" w:rsidRDefault="0017155A" w:rsidP="0017155A">
      <w:pPr>
        <w:ind w:left="360"/>
        <w:rPr>
          <w:rFonts w:ascii="Calibri" w:hAnsi="Calibri" w:cs="Arial"/>
        </w:rPr>
      </w:pPr>
      <w:r w:rsidRPr="0017155A">
        <w:rPr>
          <w:rFonts w:ascii="Calibri" w:hAnsi="Calibri" w:cs="Arial"/>
          <w:b/>
          <w:u w:val="single"/>
        </w:rPr>
        <w:t>Risk Assessment</w:t>
      </w:r>
    </w:p>
    <w:p w14:paraId="3FE9F23F" w14:textId="77777777" w:rsidR="0017155A" w:rsidRDefault="0017155A" w:rsidP="0017155A">
      <w:pPr>
        <w:ind w:left="360"/>
        <w:rPr>
          <w:rFonts w:ascii="Calibri" w:hAnsi="Calibri" w:cs="Arial"/>
        </w:rPr>
      </w:pPr>
    </w:p>
    <w:p w14:paraId="560CCFC0" w14:textId="77777777" w:rsidR="0017155A" w:rsidRPr="0017155A" w:rsidRDefault="0017155A" w:rsidP="0017155A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A Lone Working Risk Assessment will be completed in accordance with the Risk Assessment Policy and Procedure</w:t>
      </w:r>
      <w:r w:rsidR="00D86CAC">
        <w:rPr>
          <w:rFonts w:ascii="Calibri" w:hAnsi="Calibri" w:cs="Arial"/>
        </w:rPr>
        <w:t xml:space="preserve">. </w:t>
      </w:r>
      <w:r w:rsidR="002706B3">
        <w:rPr>
          <w:rFonts w:ascii="Calibri" w:hAnsi="Calibri" w:cs="Arial"/>
        </w:rPr>
        <w:t>The Assessment should be read in conjunction with this policy.</w:t>
      </w:r>
    </w:p>
    <w:p w14:paraId="1F72F646" w14:textId="77777777" w:rsidR="005F0722" w:rsidRPr="005F0722" w:rsidRDefault="005F0722" w:rsidP="005F0722">
      <w:pPr>
        <w:rPr>
          <w:rFonts w:ascii="Calibri" w:hAnsi="Calibri" w:cs="Arial"/>
          <w:lang w:eastAsia="en-GB"/>
        </w:rPr>
      </w:pPr>
    </w:p>
    <w:p w14:paraId="60975E69" w14:textId="77777777" w:rsidR="005F0722" w:rsidRPr="005F0722" w:rsidRDefault="005F0722" w:rsidP="005F0722">
      <w:pPr>
        <w:rPr>
          <w:rFonts w:ascii="Calibri" w:hAnsi="Calibri" w:cs="Arial"/>
          <w:lang w:eastAsia="en-GB"/>
        </w:rPr>
      </w:pPr>
      <w:r w:rsidRPr="005F0722">
        <w:rPr>
          <w:rFonts w:ascii="Calibri" w:hAnsi="Calibri" w:cs="Arial"/>
          <w:b/>
          <w:sz w:val="28"/>
          <w:szCs w:val="28"/>
          <w:u w:val="single"/>
          <w:lang w:eastAsia="en-GB"/>
        </w:rPr>
        <w:t>Training Requirements</w:t>
      </w:r>
    </w:p>
    <w:p w14:paraId="08CE6F91" w14:textId="77777777" w:rsidR="005F0722" w:rsidRPr="005F0722" w:rsidRDefault="005F0722" w:rsidP="005F0722">
      <w:pPr>
        <w:rPr>
          <w:rFonts w:ascii="Calibri" w:hAnsi="Calibri" w:cs="Arial"/>
          <w:lang w:eastAsia="en-GB"/>
        </w:rPr>
      </w:pPr>
    </w:p>
    <w:p w14:paraId="0C93C17A" w14:textId="77777777" w:rsidR="005F0722" w:rsidRPr="005F0722" w:rsidRDefault="005F0722" w:rsidP="005F0722">
      <w:pPr>
        <w:rPr>
          <w:rFonts w:ascii="Calibri" w:hAnsi="Calibri" w:cs="Arial"/>
          <w:lang w:eastAsia="en-GB"/>
        </w:rPr>
      </w:pPr>
      <w:r w:rsidRPr="005F0722">
        <w:rPr>
          <w:rFonts w:ascii="Calibri" w:hAnsi="Calibri" w:cs="Arial"/>
          <w:lang w:eastAsia="en-GB"/>
        </w:rPr>
        <w:t>All Trustees, members of Staff and Volunteers will be briefed on this policy as part of their Induction.</w:t>
      </w:r>
    </w:p>
    <w:p w14:paraId="61CDCEAD" w14:textId="77777777" w:rsidR="005F0722" w:rsidRPr="005F0722" w:rsidRDefault="005F0722" w:rsidP="005F0722">
      <w:pPr>
        <w:rPr>
          <w:rFonts w:ascii="Calibri" w:hAnsi="Calibri" w:cs="Arial"/>
          <w:lang w:eastAsia="en-GB"/>
        </w:rPr>
      </w:pPr>
    </w:p>
    <w:p w14:paraId="4BBD14C6" w14:textId="77777777" w:rsidR="005F0722" w:rsidRPr="005F0722" w:rsidRDefault="005F0722" w:rsidP="005F0722">
      <w:pPr>
        <w:rPr>
          <w:rFonts w:ascii="Calibri" w:hAnsi="Calibri" w:cs="Arial"/>
          <w:lang w:eastAsia="en-GB"/>
        </w:rPr>
      </w:pPr>
      <w:r w:rsidRPr="005F0722">
        <w:rPr>
          <w:rFonts w:ascii="Calibri" w:hAnsi="Calibri" w:cs="Arial"/>
          <w:b/>
          <w:sz w:val="28"/>
          <w:szCs w:val="28"/>
          <w:u w:val="single"/>
          <w:lang w:eastAsia="en-GB"/>
        </w:rPr>
        <w:t>Related Policies and Procedures</w:t>
      </w:r>
    </w:p>
    <w:p w14:paraId="6BB9E253" w14:textId="77777777" w:rsidR="005F0722" w:rsidRPr="005F0722" w:rsidRDefault="005F0722" w:rsidP="005F0722">
      <w:pPr>
        <w:rPr>
          <w:rFonts w:ascii="Calibri" w:hAnsi="Calibri" w:cs="Arial"/>
          <w:lang w:eastAsia="en-GB"/>
        </w:rPr>
      </w:pPr>
    </w:p>
    <w:p w14:paraId="45D2CB44" w14:textId="77777777" w:rsidR="006823C2" w:rsidRPr="007E550C" w:rsidRDefault="002A1D0D" w:rsidP="003544CD">
      <w:pPr>
        <w:rPr>
          <w:rFonts w:ascii="Calibri" w:hAnsi="Calibri" w:cs="Arial"/>
        </w:rPr>
      </w:pPr>
      <w:r>
        <w:rPr>
          <w:rFonts w:ascii="Calibri" w:hAnsi="Calibri" w:cs="Arial"/>
        </w:rPr>
        <w:t>Code of Conduct</w:t>
      </w:r>
    </w:p>
    <w:p w14:paraId="0FB936A7" w14:textId="77777777" w:rsidR="006823C2" w:rsidRPr="007E550C" w:rsidRDefault="006823C2" w:rsidP="003544CD">
      <w:pPr>
        <w:rPr>
          <w:rFonts w:ascii="Calibri" w:hAnsi="Calibri" w:cs="Arial"/>
        </w:rPr>
      </w:pPr>
      <w:r w:rsidRPr="007E550C">
        <w:rPr>
          <w:rFonts w:ascii="Calibri" w:hAnsi="Calibri" w:cs="Arial"/>
        </w:rPr>
        <w:t>Health &amp; Safety</w:t>
      </w:r>
    </w:p>
    <w:p w14:paraId="7AD2D902" w14:textId="77777777" w:rsidR="0017155A" w:rsidRPr="007E550C" w:rsidRDefault="0017155A" w:rsidP="003544CD">
      <w:pPr>
        <w:rPr>
          <w:rFonts w:ascii="Calibri" w:hAnsi="Calibri" w:cs="Arial"/>
        </w:rPr>
      </w:pPr>
      <w:r>
        <w:rPr>
          <w:rFonts w:ascii="Calibri" w:hAnsi="Calibri" w:cs="Arial"/>
        </w:rPr>
        <w:t>Risk Assessment</w:t>
      </w:r>
    </w:p>
    <w:sectPr w:rsidR="0017155A" w:rsidRPr="007E550C" w:rsidSect="00F163F8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3CB0F" w14:textId="77777777" w:rsidR="00B61E6A" w:rsidRDefault="00B61E6A" w:rsidP="00562204">
      <w:r>
        <w:separator/>
      </w:r>
    </w:p>
  </w:endnote>
  <w:endnote w:type="continuationSeparator" w:id="0">
    <w:p w14:paraId="07459315" w14:textId="77777777" w:rsidR="00B61E6A" w:rsidRDefault="00B61E6A" w:rsidP="0056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56223" w14:textId="77777777" w:rsidR="00562204" w:rsidRPr="00562204" w:rsidRDefault="00562204" w:rsidP="00562204">
    <w:pPr>
      <w:tabs>
        <w:tab w:val="center" w:pos="4153"/>
        <w:tab w:val="right" w:pos="8306"/>
      </w:tabs>
      <w:rPr>
        <w:rFonts w:ascii="Calibri" w:hAnsi="Calibri"/>
        <w:sz w:val="20"/>
        <w:szCs w:val="20"/>
        <w:lang w:eastAsia="en-GB"/>
      </w:rPr>
    </w:pPr>
  </w:p>
  <w:p w14:paraId="6869D4FC" w14:textId="20905E09" w:rsidR="00562204" w:rsidRPr="00562204" w:rsidRDefault="00562204" w:rsidP="00562204">
    <w:pPr>
      <w:tabs>
        <w:tab w:val="center" w:pos="4153"/>
        <w:tab w:val="right" w:pos="8306"/>
      </w:tabs>
      <w:rPr>
        <w:rFonts w:ascii="Calibri" w:hAnsi="Calibri"/>
        <w:sz w:val="20"/>
        <w:szCs w:val="20"/>
        <w:lang w:eastAsia="en-GB"/>
      </w:rPr>
    </w:pPr>
    <w:r>
      <w:rPr>
        <w:rFonts w:ascii="Calibri" w:hAnsi="Calibri"/>
        <w:sz w:val="20"/>
        <w:szCs w:val="20"/>
        <w:lang w:eastAsia="en-GB"/>
      </w:rPr>
      <w:t>Da</w:t>
    </w:r>
    <w:r w:rsidR="00F03E75">
      <w:rPr>
        <w:rFonts w:ascii="Calibri" w:hAnsi="Calibri"/>
        <w:sz w:val="20"/>
        <w:szCs w:val="20"/>
        <w:lang w:eastAsia="en-GB"/>
      </w:rPr>
      <w:t>te of last review: 08 May 2025</w:t>
    </w:r>
  </w:p>
  <w:p w14:paraId="07547A01" w14:textId="77777777" w:rsidR="00562204" w:rsidRPr="00562204" w:rsidRDefault="00562204" w:rsidP="00562204">
    <w:pPr>
      <w:tabs>
        <w:tab w:val="center" w:pos="4153"/>
        <w:tab w:val="right" w:pos="8306"/>
      </w:tabs>
      <w:jc w:val="center"/>
      <w:rPr>
        <w:rFonts w:ascii="Calibri" w:hAnsi="Calibri"/>
        <w:sz w:val="20"/>
        <w:szCs w:val="20"/>
        <w:lang w:eastAsia="en-GB"/>
      </w:rPr>
    </w:pPr>
  </w:p>
  <w:p w14:paraId="1FCEEFB9" w14:textId="77777777" w:rsidR="00562204" w:rsidRPr="00562204" w:rsidRDefault="00562204" w:rsidP="00562204">
    <w:pPr>
      <w:tabs>
        <w:tab w:val="center" w:pos="4153"/>
        <w:tab w:val="right" w:pos="8306"/>
      </w:tabs>
      <w:jc w:val="center"/>
      <w:rPr>
        <w:rFonts w:ascii="Calibri" w:hAnsi="Calibri"/>
        <w:sz w:val="20"/>
        <w:szCs w:val="20"/>
        <w:lang w:eastAsia="en-GB"/>
      </w:rPr>
    </w:pPr>
    <w:r w:rsidRPr="00562204">
      <w:rPr>
        <w:rFonts w:ascii="Calibri" w:hAnsi="Calibri"/>
        <w:sz w:val="20"/>
        <w:szCs w:val="20"/>
        <w:lang w:eastAsia="en-GB"/>
      </w:rPr>
      <w:t xml:space="preserve">Page </w:t>
    </w:r>
    <w:r w:rsidRPr="00562204">
      <w:rPr>
        <w:rFonts w:ascii="Calibri" w:hAnsi="Calibri"/>
        <w:b/>
        <w:bCs/>
        <w:sz w:val="20"/>
        <w:szCs w:val="20"/>
        <w:lang w:eastAsia="en-GB"/>
      </w:rPr>
      <w:fldChar w:fldCharType="begin"/>
    </w:r>
    <w:r w:rsidRPr="00562204">
      <w:rPr>
        <w:rFonts w:ascii="Calibri" w:hAnsi="Calibri"/>
        <w:b/>
        <w:bCs/>
        <w:sz w:val="20"/>
        <w:szCs w:val="20"/>
        <w:lang w:eastAsia="en-GB"/>
      </w:rPr>
      <w:instrText xml:space="preserve"> PAGE </w:instrText>
    </w:r>
    <w:r w:rsidRPr="00562204">
      <w:rPr>
        <w:rFonts w:ascii="Calibri" w:hAnsi="Calibri"/>
        <w:b/>
        <w:bCs/>
        <w:sz w:val="20"/>
        <w:szCs w:val="20"/>
        <w:lang w:eastAsia="en-GB"/>
      </w:rPr>
      <w:fldChar w:fldCharType="separate"/>
    </w:r>
    <w:r w:rsidR="00F03E75">
      <w:rPr>
        <w:rFonts w:ascii="Calibri" w:hAnsi="Calibri"/>
        <w:b/>
        <w:bCs/>
        <w:noProof/>
        <w:sz w:val="20"/>
        <w:szCs w:val="20"/>
        <w:lang w:eastAsia="en-GB"/>
      </w:rPr>
      <w:t>1</w:t>
    </w:r>
    <w:r w:rsidRPr="00562204">
      <w:rPr>
        <w:rFonts w:ascii="Calibri" w:hAnsi="Calibri"/>
        <w:b/>
        <w:bCs/>
        <w:sz w:val="20"/>
        <w:szCs w:val="20"/>
        <w:lang w:eastAsia="en-GB"/>
      </w:rPr>
      <w:fldChar w:fldCharType="end"/>
    </w:r>
    <w:r w:rsidRPr="00562204">
      <w:rPr>
        <w:rFonts w:ascii="Calibri" w:hAnsi="Calibri"/>
        <w:sz w:val="20"/>
        <w:szCs w:val="20"/>
        <w:lang w:eastAsia="en-GB"/>
      </w:rPr>
      <w:t xml:space="preserve"> of </w:t>
    </w:r>
    <w:r w:rsidRPr="00562204">
      <w:rPr>
        <w:rFonts w:ascii="Calibri" w:hAnsi="Calibri"/>
        <w:b/>
        <w:bCs/>
        <w:sz w:val="20"/>
        <w:szCs w:val="20"/>
        <w:lang w:eastAsia="en-GB"/>
      </w:rPr>
      <w:fldChar w:fldCharType="begin"/>
    </w:r>
    <w:r w:rsidRPr="00562204">
      <w:rPr>
        <w:rFonts w:ascii="Calibri" w:hAnsi="Calibri"/>
        <w:b/>
        <w:bCs/>
        <w:sz w:val="20"/>
        <w:szCs w:val="20"/>
        <w:lang w:eastAsia="en-GB"/>
      </w:rPr>
      <w:instrText xml:space="preserve"> NUMPAGES  </w:instrText>
    </w:r>
    <w:r w:rsidRPr="00562204">
      <w:rPr>
        <w:rFonts w:ascii="Calibri" w:hAnsi="Calibri"/>
        <w:b/>
        <w:bCs/>
        <w:sz w:val="20"/>
        <w:szCs w:val="20"/>
        <w:lang w:eastAsia="en-GB"/>
      </w:rPr>
      <w:fldChar w:fldCharType="separate"/>
    </w:r>
    <w:r w:rsidR="00F03E75">
      <w:rPr>
        <w:rFonts w:ascii="Calibri" w:hAnsi="Calibri"/>
        <w:b/>
        <w:bCs/>
        <w:noProof/>
        <w:sz w:val="20"/>
        <w:szCs w:val="20"/>
        <w:lang w:eastAsia="en-GB"/>
      </w:rPr>
      <w:t>4</w:t>
    </w:r>
    <w:r w:rsidRPr="00562204">
      <w:rPr>
        <w:rFonts w:ascii="Calibri" w:hAnsi="Calibri"/>
        <w:b/>
        <w:bCs/>
        <w:sz w:val="20"/>
        <w:szCs w:val="20"/>
        <w:lang w:eastAsia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B9E20" w14:textId="77777777" w:rsidR="00B61E6A" w:rsidRDefault="00B61E6A" w:rsidP="00562204">
      <w:r>
        <w:separator/>
      </w:r>
    </w:p>
  </w:footnote>
  <w:footnote w:type="continuationSeparator" w:id="0">
    <w:p w14:paraId="70DF9E56" w14:textId="77777777" w:rsidR="00B61E6A" w:rsidRDefault="00B61E6A" w:rsidP="00562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A5D23" w14:textId="4E285C52" w:rsidR="007E3455" w:rsidRDefault="007E34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871BC" w14:textId="7D6AA2F5" w:rsidR="007E3455" w:rsidRDefault="007E34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E523C" w14:textId="7E098460" w:rsidR="007E3455" w:rsidRDefault="007E34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4A06"/>
    <w:multiLevelType w:val="hybridMultilevel"/>
    <w:tmpl w:val="242AC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D32DC"/>
    <w:multiLevelType w:val="hybridMultilevel"/>
    <w:tmpl w:val="820C914A"/>
    <w:lvl w:ilvl="0" w:tplc="08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" w15:restartNumberingAfterBreak="0">
    <w:nsid w:val="106D4ABF"/>
    <w:multiLevelType w:val="hybridMultilevel"/>
    <w:tmpl w:val="6FF81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32645"/>
    <w:multiLevelType w:val="hybridMultilevel"/>
    <w:tmpl w:val="DEB8F2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6B4169"/>
    <w:multiLevelType w:val="hybridMultilevel"/>
    <w:tmpl w:val="1E46E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36869"/>
    <w:multiLevelType w:val="hybridMultilevel"/>
    <w:tmpl w:val="C128B9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AC2139"/>
    <w:multiLevelType w:val="hybridMultilevel"/>
    <w:tmpl w:val="676C16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D90B2B"/>
    <w:multiLevelType w:val="hybridMultilevel"/>
    <w:tmpl w:val="5AB2B0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01067"/>
    <w:multiLevelType w:val="hybridMultilevel"/>
    <w:tmpl w:val="7A3017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150EB"/>
    <w:multiLevelType w:val="hybridMultilevel"/>
    <w:tmpl w:val="40D8FC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61020A"/>
    <w:multiLevelType w:val="hybridMultilevel"/>
    <w:tmpl w:val="E91A09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10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46"/>
    <w:rsid w:val="00033F96"/>
    <w:rsid w:val="0007719D"/>
    <w:rsid w:val="000B77CD"/>
    <w:rsid w:val="000E571E"/>
    <w:rsid w:val="00144156"/>
    <w:rsid w:val="0017155A"/>
    <w:rsid w:val="001764C9"/>
    <w:rsid w:val="001D7F55"/>
    <w:rsid w:val="001F5EA8"/>
    <w:rsid w:val="002033F7"/>
    <w:rsid w:val="00204957"/>
    <w:rsid w:val="00216190"/>
    <w:rsid w:val="00237B1A"/>
    <w:rsid w:val="00254D8A"/>
    <w:rsid w:val="002706B3"/>
    <w:rsid w:val="002A1D0D"/>
    <w:rsid w:val="002A2B73"/>
    <w:rsid w:val="002B713C"/>
    <w:rsid w:val="002C5138"/>
    <w:rsid w:val="003017AD"/>
    <w:rsid w:val="003257A1"/>
    <w:rsid w:val="00346841"/>
    <w:rsid w:val="003544CD"/>
    <w:rsid w:val="00367946"/>
    <w:rsid w:val="003E2F77"/>
    <w:rsid w:val="004011F4"/>
    <w:rsid w:val="00417AB5"/>
    <w:rsid w:val="004422ED"/>
    <w:rsid w:val="00464534"/>
    <w:rsid w:val="00474146"/>
    <w:rsid w:val="004A2F4A"/>
    <w:rsid w:val="004C57DD"/>
    <w:rsid w:val="00562204"/>
    <w:rsid w:val="005848FD"/>
    <w:rsid w:val="005B116C"/>
    <w:rsid w:val="005E382E"/>
    <w:rsid w:val="005E540D"/>
    <w:rsid w:val="005F0722"/>
    <w:rsid w:val="00637AF3"/>
    <w:rsid w:val="006823C2"/>
    <w:rsid w:val="006C65AE"/>
    <w:rsid w:val="00761D58"/>
    <w:rsid w:val="00761DC0"/>
    <w:rsid w:val="00797B35"/>
    <w:rsid w:val="007A0042"/>
    <w:rsid w:val="007B0BC8"/>
    <w:rsid w:val="007C1A48"/>
    <w:rsid w:val="007E3455"/>
    <w:rsid w:val="007E550C"/>
    <w:rsid w:val="008237C0"/>
    <w:rsid w:val="008437BB"/>
    <w:rsid w:val="008558B7"/>
    <w:rsid w:val="00934C20"/>
    <w:rsid w:val="00947EBC"/>
    <w:rsid w:val="00995763"/>
    <w:rsid w:val="00A03AA6"/>
    <w:rsid w:val="00AB0FF2"/>
    <w:rsid w:val="00AB3FA7"/>
    <w:rsid w:val="00B0672D"/>
    <w:rsid w:val="00B20EB3"/>
    <w:rsid w:val="00B246E4"/>
    <w:rsid w:val="00B61E6A"/>
    <w:rsid w:val="00B70F76"/>
    <w:rsid w:val="00B710BD"/>
    <w:rsid w:val="00B95555"/>
    <w:rsid w:val="00BB5DD8"/>
    <w:rsid w:val="00BE0B7D"/>
    <w:rsid w:val="00BE15F6"/>
    <w:rsid w:val="00C40B5D"/>
    <w:rsid w:val="00C51216"/>
    <w:rsid w:val="00C830FD"/>
    <w:rsid w:val="00C911ED"/>
    <w:rsid w:val="00C97EA5"/>
    <w:rsid w:val="00CB75DA"/>
    <w:rsid w:val="00CF1A96"/>
    <w:rsid w:val="00D04BB6"/>
    <w:rsid w:val="00D50093"/>
    <w:rsid w:val="00D702E2"/>
    <w:rsid w:val="00D7457D"/>
    <w:rsid w:val="00D86CAC"/>
    <w:rsid w:val="00DD6F88"/>
    <w:rsid w:val="00DE2C2F"/>
    <w:rsid w:val="00DF7ED9"/>
    <w:rsid w:val="00E96842"/>
    <w:rsid w:val="00EA219D"/>
    <w:rsid w:val="00F03E75"/>
    <w:rsid w:val="00F163F8"/>
    <w:rsid w:val="00F76320"/>
    <w:rsid w:val="00F77B12"/>
    <w:rsid w:val="00F837FF"/>
    <w:rsid w:val="00F931ED"/>
    <w:rsid w:val="00F93428"/>
    <w:rsid w:val="0B912139"/>
    <w:rsid w:val="1D6DC245"/>
    <w:rsid w:val="1E655E0D"/>
    <w:rsid w:val="23D640EF"/>
    <w:rsid w:val="3CF28FBE"/>
    <w:rsid w:val="506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56ECB6"/>
  <w15:chartTrackingRefBased/>
  <w15:docId w15:val="{02D2A147-5B8E-401E-AD54-5EC9D91B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2"/>
    </w:rPr>
  </w:style>
  <w:style w:type="paragraph" w:styleId="BodyText3">
    <w:name w:val="Body Text 3"/>
    <w:basedOn w:val="Normal"/>
    <w:rPr>
      <w:rFonts w:ascii="Arial" w:hAnsi="Arial" w:cs="Arial"/>
      <w:b/>
      <w:bCs/>
    </w:rPr>
  </w:style>
  <w:style w:type="paragraph" w:styleId="Footer">
    <w:name w:val="footer"/>
    <w:basedOn w:val="Normal"/>
    <w:link w:val="FooterChar"/>
    <w:rsid w:val="0056220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62204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5F072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F0722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E2F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F7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7A0D3BA7772C4AB30DA8334BB2434B" ma:contentTypeVersion="16" ma:contentTypeDescription="Create a new document." ma:contentTypeScope="" ma:versionID="d1fdb3da604a0791114f790e6779fead">
  <xsd:schema xmlns:xsd="http://www.w3.org/2001/XMLSchema" xmlns:xs="http://www.w3.org/2001/XMLSchema" xmlns:p="http://schemas.microsoft.com/office/2006/metadata/properties" xmlns:ns3="78f0da9c-4558-4251-83b7-075df560028a" xmlns:ns4="ffef263c-45f4-4943-8b2f-0104382d4313" targetNamespace="http://schemas.microsoft.com/office/2006/metadata/properties" ma:root="true" ma:fieldsID="4d9ae22a2b1fd10e2c05df6578c621d0" ns3:_="" ns4:_="">
    <xsd:import namespace="78f0da9c-4558-4251-83b7-075df560028a"/>
    <xsd:import namespace="ffef263c-45f4-4943-8b2f-0104382d43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0da9c-4558-4251-83b7-075df5600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f263c-45f4-4943-8b2f-0104382d43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f0da9c-4558-4251-83b7-075df560028a" xsi:nil="true"/>
  </documentManagement>
</p:properties>
</file>

<file path=customXml/itemProps1.xml><?xml version="1.0" encoding="utf-8"?>
<ds:datastoreItem xmlns:ds="http://schemas.openxmlformats.org/officeDocument/2006/customXml" ds:itemID="{1EA4255D-7F9D-48F3-A60C-0464CF58F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0da9c-4558-4251-83b7-075df560028a"/>
    <ds:schemaRef ds:uri="ffef263c-45f4-4943-8b2f-0104382d4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7448A2-08EF-4D74-8DDC-CDF781C17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4FEE1-77E5-408E-97D0-762B450E7AF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ffef263c-45f4-4943-8b2f-0104382d4313"/>
    <ds:schemaRef ds:uri="http://purl.org/dc/terms/"/>
    <ds:schemaRef ds:uri="http://schemas.openxmlformats.org/package/2006/metadata/core-properties"/>
    <ds:schemaRef ds:uri="78f0da9c-4558-4251-83b7-075df560028a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northdale</Company>
  <LinksUpToDate>false</LinksUpToDate>
  <CharactersWithSpaces>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Karen Whitten</cp:lastModifiedBy>
  <cp:revision>2</cp:revision>
  <cp:lastPrinted>2018-05-24T16:41:00Z</cp:lastPrinted>
  <dcterms:created xsi:type="dcterms:W3CDTF">2025-05-13T11:00:00Z</dcterms:created>
  <dcterms:modified xsi:type="dcterms:W3CDTF">2025-05-13T11:00:00Z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0x010100FE7A0D3BA7772C4AB30DA8334BB2434B</vt:lpwstr>
  </property>
</Properties>
</file>