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DCC7B" w14:textId="06683281" w:rsidR="00626983" w:rsidRPr="00DE4A3A" w:rsidRDefault="00626983" w:rsidP="00626983">
      <w:pPr>
        <w:pStyle w:val="Heading1"/>
        <w:spacing w:line="240" w:lineRule="auto"/>
        <w:rPr>
          <w:rFonts w:ascii="Aptos" w:hAnsi="Aptos" w:cs="Calibri"/>
        </w:rPr>
      </w:pPr>
      <w:bookmarkStart w:id="0" w:name="_Toc121160762"/>
      <w:r w:rsidRPr="00DE4A3A">
        <w:rPr>
          <w:rFonts w:ascii="Aptos" w:hAnsi="Aptos" w:cs="Calibri"/>
        </w:rPr>
        <w:t>Report from the President (Prof. Stuart Semple)</w:t>
      </w:r>
      <w:bookmarkEnd w:id="0"/>
      <w:r w:rsidR="00A060AC" w:rsidRPr="00DE4A3A">
        <w:rPr>
          <w:rFonts w:ascii="Aptos" w:hAnsi="Aptos" w:cs="Calibri"/>
        </w:rPr>
        <w:t xml:space="preserve"> </w:t>
      </w:r>
      <w:proofErr w:type="gramStart"/>
      <w:r w:rsidR="00DE4A3A">
        <w:rPr>
          <w:rFonts w:ascii="Aptos" w:hAnsi="Aptos" w:cs="Calibri"/>
        </w:rPr>
        <w:t>-</w:t>
      </w:r>
      <w:r w:rsidR="00A060AC" w:rsidRPr="00DE4A3A">
        <w:rPr>
          <w:rFonts w:ascii="Aptos" w:hAnsi="Aptos" w:cs="Calibri"/>
        </w:rPr>
        <w:t xml:space="preserve">  </w:t>
      </w:r>
      <w:r w:rsidR="00E72AC3">
        <w:rPr>
          <w:rFonts w:ascii="Aptos" w:hAnsi="Aptos" w:cs="Calibri"/>
        </w:rPr>
        <w:t>13</w:t>
      </w:r>
      <w:proofErr w:type="gramEnd"/>
      <w:r w:rsidR="00E72AC3" w:rsidRPr="00E72AC3">
        <w:rPr>
          <w:rFonts w:ascii="Aptos" w:hAnsi="Aptos" w:cs="Calibri"/>
          <w:vertAlign w:val="superscript"/>
        </w:rPr>
        <w:t>th</w:t>
      </w:r>
      <w:r w:rsidR="00E72AC3">
        <w:rPr>
          <w:rFonts w:ascii="Aptos" w:hAnsi="Aptos" w:cs="Calibri"/>
        </w:rPr>
        <w:t xml:space="preserve"> </w:t>
      </w:r>
      <w:r w:rsidR="00A060AC" w:rsidRPr="00DE4A3A">
        <w:rPr>
          <w:rFonts w:ascii="Aptos" w:hAnsi="Aptos" w:cs="Calibri"/>
        </w:rPr>
        <w:t>Dec 2024</w:t>
      </w:r>
    </w:p>
    <w:p w14:paraId="270A8FD5" w14:textId="14B99361" w:rsidR="00626983" w:rsidRPr="00DE4A3A" w:rsidRDefault="00000000" w:rsidP="00626983">
      <w:pPr>
        <w:rPr>
          <w:rFonts w:ascii="Aptos" w:hAnsi="Aptos"/>
        </w:rPr>
      </w:pPr>
      <w:hyperlink r:id="rId5" w:history="1">
        <w:r w:rsidR="00F65763" w:rsidRPr="00DE4A3A">
          <w:rPr>
            <w:rStyle w:val="Hyperlink"/>
            <w:rFonts w:ascii="Aptos" w:hAnsi="Aptos"/>
          </w:rPr>
          <w:t>president@psbg.org</w:t>
        </w:r>
      </w:hyperlink>
    </w:p>
    <w:p w14:paraId="5B3CAFAD" w14:textId="79A3456E" w:rsidR="00626983" w:rsidRPr="00DE4A3A" w:rsidRDefault="00626983" w:rsidP="00626983">
      <w:pPr>
        <w:spacing w:after="0" w:line="240" w:lineRule="auto"/>
        <w:rPr>
          <w:rFonts w:ascii="Aptos" w:hAnsi="Aptos" w:cs="Calibri"/>
        </w:rPr>
      </w:pPr>
      <w:r w:rsidRPr="00DE4A3A">
        <w:rPr>
          <w:rFonts w:ascii="Aptos" w:hAnsi="Aptos" w:cs="Calibri"/>
        </w:rPr>
        <w:t xml:space="preserve">This is my </w:t>
      </w:r>
      <w:r w:rsidR="00310A3D" w:rsidRPr="00DE4A3A">
        <w:rPr>
          <w:rFonts w:ascii="Aptos" w:hAnsi="Aptos" w:cs="Calibri"/>
        </w:rPr>
        <w:t xml:space="preserve">third and final </w:t>
      </w:r>
      <w:r w:rsidRPr="00DE4A3A">
        <w:rPr>
          <w:rFonts w:ascii="Aptos" w:hAnsi="Aptos" w:cs="Calibri"/>
        </w:rPr>
        <w:t>report as President and</w:t>
      </w:r>
      <w:r w:rsidR="00856CB7" w:rsidRPr="00DE4A3A">
        <w:rPr>
          <w:rFonts w:ascii="Aptos" w:hAnsi="Aptos" w:cs="Calibri"/>
        </w:rPr>
        <w:t>, as last year,</w:t>
      </w:r>
      <w:r w:rsidRPr="00DE4A3A">
        <w:rPr>
          <w:rFonts w:ascii="Aptos" w:hAnsi="Aptos" w:cs="Calibri"/>
        </w:rPr>
        <w:t xml:space="preserve"> I want to start by thanking everyone on Council,</w:t>
      </w:r>
      <w:r w:rsidR="00856CB7" w:rsidRPr="00DE4A3A">
        <w:rPr>
          <w:rFonts w:ascii="Aptos" w:hAnsi="Aptos" w:cs="Calibri"/>
        </w:rPr>
        <w:t xml:space="preserve"> the Society’s subcommittees</w:t>
      </w:r>
      <w:r w:rsidRPr="00DE4A3A">
        <w:rPr>
          <w:rFonts w:ascii="Aptos" w:hAnsi="Aptos" w:cs="Calibri"/>
        </w:rPr>
        <w:t xml:space="preserve"> and </w:t>
      </w:r>
      <w:r w:rsidR="009B2E11" w:rsidRPr="00DE4A3A">
        <w:rPr>
          <w:rFonts w:ascii="Aptos" w:hAnsi="Aptos" w:cs="Calibri"/>
        </w:rPr>
        <w:t xml:space="preserve">the </w:t>
      </w:r>
      <w:r w:rsidRPr="00DE4A3A">
        <w:rPr>
          <w:rFonts w:ascii="Aptos" w:hAnsi="Aptos" w:cs="Calibri"/>
        </w:rPr>
        <w:t>many other members of the Society</w:t>
      </w:r>
      <w:r w:rsidR="009B2E11" w:rsidRPr="00DE4A3A">
        <w:rPr>
          <w:rFonts w:ascii="Aptos" w:hAnsi="Aptos" w:cs="Calibri"/>
        </w:rPr>
        <w:t xml:space="preserve"> who have given </w:t>
      </w:r>
      <w:r w:rsidRPr="00DE4A3A">
        <w:rPr>
          <w:rFonts w:ascii="Aptos" w:hAnsi="Aptos" w:cs="Calibri"/>
        </w:rPr>
        <w:t xml:space="preserve">support, advice and </w:t>
      </w:r>
      <w:r w:rsidR="009B2E11" w:rsidRPr="00DE4A3A">
        <w:rPr>
          <w:rFonts w:ascii="Aptos" w:hAnsi="Aptos" w:cs="Calibri"/>
        </w:rPr>
        <w:t xml:space="preserve">for all their </w:t>
      </w:r>
      <w:r w:rsidRPr="00DE4A3A">
        <w:rPr>
          <w:rFonts w:ascii="Aptos" w:hAnsi="Aptos" w:cs="Calibri"/>
        </w:rPr>
        <w:t>hard work over the last t</w:t>
      </w:r>
      <w:r w:rsidR="00310A3D" w:rsidRPr="00DE4A3A">
        <w:rPr>
          <w:rFonts w:ascii="Aptos" w:hAnsi="Aptos" w:cs="Calibri"/>
        </w:rPr>
        <w:t>hree years</w:t>
      </w:r>
      <w:r w:rsidRPr="00DE4A3A">
        <w:rPr>
          <w:rFonts w:ascii="Aptos" w:hAnsi="Aptos" w:cs="Calibri"/>
        </w:rPr>
        <w:t>.</w:t>
      </w:r>
      <w:r w:rsidR="00E5222B" w:rsidRPr="00DE4A3A">
        <w:rPr>
          <w:rFonts w:ascii="Aptos" w:hAnsi="Aptos" w:cs="Calibri"/>
        </w:rPr>
        <w:t xml:space="preserve"> </w:t>
      </w:r>
      <w:r w:rsidR="00B1164D" w:rsidRPr="00DE4A3A">
        <w:rPr>
          <w:rFonts w:ascii="Aptos" w:hAnsi="Aptos" w:cs="Calibri"/>
        </w:rPr>
        <w:t>I also want to thank Born Free Foundation and Trentham Monkey Forest for their ongoing extremely generous donations towards the work of the Research and Conservation subcommittees.</w:t>
      </w:r>
    </w:p>
    <w:p w14:paraId="014A2235" w14:textId="77777777" w:rsidR="004124A7" w:rsidRPr="00DE4A3A" w:rsidRDefault="004124A7" w:rsidP="00626983">
      <w:pPr>
        <w:spacing w:after="0" w:line="240" w:lineRule="auto"/>
        <w:rPr>
          <w:rFonts w:ascii="Aptos" w:hAnsi="Aptos" w:cs="Calibri"/>
        </w:rPr>
      </w:pPr>
    </w:p>
    <w:p w14:paraId="3AEF614F" w14:textId="76E8A4D4" w:rsidR="00626983" w:rsidRPr="00DE4A3A" w:rsidRDefault="00E5222B" w:rsidP="00626983">
      <w:pPr>
        <w:spacing w:after="0" w:line="240" w:lineRule="auto"/>
        <w:rPr>
          <w:rFonts w:ascii="Aptos" w:hAnsi="Aptos" w:cs="Calibri"/>
        </w:rPr>
      </w:pPr>
      <w:r w:rsidRPr="00DE4A3A">
        <w:rPr>
          <w:rFonts w:ascii="Aptos" w:hAnsi="Aptos" w:cs="Calibri"/>
        </w:rPr>
        <w:t>My report</w:t>
      </w:r>
      <w:r w:rsidR="00E72AC3">
        <w:rPr>
          <w:rFonts w:ascii="Aptos" w:hAnsi="Aptos" w:cs="Calibri"/>
        </w:rPr>
        <w:t>,</w:t>
      </w:r>
      <w:r w:rsidRPr="00DE4A3A">
        <w:rPr>
          <w:rFonts w:ascii="Aptos" w:hAnsi="Aptos" w:cs="Calibri"/>
        </w:rPr>
        <w:t xml:space="preserve"> </w:t>
      </w:r>
      <w:r w:rsidR="0039056E" w:rsidRPr="00DE4A3A">
        <w:rPr>
          <w:rFonts w:ascii="Aptos" w:hAnsi="Aptos" w:cs="Calibri"/>
        </w:rPr>
        <w:t>as usual</w:t>
      </w:r>
      <w:r w:rsidR="00E72AC3">
        <w:rPr>
          <w:rFonts w:ascii="Aptos" w:hAnsi="Aptos" w:cs="Calibri"/>
        </w:rPr>
        <w:t>,</w:t>
      </w:r>
      <w:r w:rsidR="0039056E" w:rsidRPr="00DE4A3A">
        <w:rPr>
          <w:rFonts w:ascii="Aptos" w:hAnsi="Aptos" w:cs="Calibri"/>
        </w:rPr>
        <w:t xml:space="preserve"> </w:t>
      </w:r>
      <w:r w:rsidRPr="00DE4A3A">
        <w:rPr>
          <w:rFonts w:ascii="Aptos" w:hAnsi="Aptos" w:cs="Calibri"/>
        </w:rPr>
        <w:t xml:space="preserve">focuses </w:t>
      </w:r>
      <w:r w:rsidR="00DE4A3A">
        <w:rPr>
          <w:rFonts w:ascii="Aptos" w:hAnsi="Aptos" w:cs="Calibri"/>
        </w:rPr>
        <w:t xml:space="preserve">primarily </w:t>
      </w:r>
      <w:r w:rsidRPr="00DE4A3A">
        <w:rPr>
          <w:rFonts w:ascii="Aptos" w:hAnsi="Aptos" w:cs="Calibri"/>
        </w:rPr>
        <w:t>on the two</w:t>
      </w:r>
      <w:r w:rsidR="00626983" w:rsidRPr="00DE4A3A">
        <w:rPr>
          <w:rFonts w:ascii="Aptos" w:hAnsi="Aptos" w:cs="Calibri"/>
        </w:rPr>
        <w:t xml:space="preserve"> goals of PSGB </w:t>
      </w:r>
      <w:r w:rsidR="007656CA" w:rsidRPr="00DE4A3A">
        <w:rPr>
          <w:rFonts w:ascii="Aptos" w:hAnsi="Aptos" w:cs="Calibri"/>
        </w:rPr>
        <w:t xml:space="preserve">as stated in our Constitution </w:t>
      </w:r>
      <w:r w:rsidR="00626983" w:rsidRPr="00DE4A3A">
        <w:rPr>
          <w:rFonts w:ascii="Aptos" w:hAnsi="Aptos" w:cs="Calibri"/>
        </w:rPr>
        <w:t xml:space="preserve">– to advance research in all areas of primatology, and to help disseminate the findings of such research, primarily through our scientific meetings. </w:t>
      </w:r>
    </w:p>
    <w:p w14:paraId="0C74DD95" w14:textId="77777777" w:rsidR="00626983" w:rsidRPr="00DE4A3A" w:rsidRDefault="00626983" w:rsidP="00626983">
      <w:pPr>
        <w:spacing w:after="0" w:line="240" w:lineRule="auto"/>
        <w:rPr>
          <w:rFonts w:ascii="Aptos" w:hAnsi="Aptos" w:cs="Calibri"/>
        </w:rPr>
      </w:pPr>
    </w:p>
    <w:p w14:paraId="7A655459" w14:textId="77777777" w:rsidR="00626983" w:rsidRPr="00DE4A3A" w:rsidRDefault="00626983" w:rsidP="00626983">
      <w:pPr>
        <w:spacing w:after="0" w:line="240" w:lineRule="auto"/>
        <w:rPr>
          <w:rFonts w:ascii="Aptos" w:hAnsi="Aptos" w:cs="Calibri"/>
          <w:u w:val="single"/>
        </w:rPr>
      </w:pPr>
      <w:r w:rsidRPr="00DE4A3A">
        <w:rPr>
          <w:rFonts w:ascii="Aptos" w:hAnsi="Aptos" w:cs="Calibri"/>
          <w:u w:val="single"/>
        </w:rPr>
        <w:t>Advancing Research</w:t>
      </w:r>
    </w:p>
    <w:p w14:paraId="39C990C4" w14:textId="61F8847D" w:rsidR="00626983" w:rsidRPr="00DE4A3A" w:rsidRDefault="00626983" w:rsidP="00626983">
      <w:pPr>
        <w:spacing w:after="0" w:line="240" w:lineRule="auto"/>
        <w:rPr>
          <w:rFonts w:ascii="Aptos" w:hAnsi="Aptos" w:cs="Calibri"/>
        </w:rPr>
      </w:pPr>
      <w:r w:rsidRPr="00DE4A3A">
        <w:rPr>
          <w:rFonts w:ascii="Aptos" w:hAnsi="Aptos" w:cs="Calibri"/>
        </w:rPr>
        <w:t>The Society’s strong financial position</w:t>
      </w:r>
      <w:r w:rsidR="00DE45FB" w:rsidRPr="00DE4A3A">
        <w:rPr>
          <w:rFonts w:ascii="Aptos" w:hAnsi="Aptos" w:cs="Calibri"/>
        </w:rPr>
        <w:t xml:space="preserve"> </w:t>
      </w:r>
      <w:r w:rsidR="00152DD4" w:rsidRPr="00DE4A3A">
        <w:rPr>
          <w:rFonts w:ascii="Aptos" w:hAnsi="Aptos" w:cs="Calibri"/>
        </w:rPr>
        <w:t>–</w:t>
      </w:r>
      <w:r w:rsidRPr="00DE4A3A">
        <w:rPr>
          <w:rFonts w:ascii="Aptos" w:hAnsi="Aptos" w:cs="Calibri"/>
        </w:rPr>
        <w:t xml:space="preserve"> </w:t>
      </w:r>
      <w:r w:rsidR="00152DD4" w:rsidRPr="00DE4A3A">
        <w:rPr>
          <w:rFonts w:ascii="Aptos" w:hAnsi="Aptos" w:cs="Calibri"/>
        </w:rPr>
        <w:t>and the</w:t>
      </w:r>
      <w:r w:rsidRPr="00DE4A3A">
        <w:rPr>
          <w:rFonts w:ascii="Aptos" w:hAnsi="Aptos" w:cs="Calibri"/>
        </w:rPr>
        <w:t xml:space="preserve"> donations from Born Free Foundation and Trentham Monkey Forest - allowed us to </w:t>
      </w:r>
      <w:r w:rsidR="001032BE" w:rsidRPr="00DE4A3A">
        <w:rPr>
          <w:rFonts w:ascii="Aptos" w:hAnsi="Aptos" w:cs="Calibri"/>
        </w:rPr>
        <w:t xml:space="preserve">maintain </w:t>
      </w:r>
      <w:r w:rsidRPr="00DE4A3A">
        <w:rPr>
          <w:rFonts w:ascii="Aptos" w:hAnsi="Aptos" w:cs="Calibri"/>
        </w:rPr>
        <w:t xml:space="preserve">two grant rounds per year (deadlines in March and November) </w:t>
      </w:r>
      <w:r w:rsidR="00E638AA">
        <w:rPr>
          <w:rFonts w:ascii="Aptos" w:hAnsi="Aptos" w:cs="Calibri"/>
        </w:rPr>
        <w:t xml:space="preserve">along with an </w:t>
      </w:r>
      <w:r w:rsidR="00F65763" w:rsidRPr="00DE4A3A">
        <w:rPr>
          <w:rFonts w:ascii="Aptos" w:hAnsi="Aptos" w:cs="Calibri"/>
        </w:rPr>
        <w:t>increased</w:t>
      </w:r>
      <w:r w:rsidRPr="00DE4A3A">
        <w:rPr>
          <w:rFonts w:ascii="Aptos" w:hAnsi="Aptos" w:cs="Calibri"/>
        </w:rPr>
        <w:t xml:space="preserve"> maximum award </w:t>
      </w:r>
      <w:r w:rsidR="00E0636C">
        <w:rPr>
          <w:rFonts w:ascii="Aptos" w:hAnsi="Aptos" w:cs="Calibri"/>
        </w:rPr>
        <w:t>of</w:t>
      </w:r>
      <w:r w:rsidRPr="00DE4A3A">
        <w:rPr>
          <w:rFonts w:ascii="Aptos" w:hAnsi="Aptos" w:cs="Calibri"/>
        </w:rPr>
        <w:t xml:space="preserve"> £1250.</w:t>
      </w:r>
      <w:r w:rsidR="007E51A4" w:rsidRPr="00DE4A3A">
        <w:rPr>
          <w:rFonts w:ascii="Aptos" w:hAnsi="Aptos" w:cs="Calibri"/>
        </w:rPr>
        <w:t xml:space="preserve"> A total of </w:t>
      </w:r>
      <w:r w:rsidR="00F73DA6" w:rsidRPr="00DE4A3A">
        <w:rPr>
          <w:rFonts w:ascii="Aptos" w:hAnsi="Aptos" w:cs="Calibri"/>
        </w:rPr>
        <w:t>12</w:t>
      </w:r>
      <w:r w:rsidR="007E51A4" w:rsidRPr="00DE4A3A">
        <w:rPr>
          <w:rFonts w:ascii="Aptos" w:hAnsi="Aptos" w:cs="Calibri"/>
        </w:rPr>
        <w:t xml:space="preserve"> grants were awarded in the year.</w:t>
      </w:r>
      <w:r w:rsidRPr="00DE4A3A">
        <w:rPr>
          <w:rFonts w:ascii="Aptos" w:hAnsi="Aptos" w:cs="Calibri"/>
        </w:rPr>
        <w:t xml:space="preserve"> </w:t>
      </w:r>
      <w:r w:rsidR="00191294" w:rsidRPr="00DE4A3A">
        <w:rPr>
          <w:rFonts w:ascii="Aptos" w:hAnsi="Aptos" w:cs="Calibri"/>
        </w:rPr>
        <w:t xml:space="preserve">In Council, we discussed </w:t>
      </w:r>
      <w:r w:rsidR="001D7543" w:rsidRPr="00DE4A3A">
        <w:rPr>
          <w:rFonts w:ascii="Aptos" w:hAnsi="Aptos" w:cs="Calibri"/>
        </w:rPr>
        <w:t>changing</w:t>
      </w:r>
      <w:r w:rsidR="00191294" w:rsidRPr="00DE4A3A">
        <w:rPr>
          <w:rFonts w:ascii="Aptos" w:hAnsi="Aptos" w:cs="Calibri"/>
        </w:rPr>
        <w:t xml:space="preserve"> the grants schemes we run to </w:t>
      </w:r>
      <w:r w:rsidR="001D7543" w:rsidRPr="00DE4A3A">
        <w:rPr>
          <w:rFonts w:ascii="Aptos" w:hAnsi="Aptos" w:cs="Calibri"/>
        </w:rPr>
        <w:t>ali</w:t>
      </w:r>
      <w:r w:rsidR="000E642D" w:rsidRPr="00DE4A3A">
        <w:rPr>
          <w:rFonts w:ascii="Aptos" w:hAnsi="Aptos" w:cs="Calibri"/>
        </w:rPr>
        <w:t>g</w:t>
      </w:r>
      <w:r w:rsidR="001D7543" w:rsidRPr="00DE4A3A">
        <w:rPr>
          <w:rFonts w:ascii="Aptos" w:hAnsi="Aptos" w:cs="Calibri"/>
        </w:rPr>
        <w:t>n with a</w:t>
      </w:r>
      <w:r w:rsidR="00B1164D" w:rsidRPr="00DE4A3A">
        <w:rPr>
          <w:rFonts w:ascii="Aptos" w:hAnsi="Aptos" w:cs="Calibri"/>
        </w:rPr>
        <w:t xml:space="preserve"> potential</w:t>
      </w:r>
      <w:r w:rsidR="001D7543" w:rsidRPr="00DE4A3A">
        <w:rPr>
          <w:rFonts w:ascii="Aptos" w:hAnsi="Aptos" w:cs="Calibri"/>
        </w:rPr>
        <w:t xml:space="preserve"> new subcommittee structure (see below)</w:t>
      </w:r>
      <w:r w:rsidR="00B1164D" w:rsidRPr="00DE4A3A">
        <w:rPr>
          <w:rFonts w:ascii="Aptos" w:hAnsi="Aptos" w:cs="Calibri"/>
        </w:rPr>
        <w:t xml:space="preserve"> </w:t>
      </w:r>
      <w:r w:rsidR="009F1BCB" w:rsidRPr="00DE4A3A">
        <w:rPr>
          <w:rFonts w:ascii="Aptos" w:hAnsi="Aptos" w:cs="Calibri"/>
        </w:rPr>
        <w:t>but felt the advantages of such a change did not outweigh the disadvantages</w:t>
      </w:r>
      <w:r w:rsidR="00B1164D" w:rsidRPr="00DE4A3A">
        <w:rPr>
          <w:rFonts w:ascii="Aptos" w:hAnsi="Aptos" w:cs="Calibri"/>
        </w:rPr>
        <w:t>.</w:t>
      </w:r>
    </w:p>
    <w:p w14:paraId="0ACFD71D" w14:textId="77777777" w:rsidR="0054055C" w:rsidRPr="00DE4A3A" w:rsidRDefault="0054055C" w:rsidP="00626983">
      <w:pPr>
        <w:spacing w:after="0" w:line="240" w:lineRule="auto"/>
        <w:rPr>
          <w:rFonts w:ascii="Aptos" w:hAnsi="Aptos" w:cs="Calibri"/>
        </w:rPr>
      </w:pPr>
    </w:p>
    <w:p w14:paraId="5CB23990" w14:textId="29966C92" w:rsidR="00626983" w:rsidRPr="00DE4A3A" w:rsidRDefault="0054055C" w:rsidP="00626983">
      <w:pPr>
        <w:spacing w:after="0" w:line="240" w:lineRule="auto"/>
        <w:rPr>
          <w:rFonts w:ascii="Aptos" w:hAnsi="Aptos" w:cs="Calibri"/>
          <w:u w:val="single"/>
        </w:rPr>
      </w:pPr>
      <w:r w:rsidRPr="00DE4A3A">
        <w:rPr>
          <w:rFonts w:ascii="Aptos" w:hAnsi="Aptos" w:cs="Calibri"/>
          <w:u w:val="single"/>
        </w:rPr>
        <w:t>S</w:t>
      </w:r>
      <w:r w:rsidR="00626983" w:rsidRPr="00DE4A3A">
        <w:rPr>
          <w:rFonts w:ascii="Aptos" w:hAnsi="Aptos" w:cs="Calibri"/>
          <w:u w:val="single"/>
        </w:rPr>
        <w:t>cientific Meetings</w:t>
      </w:r>
    </w:p>
    <w:p w14:paraId="613CDAD4" w14:textId="19B437E2" w:rsidR="00113322" w:rsidRPr="00DE4A3A" w:rsidRDefault="005422C8" w:rsidP="00626983">
      <w:pPr>
        <w:spacing w:after="0" w:line="240" w:lineRule="auto"/>
        <w:rPr>
          <w:rFonts w:ascii="Aptos" w:hAnsi="Aptos" w:cs="Calibri"/>
        </w:rPr>
      </w:pPr>
      <w:r w:rsidRPr="00DE4A3A">
        <w:rPr>
          <w:rFonts w:ascii="Aptos" w:hAnsi="Aptos" w:cs="Calibri"/>
        </w:rPr>
        <w:t xml:space="preserve">It was a great pleasure to meet in person in </w:t>
      </w:r>
      <w:r w:rsidR="005400EB" w:rsidRPr="00DE4A3A">
        <w:rPr>
          <w:rFonts w:ascii="Aptos" w:hAnsi="Aptos" w:cs="Calibri"/>
        </w:rPr>
        <w:t xml:space="preserve">Jan 2024 </w:t>
      </w:r>
      <w:r w:rsidRPr="00DE4A3A">
        <w:rPr>
          <w:rFonts w:ascii="Aptos" w:hAnsi="Aptos" w:cs="Calibri"/>
        </w:rPr>
        <w:t xml:space="preserve">at </w:t>
      </w:r>
      <w:r w:rsidR="005400EB" w:rsidRPr="00DE4A3A">
        <w:rPr>
          <w:rFonts w:ascii="Aptos" w:hAnsi="Aptos" w:cs="Calibri"/>
        </w:rPr>
        <w:t>ZSL.</w:t>
      </w:r>
      <w:r w:rsidR="00AF592E" w:rsidRPr="00DE4A3A">
        <w:rPr>
          <w:rFonts w:ascii="Aptos" w:hAnsi="Aptos" w:cs="Calibri"/>
        </w:rPr>
        <w:t xml:space="preserve"> </w:t>
      </w:r>
      <w:r w:rsidR="008E2035" w:rsidRPr="00DE4A3A">
        <w:rPr>
          <w:rFonts w:ascii="Aptos" w:hAnsi="Aptos" w:cs="Calibri"/>
        </w:rPr>
        <w:t xml:space="preserve">Following discussions at Council in </w:t>
      </w:r>
      <w:r w:rsidR="00530D56" w:rsidRPr="00DE4A3A">
        <w:rPr>
          <w:rFonts w:ascii="Aptos" w:hAnsi="Aptos" w:cs="Calibri"/>
        </w:rPr>
        <w:t xml:space="preserve">March </w:t>
      </w:r>
      <w:r w:rsidR="008E2035" w:rsidRPr="00DE4A3A">
        <w:rPr>
          <w:rFonts w:ascii="Aptos" w:hAnsi="Aptos" w:cs="Calibri"/>
        </w:rPr>
        <w:t xml:space="preserve">and a canvassing of members thoughts, we decided that </w:t>
      </w:r>
      <w:r w:rsidR="00530D56" w:rsidRPr="00DE4A3A">
        <w:rPr>
          <w:rFonts w:ascii="Aptos" w:hAnsi="Aptos" w:cs="Calibri"/>
        </w:rPr>
        <w:t xml:space="preserve">we should move towards hosting </w:t>
      </w:r>
      <w:r w:rsidR="00EC3D75">
        <w:rPr>
          <w:rFonts w:ascii="Aptos" w:hAnsi="Aptos" w:cs="Calibri"/>
        </w:rPr>
        <w:t xml:space="preserve">just </w:t>
      </w:r>
      <w:r w:rsidR="00530D56" w:rsidRPr="00DE4A3A">
        <w:rPr>
          <w:rFonts w:ascii="Aptos" w:hAnsi="Aptos" w:cs="Calibri"/>
        </w:rPr>
        <w:t xml:space="preserve">one in-person meeting annually, </w:t>
      </w:r>
      <w:r w:rsidR="00BE1FA1">
        <w:rPr>
          <w:rFonts w:ascii="Aptos" w:hAnsi="Aptos" w:cs="Calibri"/>
        </w:rPr>
        <w:t xml:space="preserve">with </w:t>
      </w:r>
      <w:r w:rsidR="00530D56" w:rsidRPr="00DE4A3A">
        <w:rPr>
          <w:rFonts w:ascii="Aptos" w:hAnsi="Aptos" w:cs="Calibri"/>
        </w:rPr>
        <w:t xml:space="preserve">online </w:t>
      </w:r>
      <w:r w:rsidR="00B2190D" w:rsidRPr="00DE4A3A">
        <w:rPr>
          <w:rFonts w:ascii="Aptos" w:hAnsi="Aptos" w:cs="Calibri"/>
        </w:rPr>
        <w:t xml:space="preserve">participation </w:t>
      </w:r>
      <w:r w:rsidR="00530D56" w:rsidRPr="00DE4A3A">
        <w:rPr>
          <w:rFonts w:ascii="Aptos" w:hAnsi="Aptos" w:cs="Calibri"/>
        </w:rPr>
        <w:t xml:space="preserve">to ensure </w:t>
      </w:r>
      <w:r w:rsidR="00183B0E">
        <w:rPr>
          <w:rFonts w:ascii="Aptos" w:hAnsi="Aptos" w:cs="Calibri"/>
        </w:rPr>
        <w:t xml:space="preserve">maximal </w:t>
      </w:r>
      <w:r w:rsidR="00530D56" w:rsidRPr="00DE4A3A">
        <w:rPr>
          <w:rFonts w:ascii="Aptos" w:hAnsi="Aptos" w:cs="Calibri"/>
        </w:rPr>
        <w:t>accessibility for students and international members</w:t>
      </w:r>
      <w:r w:rsidR="00B2190D" w:rsidRPr="00DE4A3A">
        <w:rPr>
          <w:rFonts w:ascii="Aptos" w:hAnsi="Aptos" w:cs="Calibri"/>
        </w:rPr>
        <w:t xml:space="preserve"> (and others)</w:t>
      </w:r>
      <w:r w:rsidR="00530D56" w:rsidRPr="00DE4A3A">
        <w:rPr>
          <w:rFonts w:ascii="Aptos" w:hAnsi="Aptos" w:cs="Calibri"/>
        </w:rPr>
        <w:t>.</w:t>
      </w:r>
      <w:r w:rsidR="00113322" w:rsidRPr="00DE4A3A">
        <w:rPr>
          <w:rFonts w:ascii="Aptos" w:hAnsi="Aptos" w:cs="Calibri"/>
        </w:rPr>
        <w:t xml:space="preserve"> A critical goal </w:t>
      </w:r>
      <w:r w:rsidR="00B2190D" w:rsidRPr="00DE4A3A">
        <w:rPr>
          <w:rFonts w:ascii="Aptos" w:hAnsi="Aptos" w:cs="Calibri"/>
        </w:rPr>
        <w:t>as we move ahead wit</w:t>
      </w:r>
      <w:r w:rsidR="00BE1FA1">
        <w:rPr>
          <w:rFonts w:ascii="Aptos" w:hAnsi="Aptos" w:cs="Calibri"/>
        </w:rPr>
        <w:t>h</w:t>
      </w:r>
      <w:r w:rsidR="00B2190D" w:rsidRPr="00DE4A3A">
        <w:rPr>
          <w:rFonts w:ascii="Aptos" w:hAnsi="Aptos" w:cs="Calibri"/>
        </w:rPr>
        <w:t xml:space="preserve"> this plan is to ensure that we are </w:t>
      </w:r>
      <w:r w:rsidR="00A72DFF" w:rsidRPr="00DE4A3A">
        <w:rPr>
          <w:rFonts w:ascii="Aptos" w:hAnsi="Aptos" w:cs="Calibri"/>
        </w:rPr>
        <w:t>giving</w:t>
      </w:r>
      <w:r w:rsidR="00B2190D" w:rsidRPr="00DE4A3A">
        <w:rPr>
          <w:rFonts w:ascii="Aptos" w:hAnsi="Aptos" w:cs="Calibri"/>
        </w:rPr>
        <w:t xml:space="preserve"> students in </w:t>
      </w:r>
      <w:r w:rsidR="00A72DFF" w:rsidRPr="00DE4A3A">
        <w:rPr>
          <w:rFonts w:ascii="Aptos" w:hAnsi="Aptos" w:cs="Calibri"/>
        </w:rPr>
        <w:t>particular</w:t>
      </w:r>
      <w:r w:rsidR="00B2190D" w:rsidRPr="00DE4A3A">
        <w:rPr>
          <w:rFonts w:ascii="Aptos" w:hAnsi="Aptos" w:cs="Calibri"/>
        </w:rPr>
        <w:t xml:space="preserve"> the </w:t>
      </w:r>
      <w:r w:rsidR="00BE1FA1">
        <w:rPr>
          <w:rFonts w:ascii="Aptos" w:hAnsi="Aptos" w:cs="Calibri"/>
        </w:rPr>
        <w:t xml:space="preserve">appropriate </w:t>
      </w:r>
      <w:r w:rsidR="00B2190D" w:rsidRPr="00DE4A3A">
        <w:rPr>
          <w:rFonts w:ascii="Aptos" w:hAnsi="Aptos" w:cs="Calibri"/>
        </w:rPr>
        <w:t xml:space="preserve">chance to </w:t>
      </w:r>
      <w:r w:rsidR="00A72DFF" w:rsidRPr="00DE4A3A">
        <w:rPr>
          <w:rFonts w:ascii="Aptos" w:hAnsi="Aptos" w:cs="Calibri"/>
        </w:rPr>
        <w:t xml:space="preserve">present their work, network and generally benefit from our </w:t>
      </w:r>
      <w:r w:rsidR="00BE1FA1">
        <w:rPr>
          <w:rFonts w:ascii="Aptos" w:hAnsi="Aptos" w:cs="Calibri"/>
        </w:rPr>
        <w:t xml:space="preserve">highly </w:t>
      </w:r>
      <w:r w:rsidR="00A72DFF" w:rsidRPr="00DE4A3A">
        <w:rPr>
          <w:rFonts w:ascii="Aptos" w:hAnsi="Aptos" w:cs="Calibri"/>
        </w:rPr>
        <w:t xml:space="preserve">collegiate and supportive Society. </w:t>
      </w:r>
    </w:p>
    <w:p w14:paraId="295AFA70" w14:textId="77777777" w:rsidR="008F042D" w:rsidRPr="00DE4A3A" w:rsidRDefault="008F042D" w:rsidP="00626983">
      <w:pPr>
        <w:spacing w:after="0" w:line="240" w:lineRule="auto"/>
        <w:rPr>
          <w:rFonts w:ascii="Aptos" w:hAnsi="Aptos" w:cs="Calibri"/>
        </w:rPr>
      </w:pPr>
    </w:p>
    <w:p w14:paraId="19162E05" w14:textId="40F082C0" w:rsidR="00626983" w:rsidRPr="00DE4A3A" w:rsidRDefault="00A2524C" w:rsidP="00626983">
      <w:pPr>
        <w:spacing w:after="0" w:line="240" w:lineRule="auto"/>
        <w:rPr>
          <w:rFonts w:ascii="Aptos" w:hAnsi="Aptos" w:cs="Calibri"/>
        </w:rPr>
      </w:pPr>
      <w:r w:rsidRPr="00DE4A3A">
        <w:rPr>
          <w:rFonts w:ascii="Aptos" w:hAnsi="Aptos" w:cs="Calibri"/>
        </w:rPr>
        <w:t xml:space="preserve">Dropping to one meeting per year </w:t>
      </w:r>
      <w:r w:rsidR="00463C4B">
        <w:rPr>
          <w:rFonts w:ascii="Aptos" w:hAnsi="Aptos" w:cs="Calibri"/>
        </w:rPr>
        <w:t xml:space="preserve">also </w:t>
      </w:r>
      <w:r w:rsidRPr="00DE4A3A">
        <w:rPr>
          <w:rFonts w:ascii="Aptos" w:hAnsi="Aptos" w:cs="Calibri"/>
        </w:rPr>
        <w:t>means that according to our Constitution, t</w:t>
      </w:r>
      <w:r w:rsidR="00EC5418" w:rsidRPr="00DE4A3A">
        <w:rPr>
          <w:rFonts w:ascii="Aptos" w:hAnsi="Aptos" w:cs="Calibri"/>
        </w:rPr>
        <w:t xml:space="preserve">he </w:t>
      </w:r>
      <w:r w:rsidR="00134F5A" w:rsidRPr="00DE4A3A">
        <w:rPr>
          <w:rFonts w:ascii="Aptos" w:hAnsi="Aptos" w:cs="Calibri"/>
        </w:rPr>
        <w:t>Society</w:t>
      </w:r>
      <w:r w:rsidR="00EC5418" w:rsidRPr="00DE4A3A">
        <w:rPr>
          <w:rFonts w:ascii="Aptos" w:hAnsi="Aptos" w:cs="Calibri"/>
        </w:rPr>
        <w:t xml:space="preserve"> is committed </w:t>
      </w:r>
      <w:r w:rsidR="00134F5A" w:rsidRPr="00DE4A3A">
        <w:rPr>
          <w:rFonts w:ascii="Aptos" w:hAnsi="Aptos" w:cs="Calibri"/>
        </w:rPr>
        <w:t>to</w:t>
      </w:r>
      <w:r w:rsidR="002B6B13" w:rsidRPr="00DE4A3A">
        <w:rPr>
          <w:rFonts w:ascii="Aptos" w:hAnsi="Aptos" w:cs="Calibri"/>
        </w:rPr>
        <w:t xml:space="preserve"> “organise at least one other activity in line with its charitable objectives each year</w:t>
      </w:r>
      <w:r w:rsidR="009D21BF" w:rsidRPr="00DE4A3A">
        <w:rPr>
          <w:rFonts w:ascii="Aptos" w:hAnsi="Aptos" w:cs="Calibri"/>
        </w:rPr>
        <w:t>”</w:t>
      </w:r>
      <w:r w:rsidR="008F042D" w:rsidRPr="00DE4A3A">
        <w:rPr>
          <w:rFonts w:ascii="Aptos" w:hAnsi="Aptos" w:cs="Calibri"/>
        </w:rPr>
        <w:t>. I</w:t>
      </w:r>
      <w:r w:rsidR="003A518F" w:rsidRPr="00DE4A3A">
        <w:rPr>
          <w:rFonts w:ascii="Aptos" w:hAnsi="Aptos" w:cs="Calibri"/>
        </w:rPr>
        <w:t xml:space="preserve">n 2024, the </w:t>
      </w:r>
      <w:r w:rsidR="008F042D" w:rsidRPr="00DE4A3A">
        <w:rPr>
          <w:rFonts w:ascii="Aptos" w:hAnsi="Aptos" w:cs="Calibri"/>
        </w:rPr>
        <w:t xml:space="preserve">superb </w:t>
      </w:r>
      <w:r w:rsidR="003A518F" w:rsidRPr="00DE4A3A">
        <w:rPr>
          <w:rFonts w:ascii="Aptos" w:hAnsi="Aptos" w:cs="Calibri"/>
        </w:rPr>
        <w:t>PSGB Field Skills Workshop led by Alecia Carter (supported by</w:t>
      </w:r>
      <w:r w:rsidRPr="00DE4A3A">
        <w:rPr>
          <w:rFonts w:ascii="Aptos" w:hAnsi="Aptos" w:cs="Calibri"/>
        </w:rPr>
        <w:t xml:space="preserve"> </w:t>
      </w:r>
      <w:r w:rsidR="003A518F" w:rsidRPr="00DE4A3A">
        <w:rPr>
          <w:rFonts w:ascii="Aptos" w:hAnsi="Aptos" w:cs="Calibri"/>
        </w:rPr>
        <w:t xml:space="preserve">many others) </w:t>
      </w:r>
      <w:r w:rsidRPr="00DE4A3A">
        <w:rPr>
          <w:rFonts w:ascii="Aptos" w:hAnsi="Aptos" w:cs="Calibri"/>
        </w:rPr>
        <w:t xml:space="preserve">addressed this admirably. </w:t>
      </w:r>
      <w:r w:rsidR="008F042D" w:rsidRPr="00DE4A3A">
        <w:rPr>
          <w:rFonts w:ascii="Aptos" w:hAnsi="Aptos" w:cs="Calibri"/>
        </w:rPr>
        <w:t xml:space="preserve">Members are warmly encouraged to put forward ideas as to what </w:t>
      </w:r>
      <w:r w:rsidR="00891ABA">
        <w:rPr>
          <w:rFonts w:ascii="Aptos" w:hAnsi="Aptos" w:cs="Calibri"/>
        </w:rPr>
        <w:t xml:space="preserve">other types of activity </w:t>
      </w:r>
      <w:r w:rsidR="008F042D" w:rsidRPr="00DE4A3A">
        <w:rPr>
          <w:rFonts w:ascii="Aptos" w:hAnsi="Aptos" w:cs="Calibri"/>
        </w:rPr>
        <w:t xml:space="preserve">they would </w:t>
      </w:r>
      <w:r w:rsidR="00891ABA">
        <w:rPr>
          <w:rFonts w:ascii="Aptos" w:hAnsi="Aptos" w:cs="Calibri"/>
        </w:rPr>
        <w:t>welcome</w:t>
      </w:r>
      <w:r w:rsidR="008F042D" w:rsidRPr="00DE4A3A">
        <w:rPr>
          <w:rFonts w:ascii="Aptos" w:hAnsi="Aptos" w:cs="Calibri"/>
        </w:rPr>
        <w:t xml:space="preserve"> in future years.</w:t>
      </w:r>
    </w:p>
    <w:p w14:paraId="78F0A2E6" w14:textId="77777777" w:rsidR="009D21BF" w:rsidRPr="00DE4A3A" w:rsidRDefault="009D21BF" w:rsidP="00626983">
      <w:pPr>
        <w:spacing w:after="0" w:line="240" w:lineRule="auto"/>
        <w:rPr>
          <w:rFonts w:ascii="Aptos" w:hAnsi="Aptos" w:cs="Calibri"/>
        </w:rPr>
      </w:pPr>
    </w:p>
    <w:p w14:paraId="02F03DFA" w14:textId="77777777" w:rsidR="00626983" w:rsidRPr="00DE4A3A" w:rsidRDefault="00626983" w:rsidP="00626983">
      <w:pPr>
        <w:spacing w:after="0" w:line="240" w:lineRule="auto"/>
        <w:rPr>
          <w:rFonts w:ascii="Aptos" w:hAnsi="Aptos" w:cs="Calibri"/>
          <w:u w:val="single"/>
        </w:rPr>
      </w:pPr>
      <w:r w:rsidRPr="00DE4A3A">
        <w:rPr>
          <w:rFonts w:ascii="Aptos" w:hAnsi="Aptos" w:cs="Calibri"/>
          <w:u w:val="single"/>
        </w:rPr>
        <w:t>Other business</w:t>
      </w:r>
    </w:p>
    <w:p w14:paraId="55865039" w14:textId="29538CED" w:rsidR="00626983" w:rsidRPr="00DE4A3A" w:rsidRDefault="00A060AC" w:rsidP="00626983">
      <w:pPr>
        <w:spacing w:after="0" w:line="240" w:lineRule="auto"/>
        <w:rPr>
          <w:rFonts w:ascii="Aptos" w:hAnsi="Aptos" w:cs="Calibri"/>
        </w:rPr>
      </w:pPr>
      <w:r w:rsidRPr="00DE4A3A">
        <w:rPr>
          <w:rFonts w:ascii="Aptos" w:hAnsi="Aptos" w:cs="Calibri"/>
        </w:rPr>
        <w:t xml:space="preserve">Over </w:t>
      </w:r>
      <w:r w:rsidR="00183B0E">
        <w:rPr>
          <w:rFonts w:ascii="Aptos" w:hAnsi="Aptos" w:cs="Calibri"/>
        </w:rPr>
        <w:t xml:space="preserve">the course of </w:t>
      </w:r>
      <w:r w:rsidRPr="00DE4A3A">
        <w:rPr>
          <w:rFonts w:ascii="Aptos" w:hAnsi="Aptos" w:cs="Calibri"/>
        </w:rPr>
        <w:t xml:space="preserve">two Council meetings, we looked </w:t>
      </w:r>
      <w:r w:rsidR="00645894" w:rsidRPr="00DE4A3A">
        <w:rPr>
          <w:rFonts w:ascii="Aptos" w:hAnsi="Aptos" w:cs="Calibri"/>
        </w:rPr>
        <w:t xml:space="preserve">at </w:t>
      </w:r>
      <w:r w:rsidR="00B1164D" w:rsidRPr="00DE4A3A">
        <w:rPr>
          <w:rFonts w:ascii="Aptos" w:hAnsi="Aptos" w:cs="Calibri"/>
        </w:rPr>
        <w:t xml:space="preserve">the Society’s </w:t>
      </w:r>
      <w:r w:rsidR="00645894" w:rsidRPr="00DE4A3A">
        <w:rPr>
          <w:rFonts w:ascii="Aptos" w:hAnsi="Aptos" w:cs="Calibri"/>
        </w:rPr>
        <w:t>subcommittees</w:t>
      </w:r>
      <w:r w:rsidR="00B1164D" w:rsidRPr="00DE4A3A">
        <w:rPr>
          <w:rFonts w:ascii="Aptos" w:hAnsi="Aptos" w:cs="Calibri"/>
        </w:rPr>
        <w:t xml:space="preserve"> </w:t>
      </w:r>
      <w:r w:rsidR="00645894" w:rsidRPr="00DE4A3A">
        <w:rPr>
          <w:rFonts w:ascii="Aptos" w:hAnsi="Aptos" w:cs="Calibri"/>
        </w:rPr>
        <w:t xml:space="preserve">and </w:t>
      </w:r>
      <w:r w:rsidR="00D41113" w:rsidRPr="00DE4A3A">
        <w:rPr>
          <w:rFonts w:ascii="Aptos" w:hAnsi="Aptos" w:cs="Calibri"/>
        </w:rPr>
        <w:t xml:space="preserve">discussed </w:t>
      </w:r>
      <w:r w:rsidR="00645894" w:rsidRPr="00DE4A3A">
        <w:rPr>
          <w:rFonts w:ascii="Aptos" w:hAnsi="Aptos" w:cs="Calibri"/>
        </w:rPr>
        <w:t xml:space="preserve">how we can ensure that the goals of the Society are best met by </w:t>
      </w:r>
      <w:proofErr w:type="gramStart"/>
      <w:r w:rsidR="00645894" w:rsidRPr="00DE4A3A">
        <w:rPr>
          <w:rFonts w:ascii="Aptos" w:hAnsi="Aptos" w:cs="Calibri"/>
        </w:rPr>
        <w:t>all of</w:t>
      </w:r>
      <w:proofErr w:type="gramEnd"/>
      <w:r w:rsidR="00645894" w:rsidRPr="00DE4A3A">
        <w:rPr>
          <w:rFonts w:ascii="Aptos" w:hAnsi="Aptos" w:cs="Calibri"/>
        </w:rPr>
        <w:t xml:space="preserve"> the subcommittees, not just the (currently) grant-awarding ones</w:t>
      </w:r>
      <w:r w:rsidR="00B87ED1" w:rsidRPr="00DE4A3A">
        <w:rPr>
          <w:rFonts w:ascii="Aptos" w:hAnsi="Aptos" w:cs="Calibri"/>
        </w:rPr>
        <w:t xml:space="preserve"> - Research, Conservation and Captive Care</w:t>
      </w:r>
      <w:r w:rsidR="00645894" w:rsidRPr="00DE4A3A">
        <w:rPr>
          <w:rFonts w:ascii="Aptos" w:hAnsi="Aptos" w:cs="Calibri"/>
        </w:rPr>
        <w:t xml:space="preserve">. </w:t>
      </w:r>
      <w:r w:rsidR="0035307B" w:rsidRPr="00DE4A3A">
        <w:rPr>
          <w:rFonts w:ascii="Aptos" w:hAnsi="Aptos" w:cs="Calibri"/>
        </w:rPr>
        <w:t xml:space="preserve">We </w:t>
      </w:r>
      <w:r w:rsidR="00D41113" w:rsidRPr="00DE4A3A">
        <w:rPr>
          <w:rFonts w:ascii="Aptos" w:hAnsi="Aptos" w:cs="Calibri"/>
        </w:rPr>
        <w:t xml:space="preserve">explored </w:t>
      </w:r>
      <w:r w:rsidR="0035307B" w:rsidRPr="00DE4A3A">
        <w:rPr>
          <w:rFonts w:ascii="Aptos" w:hAnsi="Aptos" w:cs="Calibri"/>
        </w:rPr>
        <w:t xml:space="preserve">in detail the value of </w:t>
      </w:r>
      <w:r w:rsidR="005B064A" w:rsidRPr="00DE4A3A">
        <w:rPr>
          <w:rFonts w:ascii="Aptos" w:hAnsi="Aptos" w:cs="Calibri"/>
        </w:rPr>
        <w:t>replacing</w:t>
      </w:r>
      <w:r w:rsidR="0035307B" w:rsidRPr="00DE4A3A">
        <w:rPr>
          <w:rFonts w:ascii="Aptos" w:hAnsi="Aptos"/>
        </w:rPr>
        <w:t xml:space="preserve"> the</w:t>
      </w:r>
      <w:r w:rsidR="001025B0">
        <w:rPr>
          <w:rFonts w:ascii="Aptos" w:hAnsi="Aptos"/>
        </w:rPr>
        <w:t>se</w:t>
      </w:r>
      <w:r w:rsidR="0035307B" w:rsidRPr="00DE4A3A">
        <w:rPr>
          <w:rFonts w:ascii="Aptos" w:hAnsi="Aptos"/>
        </w:rPr>
        <w:t xml:space="preserve"> three grant-</w:t>
      </w:r>
      <w:r w:rsidR="009F1BCB" w:rsidRPr="00DE4A3A">
        <w:rPr>
          <w:rFonts w:ascii="Aptos" w:hAnsi="Aptos"/>
        </w:rPr>
        <w:t xml:space="preserve">awarding </w:t>
      </w:r>
      <w:r w:rsidR="0035307B" w:rsidRPr="00DE4A3A">
        <w:rPr>
          <w:rFonts w:ascii="Aptos" w:hAnsi="Aptos"/>
        </w:rPr>
        <w:t>subcommittees with one ‘Research and Grants Subcommittee’, covering all aspects of research including captive care, conservation and education</w:t>
      </w:r>
      <w:r w:rsidR="00FD7CF6" w:rsidRPr="00DE4A3A">
        <w:rPr>
          <w:rFonts w:ascii="Aptos" w:hAnsi="Aptos"/>
        </w:rPr>
        <w:t>.</w:t>
      </w:r>
      <w:r w:rsidR="00ED53BC">
        <w:rPr>
          <w:rFonts w:ascii="Aptos" w:hAnsi="Aptos"/>
        </w:rPr>
        <w:t xml:space="preserve"> This change would have been accompanied by a move to a single grant scheme</w:t>
      </w:r>
      <w:r w:rsidR="00C77701">
        <w:rPr>
          <w:rFonts w:ascii="Aptos" w:hAnsi="Aptos"/>
        </w:rPr>
        <w:t xml:space="preserve"> to replace the current three</w:t>
      </w:r>
      <w:r w:rsidR="00ED53BC">
        <w:rPr>
          <w:rFonts w:ascii="Aptos" w:hAnsi="Aptos"/>
        </w:rPr>
        <w:t>.</w:t>
      </w:r>
      <w:r w:rsidR="00FD7CF6" w:rsidRPr="00DE4A3A">
        <w:rPr>
          <w:rFonts w:ascii="Aptos" w:hAnsi="Aptos"/>
        </w:rPr>
        <w:t xml:space="preserve"> Opinions </w:t>
      </w:r>
      <w:r w:rsidR="003802DB" w:rsidRPr="00DE4A3A">
        <w:rPr>
          <w:rFonts w:ascii="Aptos" w:hAnsi="Aptos"/>
        </w:rPr>
        <w:t xml:space="preserve">on this </w:t>
      </w:r>
      <w:r w:rsidR="00FD7CF6" w:rsidRPr="00DE4A3A">
        <w:rPr>
          <w:rFonts w:ascii="Aptos" w:hAnsi="Aptos"/>
        </w:rPr>
        <w:t>differed</w:t>
      </w:r>
      <w:r w:rsidR="00946E78" w:rsidRPr="00DE4A3A">
        <w:rPr>
          <w:rFonts w:ascii="Aptos" w:hAnsi="Aptos"/>
        </w:rPr>
        <w:t xml:space="preserve"> among council members</w:t>
      </w:r>
      <w:r w:rsidR="00FD7CF6" w:rsidRPr="00DE4A3A">
        <w:rPr>
          <w:rFonts w:ascii="Aptos" w:hAnsi="Aptos"/>
        </w:rPr>
        <w:t xml:space="preserve"> (as is </w:t>
      </w:r>
      <w:r w:rsidR="00946E78" w:rsidRPr="00DE4A3A">
        <w:rPr>
          <w:rFonts w:ascii="Aptos" w:hAnsi="Aptos"/>
        </w:rPr>
        <w:t>to</w:t>
      </w:r>
      <w:r w:rsidR="00FD7CF6" w:rsidRPr="00DE4A3A">
        <w:rPr>
          <w:rFonts w:ascii="Aptos" w:hAnsi="Aptos"/>
        </w:rPr>
        <w:t xml:space="preserve"> be expected</w:t>
      </w:r>
      <w:r w:rsidR="00D41113" w:rsidRPr="00DE4A3A">
        <w:rPr>
          <w:rFonts w:ascii="Aptos" w:hAnsi="Aptos"/>
        </w:rPr>
        <w:t>!</w:t>
      </w:r>
      <w:r w:rsidR="00FD7CF6" w:rsidRPr="00DE4A3A">
        <w:rPr>
          <w:rFonts w:ascii="Aptos" w:hAnsi="Aptos"/>
        </w:rPr>
        <w:t xml:space="preserve">) but </w:t>
      </w:r>
      <w:r w:rsidR="00946E78" w:rsidRPr="00DE4A3A">
        <w:rPr>
          <w:rFonts w:ascii="Aptos" w:hAnsi="Aptos"/>
        </w:rPr>
        <w:t xml:space="preserve">after detailed discussions, </w:t>
      </w:r>
      <w:r w:rsidR="00FD7CF6" w:rsidRPr="00DE4A3A">
        <w:rPr>
          <w:rFonts w:ascii="Aptos" w:hAnsi="Aptos"/>
        </w:rPr>
        <w:t xml:space="preserve">the clear majority feeling was </w:t>
      </w:r>
      <w:r w:rsidR="00FD7CF6" w:rsidRPr="00DE4A3A">
        <w:rPr>
          <w:rFonts w:ascii="Aptos" w:hAnsi="Aptos"/>
          <w:u w:val="single"/>
        </w:rPr>
        <w:t>not</w:t>
      </w:r>
      <w:r w:rsidR="00FD7CF6" w:rsidRPr="00DE4A3A">
        <w:rPr>
          <w:rFonts w:ascii="Aptos" w:hAnsi="Aptos"/>
        </w:rPr>
        <w:t xml:space="preserve"> to make this change</w:t>
      </w:r>
      <w:r w:rsidR="00946E78" w:rsidRPr="00DE4A3A">
        <w:rPr>
          <w:rFonts w:ascii="Aptos" w:hAnsi="Aptos"/>
        </w:rPr>
        <w:t xml:space="preserve">. We did decide, however, that </w:t>
      </w:r>
      <w:r w:rsidR="001D7543" w:rsidRPr="00DE4A3A">
        <w:rPr>
          <w:rFonts w:ascii="Aptos" w:hAnsi="Aptos"/>
        </w:rPr>
        <w:t>it made good sense to m</w:t>
      </w:r>
      <w:r w:rsidR="005B064A" w:rsidRPr="00DE4A3A">
        <w:rPr>
          <w:rFonts w:ascii="Aptos" w:hAnsi="Aptos" w:cs="Calibri"/>
        </w:rPr>
        <w:t>erge the Education and Impact, and Student subcommittees into one</w:t>
      </w:r>
      <w:r w:rsidR="001D7543" w:rsidRPr="00DE4A3A">
        <w:rPr>
          <w:rFonts w:ascii="Aptos" w:hAnsi="Aptos" w:cs="Calibri"/>
        </w:rPr>
        <w:t xml:space="preserve"> -</w:t>
      </w:r>
      <w:r w:rsidR="005B064A" w:rsidRPr="00DE4A3A">
        <w:rPr>
          <w:rFonts w:ascii="Aptos" w:hAnsi="Aptos" w:cs="Calibri"/>
        </w:rPr>
        <w:t xml:space="preserve"> simply ‘Education and Impact Subcommittee’ (Student issues being part of Education).</w:t>
      </w:r>
      <w:r w:rsidR="00B87ED1" w:rsidRPr="00DE4A3A">
        <w:rPr>
          <w:rFonts w:ascii="Aptos" w:hAnsi="Aptos" w:cs="Calibri"/>
        </w:rPr>
        <w:t xml:space="preserve"> </w:t>
      </w:r>
      <w:r w:rsidR="00037AA1">
        <w:rPr>
          <w:rFonts w:ascii="Aptos" w:hAnsi="Aptos" w:cs="Calibri"/>
        </w:rPr>
        <w:t>The idea that this subcommittee could also be grant-awarding was strongly supported.</w:t>
      </w:r>
    </w:p>
    <w:p w14:paraId="171FB4CE" w14:textId="77777777" w:rsidR="003802DB" w:rsidRPr="00DE4A3A" w:rsidRDefault="003802DB" w:rsidP="00626983">
      <w:pPr>
        <w:spacing w:after="0" w:line="240" w:lineRule="auto"/>
        <w:rPr>
          <w:rFonts w:ascii="Aptos" w:hAnsi="Aptos" w:cs="Calibri"/>
        </w:rPr>
      </w:pPr>
    </w:p>
    <w:p w14:paraId="4C44998A" w14:textId="5B0A9AA6" w:rsidR="003802DB" w:rsidRPr="00DE4A3A" w:rsidRDefault="00F814D7" w:rsidP="00626983">
      <w:pPr>
        <w:spacing w:after="0" w:line="240" w:lineRule="auto"/>
        <w:rPr>
          <w:rFonts w:ascii="Aptos" w:hAnsi="Aptos"/>
        </w:rPr>
      </w:pPr>
      <w:r>
        <w:rPr>
          <w:rFonts w:ascii="Aptos" w:hAnsi="Aptos"/>
        </w:rPr>
        <w:t xml:space="preserve">Finally, in a long overdue step, we decided no longer to produce hard copies of Primate Eye. I do know this was not popular among a few members of the Society, but Council felt the expense and environmental impact of producing and mailing hard copies was no longer justifiable. As a one-off, the budget provisionally allocated for </w:t>
      </w:r>
      <w:r w:rsidR="001F36CC">
        <w:rPr>
          <w:rFonts w:ascii="Aptos" w:hAnsi="Aptos"/>
        </w:rPr>
        <w:t>printing etc. is to be donated to our Conservation Cause this year.</w:t>
      </w:r>
    </w:p>
    <w:p w14:paraId="1CC08197" w14:textId="1147013D" w:rsidR="00626983" w:rsidRDefault="00626983" w:rsidP="00626983">
      <w:pPr>
        <w:spacing w:line="240" w:lineRule="auto"/>
        <w:rPr>
          <w:rFonts w:ascii="Aptos" w:hAnsi="Aptos" w:cs="Calibri"/>
          <w:b/>
          <w:bCs/>
        </w:rPr>
      </w:pPr>
    </w:p>
    <w:p w14:paraId="60E8F651" w14:textId="2B704935" w:rsidR="009841DC" w:rsidRPr="00364D86" w:rsidRDefault="009841DC" w:rsidP="009841DC">
      <w:pPr>
        <w:rPr>
          <w:b/>
          <w:color w:val="2F5496" w:themeColor="accent1" w:themeShade="BF"/>
          <w:sz w:val="26"/>
          <w:szCs w:val="26"/>
        </w:rPr>
      </w:pPr>
      <w:r w:rsidRPr="009841DC">
        <w:rPr>
          <w:rFonts w:ascii="Aptos" w:hAnsi="Aptos"/>
          <w:b/>
          <w:color w:val="2F5496" w:themeColor="accent1" w:themeShade="BF"/>
          <w:sz w:val="32"/>
          <w:szCs w:val="32"/>
        </w:rPr>
        <w:lastRenderedPageBreak/>
        <w:t>Report from the Treasurer for the financial year 2023/2024</w:t>
      </w:r>
      <w:r w:rsidRPr="009841DC">
        <w:rPr>
          <w:b/>
          <w:color w:val="2F5496" w:themeColor="accent1" w:themeShade="BF"/>
          <w:sz w:val="24"/>
          <w:szCs w:val="24"/>
        </w:rPr>
        <w:t xml:space="preserve"> </w:t>
      </w:r>
      <w:r w:rsidRPr="00364D86">
        <w:rPr>
          <w:color w:val="2F5496" w:themeColor="accent1" w:themeShade="BF"/>
          <w:sz w:val="26"/>
          <w:szCs w:val="26"/>
        </w:rPr>
        <w:t xml:space="preserve">(Dr Daphne </w:t>
      </w:r>
      <w:proofErr w:type="spellStart"/>
      <w:r w:rsidRPr="00364D86">
        <w:rPr>
          <w:color w:val="2F5496" w:themeColor="accent1" w:themeShade="BF"/>
          <w:sz w:val="26"/>
          <w:szCs w:val="26"/>
        </w:rPr>
        <w:t>Kerhoas</w:t>
      </w:r>
      <w:proofErr w:type="spellEnd"/>
      <w:r w:rsidRPr="00364D86">
        <w:rPr>
          <w:color w:val="2F5496" w:themeColor="accent1" w:themeShade="BF"/>
          <w:sz w:val="26"/>
          <w:szCs w:val="26"/>
        </w:rPr>
        <w:t>, treasurer@psgb.org)</w:t>
      </w:r>
    </w:p>
    <w:p w14:paraId="643E63A8" w14:textId="77777777" w:rsidR="009841DC" w:rsidRDefault="009841DC" w:rsidP="009841DC"/>
    <w:p w14:paraId="488202E4" w14:textId="77777777" w:rsidR="009841DC" w:rsidRDefault="009841DC" w:rsidP="009841DC">
      <w:r>
        <w:t>I am pleased to present the account report for this past financial year starting 1</w:t>
      </w:r>
      <w:r>
        <w:rPr>
          <w:vertAlign w:val="superscript"/>
        </w:rPr>
        <w:t>st</w:t>
      </w:r>
      <w:r>
        <w:t xml:space="preserve"> of October 2023 and finishing 30</w:t>
      </w:r>
      <w:r>
        <w:rPr>
          <w:vertAlign w:val="superscript"/>
        </w:rPr>
        <w:t>th</w:t>
      </w:r>
      <w:r>
        <w:t xml:space="preserve"> of September 2024. As always, it has been a busy year! </w:t>
      </w:r>
    </w:p>
    <w:p w14:paraId="3EB5BD05" w14:textId="77777777" w:rsidR="009841DC" w:rsidRDefault="009841DC" w:rsidP="009841DC">
      <w:r>
        <w:t>First, I would like to thank all the persons I have worked with for their kindness this year. Bank transfers (especially international ones) for grants and refunds can take some effort. Thank you for your patience!</w:t>
      </w:r>
    </w:p>
    <w:p w14:paraId="5D213AA3" w14:textId="77777777" w:rsidR="009841DC" w:rsidRDefault="009841DC" w:rsidP="009841DC">
      <w:r>
        <w:t xml:space="preserve">Our finances continue to be healthy with a total income above £27,788. </w:t>
      </w:r>
    </w:p>
    <w:p w14:paraId="5ED3668A" w14:textId="77777777" w:rsidR="009841DC" w:rsidRDefault="009841DC" w:rsidP="009841DC">
      <w:r>
        <w:t>Given our healthy income, the council decided last year to increase our grants to twice a year. This year, we have spent a total of £13,211 in grants to support primate research, conservation activities, and captive care projects. We have a total expenditure of £24,817 which almost matches our income. Conservation activities funded by PSGB grant included work done all around the world as well as PSGB Skill Workshop which was very successful.</w:t>
      </w:r>
    </w:p>
    <w:p w14:paraId="6F11A87A" w14:textId="77777777" w:rsidR="009841DC" w:rsidRDefault="009841DC" w:rsidP="009841DC">
      <w:r>
        <w:t>Our income from membership fees and meeting tickets reached £15,733 this financial year. This is mainly due to the large number of participants in our winter meeting and thanks to the hard work of our meeting officer. The generous donation from Trentham Monkey Forest and Born Free Foundation brought us £11,500 spent on grants.</w:t>
      </w:r>
    </w:p>
    <w:p w14:paraId="13794330" w14:textId="77777777" w:rsidR="009841DC" w:rsidRDefault="009841DC" w:rsidP="009841DC">
      <w:r>
        <w:t xml:space="preserve">In addition, we continue to sell great merchandising branded with the PSGB logo which brings an additional income to PSGB, thank you to our marketing officer. Additionally, having received generous donations, we supported KIARA, NGO based in Indonesia protecting Javan gibbons, our Conservation Cause of 2023 thanks to PSGB merchandising sales and more with a total of £1000. </w:t>
      </w:r>
    </w:p>
    <w:p w14:paraId="2E134D73" w14:textId="77777777" w:rsidR="009841DC" w:rsidRDefault="009841DC" w:rsidP="009841DC">
      <w:r>
        <w:t>Thank you all for your support!</w:t>
      </w:r>
    </w:p>
    <w:p w14:paraId="358EF36B" w14:textId="77777777" w:rsidR="009841DC" w:rsidRDefault="009841DC" w:rsidP="009841DC">
      <w:r>
        <w:t xml:space="preserve">Daphne </w:t>
      </w:r>
      <w:proofErr w:type="spellStart"/>
      <w:r>
        <w:t>Kerhoas</w:t>
      </w:r>
      <w:proofErr w:type="spellEnd"/>
    </w:p>
    <w:p w14:paraId="481D2404" w14:textId="77777777" w:rsidR="009841DC" w:rsidRDefault="009841DC" w:rsidP="009841DC"/>
    <w:p w14:paraId="20FB869F" w14:textId="77777777" w:rsidR="009841DC" w:rsidRDefault="009841DC" w:rsidP="009841DC">
      <w:r>
        <w:t>See spreadsheet with financial accounting on next page:</w:t>
      </w:r>
    </w:p>
    <w:p w14:paraId="6C683B14" w14:textId="77777777" w:rsidR="009841DC" w:rsidRDefault="009841DC" w:rsidP="009841DC"/>
    <w:p w14:paraId="75AF6CBE" w14:textId="77777777" w:rsidR="009841DC" w:rsidRDefault="009841DC" w:rsidP="009841DC"/>
    <w:p w14:paraId="65EBA63D" w14:textId="77777777" w:rsidR="009841DC" w:rsidRDefault="009841DC" w:rsidP="009841DC"/>
    <w:p w14:paraId="1C555DAF" w14:textId="77777777" w:rsidR="009841DC" w:rsidRDefault="009841DC" w:rsidP="009841DC"/>
    <w:p w14:paraId="11F7CF27" w14:textId="77777777" w:rsidR="009841DC" w:rsidRDefault="009841DC" w:rsidP="009841DC"/>
    <w:p w14:paraId="6AD2D711" w14:textId="77777777" w:rsidR="009841DC" w:rsidRDefault="009841DC" w:rsidP="009841DC"/>
    <w:p w14:paraId="3591A774" w14:textId="77777777" w:rsidR="009841DC" w:rsidRDefault="009841DC" w:rsidP="009841DC"/>
    <w:p w14:paraId="2FD1E5C8" w14:textId="77777777" w:rsidR="009841DC" w:rsidRDefault="009841DC" w:rsidP="009841DC"/>
    <w:p w14:paraId="2268FEED" w14:textId="77777777" w:rsidR="009841DC" w:rsidRDefault="009841DC" w:rsidP="009841DC"/>
    <w:p w14:paraId="310898B3" w14:textId="77777777" w:rsidR="009841DC" w:rsidRDefault="009841DC" w:rsidP="009841DC"/>
    <w:p w14:paraId="31D6D342" w14:textId="77777777" w:rsidR="009841DC" w:rsidRDefault="009841DC" w:rsidP="009841DC"/>
    <w:p w14:paraId="197368B7" w14:textId="77777777" w:rsidR="009841DC" w:rsidRDefault="009841DC" w:rsidP="009841DC"/>
    <w:p w14:paraId="7B84F0DF" w14:textId="77777777" w:rsidR="009841DC" w:rsidRDefault="009841DC" w:rsidP="009841DC"/>
    <w:tbl>
      <w:tblPr>
        <w:tblW w:w="9359" w:type="dxa"/>
        <w:tblBorders>
          <w:top w:val="nil"/>
          <w:left w:val="nil"/>
          <w:bottom w:val="nil"/>
          <w:right w:val="nil"/>
          <w:insideH w:val="nil"/>
          <w:insideV w:val="nil"/>
        </w:tblBorders>
        <w:tblLayout w:type="fixed"/>
        <w:tblLook w:val="0600" w:firstRow="0" w:lastRow="0" w:firstColumn="0" w:lastColumn="0" w:noHBand="1" w:noVBand="1"/>
      </w:tblPr>
      <w:tblGrid>
        <w:gridCol w:w="3070"/>
        <w:gridCol w:w="766"/>
        <w:gridCol w:w="100"/>
        <w:gridCol w:w="906"/>
        <w:gridCol w:w="1177"/>
        <w:gridCol w:w="118"/>
        <w:gridCol w:w="824"/>
        <w:gridCol w:w="107"/>
        <w:gridCol w:w="1012"/>
        <w:gridCol w:w="1059"/>
        <w:gridCol w:w="220"/>
      </w:tblGrid>
      <w:tr w:rsidR="009841DC" w14:paraId="1A998D39" w14:textId="77777777" w:rsidTr="009F747F">
        <w:trPr>
          <w:trHeight w:val="495"/>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6198449" w14:textId="77777777" w:rsidR="009841DC" w:rsidRDefault="009841DC" w:rsidP="009F747F">
            <w:pPr>
              <w:rPr>
                <w:rFonts w:ascii="Calibri" w:eastAsia="Calibri" w:hAnsi="Calibri" w:cs="Calibri"/>
              </w:rPr>
            </w:pP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BF4C64E"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8685363"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000000"/>
            </w:tcBorders>
            <w:tcMar>
              <w:top w:w="0" w:type="dxa"/>
              <w:left w:w="0" w:type="dxa"/>
              <w:bottom w:w="0" w:type="dxa"/>
              <w:right w:w="0" w:type="dxa"/>
            </w:tcMar>
            <w:vAlign w:val="bottom"/>
          </w:tcPr>
          <w:p w14:paraId="6553C784" w14:textId="77777777" w:rsidR="009841DC" w:rsidRDefault="009841DC" w:rsidP="009F747F">
            <w:pPr>
              <w:rPr>
                <w:rFonts w:ascii="Calibri" w:eastAsia="Calibri" w:hAnsi="Calibri" w:cs="Calibri"/>
                <w:b/>
                <w:sz w:val="24"/>
                <w:szCs w:val="24"/>
              </w:rPr>
            </w:pPr>
            <w:r>
              <w:rPr>
                <w:rFonts w:ascii="Calibri" w:eastAsia="Calibri" w:hAnsi="Calibri" w:cs="Calibri"/>
                <w:b/>
                <w:sz w:val="24"/>
                <w:szCs w:val="24"/>
              </w:rPr>
              <w:t>Year to 30 September 2024</w:t>
            </w:r>
          </w:p>
        </w:tc>
        <w:tc>
          <w:tcPr>
            <w:tcW w:w="1189"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5A1A08E4"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3D3E8EC"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000000"/>
            </w:tcBorders>
            <w:tcMar>
              <w:top w:w="0" w:type="dxa"/>
              <w:left w:w="0" w:type="dxa"/>
              <w:bottom w:w="0" w:type="dxa"/>
              <w:right w:w="0" w:type="dxa"/>
            </w:tcMar>
            <w:vAlign w:val="bottom"/>
          </w:tcPr>
          <w:p w14:paraId="639B7442" w14:textId="77777777" w:rsidR="009841DC" w:rsidRDefault="009841DC" w:rsidP="009F747F">
            <w:pPr>
              <w:rPr>
                <w:rFonts w:ascii="Calibri" w:eastAsia="Calibri" w:hAnsi="Calibri" w:cs="Calibri"/>
                <w:i/>
                <w:sz w:val="24"/>
                <w:szCs w:val="24"/>
              </w:rPr>
            </w:pPr>
            <w:r>
              <w:rPr>
                <w:rFonts w:ascii="Calibri" w:eastAsia="Calibri" w:hAnsi="Calibri" w:cs="Calibri"/>
                <w:i/>
                <w:sz w:val="24"/>
                <w:szCs w:val="24"/>
              </w:rPr>
              <w:t>Year to 30 September 2023</w:t>
            </w:r>
          </w:p>
        </w:tc>
        <w:tc>
          <w:tcPr>
            <w:tcW w:w="107"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5DC7EF9A"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5A3FC8CD" w14:textId="77777777" w:rsidR="009841DC" w:rsidRDefault="009841DC" w:rsidP="009F747F">
            <w:pPr>
              <w:rPr>
                <w:rFonts w:ascii="Calibri" w:eastAsia="Calibri" w:hAnsi="Calibri" w:cs="Calibri"/>
              </w:rPr>
            </w:pP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C0742DA" w14:textId="77777777" w:rsidR="009841DC" w:rsidRDefault="009841DC" w:rsidP="009F747F">
            <w:pPr>
              <w:rPr>
                <w:rFonts w:ascii="Calibri" w:eastAsia="Calibri" w:hAnsi="Calibri" w:cs="Calibri"/>
              </w:rPr>
            </w:pP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D9C91FE" w14:textId="77777777" w:rsidR="009841DC" w:rsidRDefault="009841DC" w:rsidP="009F747F">
            <w:pPr>
              <w:rPr>
                <w:rFonts w:ascii="Calibri" w:eastAsia="Calibri" w:hAnsi="Calibri" w:cs="Calibri"/>
              </w:rPr>
            </w:pPr>
          </w:p>
        </w:tc>
      </w:tr>
      <w:tr w:rsidR="009841DC" w14:paraId="51717D03"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FCB9648" w14:textId="77777777" w:rsidR="009841DC" w:rsidRDefault="009841DC" w:rsidP="009F747F">
            <w:pPr>
              <w:rPr>
                <w:rFonts w:ascii="Calibri" w:eastAsia="Calibri" w:hAnsi="Calibri" w:cs="Calibri"/>
              </w:rPr>
            </w:pP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0510214"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EC97C68"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2B64BAA" w14:textId="77777777" w:rsidR="009841DC" w:rsidRDefault="009841DC" w:rsidP="009F747F">
            <w:pPr>
              <w:rPr>
                <w:rFonts w:ascii="Calibri" w:eastAsia="Calibri" w:hAnsi="Calibri" w:cs="Calibri"/>
              </w:rPr>
            </w:pP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681A735"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6F845B1"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D965BEF"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C51C85A"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87FE729" w14:textId="77777777" w:rsidR="009841DC" w:rsidRDefault="009841DC" w:rsidP="009F747F">
            <w:pPr>
              <w:rPr>
                <w:rFonts w:ascii="Calibri" w:eastAsia="Calibri" w:hAnsi="Calibri" w:cs="Calibri"/>
              </w:rPr>
            </w:pP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DD3C7CA" w14:textId="77777777" w:rsidR="009841DC" w:rsidRDefault="009841DC" w:rsidP="009F747F">
            <w:pPr>
              <w:rPr>
                <w:rFonts w:ascii="Calibri" w:eastAsia="Calibri" w:hAnsi="Calibri" w:cs="Calibri"/>
              </w:rPr>
            </w:pP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0A47D8D" w14:textId="77777777" w:rsidR="009841DC" w:rsidRDefault="009841DC" w:rsidP="009F747F">
            <w:pPr>
              <w:rPr>
                <w:rFonts w:ascii="Calibri" w:eastAsia="Calibri" w:hAnsi="Calibri" w:cs="Calibri"/>
              </w:rPr>
            </w:pPr>
          </w:p>
        </w:tc>
      </w:tr>
      <w:tr w:rsidR="009841DC" w14:paraId="0927612C"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9D5C06C" w14:textId="77777777" w:rsidR="009841DC" w:rsidRDefault="009841DC" w:rsidP="009F747F">
            <w:pPr>
              <w:jc w:val="center"/>
              <w:rPr>
                <w:rFonts w:ascii="Calibri" w:eastAsia="Calibri" w:hAnsi="Calibri" w:cs="Calibri"/>
              </w:rPr>
            </w:pPr>
            <w:r>
              <w:rPr>
                <w:rFonts w:ascii="Calibri" w:eastAsia="Calibri" w:hAnsi="Calibri" w:cs="Calibri"/>
                <w:b/>
              </w:rPr>
              <w:t>Description</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843AB06" w14:textId="77777777" w:rsidR="009841DC" w:rsidRDefault="009841DC" w:rsidP="009F747F">
            <w:pPr>
              <w:rPr>
                <w:rFonts w:ascii="Calibri" w:eastAsia="Calibri" w:hAnsi="Calibri" w:cs="Calibri"/>
              </w:rPr>
            </w:pPr>
            <w:r>
              <w:rPr>
                <w:rFonts w:ascii="Calibri" w:eastAsia="Calibri" w:hAnsi="Calibri" w:cs="Calibri"/>
                <w:b/>
              </w:rPr>
              <w:t>Income</w:t>
            </w: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7050370"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66195A2" w14:textId="77777777" w:rsidR="009841DC" w:rsidRDefault="009841DC" w:rsidP="009F747F">
            <w:pPr>
              <w:rPr>
                <w:rFonts w:ascii="Calibri" w:eastAsia="Calibri" w:hAnsi="Calibri" w:cs="Calibri"/>
              </w:rPr>
            </w:pPr>
            <w:r>
              <w:rPr>
                <w:rFonts w:ascii="Calibri" w:eastAsia="Calibri" w:hAnsi="Calibri" w:cs="Calibri"/>
                <w:b/>
              </w:rPr>
              <w:t>Expenditure</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8B65FA9" w14:textId="77777777" w:rsidR="009841DC" w:rsidRDefault="009841DC" w:rsidP="009F747F">
            <w:pPr>
              <w:jc w:val="center"/>
              <w:rPr>
                <w:rFonts w:ascii="Calibri" w:eastAsia="Calibri" w:hAnsi="Calibri" w:cs="Calibri"/>
              </w:rPr>
            </w:pPr>
            <w:r>
              <w:rPr>
                <w:rFonts w:ascii="Calibri" w:eastAsia="Calibri" w:hAnsi="Calibri" w:cs="Calibri"/>
                <w:b/>
              </w:rPr>
              <w:t>Surplus/Loss</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780C13F"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182421D" w14:textId="77777777" w:rsidR="009841DC" w:rsidRDefault="009841DC" w:rsidP="009F747F">
            <w:pPr>
              <w:jc w:val="center"/>
              <w:rPr>
                <w:rFonts w:ascii="Calibri" w:eastAsia="Calibri" w:hAnsi="Calibri" w:cs="Calibri"/>
              </w:rPr>
            </w:pPr>
            <w:r>
              <w:rPr>
                <w:rFonts w:ascii="Calibri" w:eastAsia="Calibri" w:hAnsi="Calibri" w:cs="Calibri"/>
                <w:i/>
                <w:sz w:val="24"/>
                <w:szCs w:val="24"/>
              </w:rPr>
              <w:t>Income</w:t>
            </w: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D2F1D2A"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37EAACD" w14:textId="77777777" w:rsidR="009841DC" w:rsidRDefault="009841DC" w:rsidP="009F747F">
            <w:pPr>
              <w:jc w:val="center"/>
              <w:rPr>
                <w:rFonts w:ascii="Calibri" w:eastAsia="Calibri" w:hAnsi="Calibri" w:cs="Calibri"/>
              </w:rPr>
            </w:pPr>
            <w:r>
              <w:rPr>
                <w:rFonts w:ascii="Calibri" w:eastAsia="Calibri" w:hAnsi="Calibri" w:cs="Calibri"/>
                <w:i/>
              </w:rPr>
              <w:t>Expenditure</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D6B4C72" w14:textId="77777777" w:rsidR="009841DC" w:rsidRDefault="009841DC" w:rsidP="009F747F">
            <w:pPr>
              <w:jc w:val="center"/>
              <w:rPr>
                <w:rFonts w:ascii="Calibri" w:eastAsia="Calibri" w:hAnsi="Calibri" w:cs="Calibri"/>
              </w:rPr>
            </w:pPr>
            <w:r>
              <w:rPr>
                <w:rFonts w:ascii="Calibri" w:eastAsia="Calibri" w:hAnsi="Calibri" w:cs="Calibri"/>
                <w:i/>
              </w:rPr>
              <w:t>Surplus/Loss</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8608050" w14:textId="77777777" w:rsidR="009841DC" w:rsidRDefault="009841DC" w:rsidP="009F747F">
            <w:pPr>
              <w:rPr>
                <w:rFonts w:ascii="Calibri" w:eastAsia="Calibri" w:hAnsi="Calibri" w:cs="Calibri"/>
              </w:rPr>
            </w:pPr>
          </w:p>
        </w:tc>
      </w:tr>
      <w:tr w:rsidR="009841DC" w14:paraId="6410E3FA"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6C77BDF" w14:textId="77777777" w:rsidR="009841DC" w:rsidRDefault="009841DC" w:rsidP="009F747F">
            <w:pPr>
              <w:rPr>
                <w:rFonts w:ascii="Calibri" w:eastAsia="Calibri" w:hAnsi="Calibri" w:cs="Calibri"/>
              </w:rPr>
            </w:pP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DE7FE43" w14:textId="77777777" w:rsidR="009841DC" w:rsidRDefault="009841DC" w:rsidP="009F747F">
            <w:pPr>
              <w:jc w:val="center"/>
              <w:rPr>
                <w:rFonts w:ascii="Calibri" w:eastAsia="Calibri" w:hAnsi="Calibri" w:cs="Calibri"/>
              </w:rPr>
            </w:pPr>
            <w:r>
              <w:rPr>
                <w:rFonts w:ascii="Calibri" w:eastAsia="Calibri" w:hAnsi="Calibri" w:cs="Calibri"/>
                <w:b/>
              </w:rPr>
              <w:t>£</w:t>
            </w: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81251E3"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1DC73EA" w14:textId="77777777" w:rsidR="009841DC" w:rsidRDefault="009841DC" w:rsidP="009F747F">
            <w:pPr>
              <w:jc w:val="center"/>
              <w:rPr>
                <w:rFonts w:ascii="Calibri" w:eastAsia="Calibri" w:hAnsi="Calibri" w:cs="Calibri"/>
              </w:rPr>
            </w:pPr>
            <w:r>
              <w:rPr>
                <w:rFonts w:ascii="Calibri" w:eastAsia="Calibri" w:hAnsi="Calibri" w:cs="Calibri"/>
                <w:b/>
              </w:rPr>
              <w:t>£</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157BAFD" w14:textId="77777777" w:rsidR="009841DC" w:rsidRDefault="009841DC" w:rsidP="009F747F">
            <w:pPr>
              <w:jc w:val="center"/>
              <w:rPr>
                <w:rFonts w:ascii="Calibri" w:eastAsia="Calibri" w:hAnsi="Calibri" w:cs="Calibri"/>
              </w:rPr>
            </w:pPr>
            <w:r>
              <w:rPr>
                <w:rFonts w:ascii="Calibri" w:eastAsia="Calibri" w:hAnsi="Calibri" w:cs="Calibri"/>
                <w:b/>
              </w:rPr>
              <w:t>£</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DAD53CE"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D74BBC9" w14:textId="77777777" w:rsidR="009841DC" w:rsidRDefault="009841DC" w:rsidP="009F747F">
            <w:pPr>
              <w:jc w:val="center"/>
              <w:rPr>
                <w:rFonts w:ascii="Calibri" w:eastAsia="Calibri" w:hAnsi="Calibri" w:cs="Calibri"/>
              </w:rPr>
            </w:pPr>
            <w:r>
              <w:rPr>
                <w:rFonts w:ascii="Calibri" w:eastAsia="Calibri" w:hAnsi="Calibri" w:cs="Calibri"/>
                <w:b/>
              </w:rPr>
              <w:t>£</w:t>
            </w: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254DF78"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D0DC314" w14:textId="77777777" w:rsidR="009841DC" w:rsidRDefault="009841DC" w:rsidP="009F747F">
            <w:pPr>
              <w:jc w:val="center"/>
              <w:rPr>
                <w:rFonts w:ascii="Calibri" w:eastAsia="Calibri" w:hAnsi="Calibri" w:cs="Calibri"/>
              </w:rPr>
            </w:pPr>
            <w:r>
              <w:rPr>
                <w:rFonts w:ascii="Calibri" w:eastAsia="Calibri" w:hAnsi="Calibri" w:cs="Calibri"/>
                <w:b/>
              </w:rPr>
              <w:t>£</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401B0DA" w14:textId="77777777" w:rsidR="009841DC" w:rsidRDefault="009841DC" w:rsidP="009F747F">
            <w:pPr>
              <w:jc w:val="center"/>
              <w:rPr>
                <w:rFonts w:ascii="Calibri" w:eastAsia="Calibri" w:hAnsi="Calibri" w:cs="Calibri"/>
              </w:rPr>
            </w:pPr>
            <w:r>
              <w:rPr>
                <w:rFonts w:ascii="Calibri" w:eastAsia="Calibri" w:hAnsi="Calibri" w:cs="Calibri"/>
                <w:b/>
              </w:rPr>
              <w:t>£</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FEA8C2F" w14:textId="77777777" w:rsidR="009841DC" w:rsidRDefault="009841DC" w:rsidP="009F747F">
            <w:pPr>
              <w:rPr>
                <w:rFonts w:ascii="Calibri" w:eastAsia="Calibri" w:hAnsi="Calibri" w:cs="Calibri"/>
              </w:rPr>
            </w:pPr>
          </w:p>
        </w:tc>
      </w:tr>
      <w:tr w:rsidR="009841DC" w14:paraId="40BE7C94"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706E63A" w14:textId="77777777" w:rsidR="009841DC" w:rsidRDefault="009841DC" w:rsidP="009F747F">
            <w:pPr>
              <w:rPr>
                <w:rFonts w:ascii="Calibri" w:eastAsia="Calibri" w:hAnsi="Calibri" w:cs="Calibri"/>
              </w:rPr>
            </w:pPr>
            <w:r>
              <w:rPr>
                <w:rFonts w:ascii="Calibri" w:eastAsia="Calibri" w:hAnsi="Calibri" w:cs="Calibri"/>
                <w:b/>
              </w:rPr>
              <w:t>Membership Fees &amp; Meeting tickets</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EBB3B4D" w14:textId="77777777" w:rsidR="009841DC" w:rsidRDefault="009841DC" w:rsidP="009F747F">
            <w:pPr>
              <w:jc w:val="right"/>
              <w:rPr>
                <w:rFonts w:ascii="Calibri" w:eastAsia="Calibri" w:hAnsi="Calibri" w:cs="Calibri"/>
              </w:rPr>
            </w:pPr>
            <w:r>
              <w:rPr>
                <w:rFonts w:ascii="Calibri" w:eastAsia="Calibri" w:hAnsi="Calibri" w:cs="Calibri"/>
                <w:b/>
              </w:rPr>
              <w:t>15,733.19</w:t>
            </w: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FDED91B"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33BBC5F"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5B66101" w14:textId="77777777" w:rsidR="009841DC" w:rsidRDefault="009841DC" w:rsidP="009F747F">
            <w:pPr>
              <w:jc w:val="right"/>
              <w:rPr>
                <w:rFonts w:ascii="Calibri" w:eastAsia="Calibri" w:hAnsi="Calibri" w:cs="Calibri"/>
              </w:rPr>
            </w:pPr>
            <w:r>
              <w:rPr>
                <w:rFonts w:ascii="Calibri" w:eastAsia="Calibri" w:hAnsi="Calibri" w:cs="Calibri"/>
                <w:b/>
              </w:rPr>
              <w:t>15,733.19</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0B42AB3"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AD6C581" w14:textId="77777777" w:rsidR="009841DC" w:rsidRDefault="009841DC" w:rsidP="009F747F">
            <w:pPr>
              <w:jc w:val="right"/>
              <w:rPr>
                <w:rFonts w:ascii="Calibri" w:eastAsia="Calibri" w:hAnsi="Calibri" w:cs="Calibri"/>
              </w:rPr>
            </w:pPr>
            <w:r>
              <w:rPr>
                <w:rFonts w:ascii="Calibri" w:eastAsia="Calibri" w:hAnsi="Calibri" w:cs="Calibri"/>
                <w:i/>
              </w:rPr>
              <w:t>22,634.68</w:t>
            </w: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C63D3B5"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CBDABAF" w14:textId="77777777" w:rsidR="009841DC" w:rsidRDefault="009841DC" w:rsidP="009F747F">
            <w:pPr>
              <w:jc w:val="right"/>
              <w:rPr>
                <w:rFonts w:ascii="Calibri" w:eastAsia="Calibri" w:hAnsi="Calibri" w:cs="Calibri"/>
              </w:rPr>
            </w:pPr>
            <w:r>
              <w:rPr>
                <w:rFonts w:ascii="Calibri" w:eastAsia="Calibri" w:hAnsi="Calibri" w:cs="Calibri"/>
                <w:i/>
              </w:rPr>
              <w:t>0.00</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37025C1" w14:textId="77777777" w:rsidR="009841DC" w:rsidRDefault="009841DC" w:rsidP="009F747F">
            <w:pPr>
              <w:jc w:val="center"/>
              <w:rPr>
                <w:rFonts w:ascii="Calibri" w:eastAsia="Calibri" w:hAnsi="Calibri" w:cs="Calibri"/>
              </w:rPr>
            </w:pPr>
            <w:r>
              <w:rPr>
                <w:rFonts w:ascii="Calibri" w:eastAsia="Calibri" w:hAnsi="Calibri" w:cs="Calibri"/>
                <w:i/>
              </w:rPr>
              <w:t>22,634.68</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065140A" w14:textId="77777777" w:rsidR="009841DC" w:rsidRDefault="009841DC" w:rsidP="009F747F">
            <w:pPr>
              <w:rPr>
                <w:rFonts w:ascii="Calibri" w:eastAsia="Calibri" w:hAnsi="Calibri" w:cs="Calibri"/>
              </w:rPr>
            </w:pPr>
          </w:p>
        </w:tc>
      </w:tr>
      <w:tr w:rsidR="009841DC" w14:paraId="06C108CD"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6BE1567" w14:textId="77777777" w:rsidR="009841DC" w:rsidRDefault="009841DC" w:rsidP="009F747F">
            <w:pPr>
              <w:rPr>
                <w:rFonts w:ascii="Calibri" w:eastAsia="Calibri" w:hAnsi="Calibri" w:cs="Calibri"/>
              </w:rPr>
            </w:pPr>
            <w:r>
              <w:rPr>
                <w:rFonts w:ascii="Calibri" w:eastAsia="Calibri" w:hAnsi="Calibri" w:cs="Calibri"/>
                <w:b/>
              </w:rPr>
              <w:t>Spring conf</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547FE44"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5F2351E"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7ECA580"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C960507"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24BBC1B"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E7C1421"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91CF1EE"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67A344B" w14:textId="77777777" w:rsidR="009841DC" w:rsidRDefault="009841DC" w:rsidP="009F747F">
            <w:pPr>
              <w:jc w:val="right"/>
              <w:rPr>
                <w:rFonts w:ascii="Calibri" w:eastAsia="Calibri" w:hAnsi="Calibri" w:cs="Calibri"/>
              </w:rPr>
            </w:pPr>
            <w:r>
              <w:rPr>
                <w:rFonts w:ascii="Calibri" w:eastAsia="Calibri" w:hAnsi="Calibri" w:cs="Calibri"/>
                <w:i/>
              </w:rPr>
              <w:t>5,938.15</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934EC3F" w14:textId="77777777" w:rsidR="009841DC" w:rsidRDefault="009841DC" w:rsidP="009F747F">
            <w:pPr>
              <w:jc w:val="right"/>
              <w:rPr>
                <w:rFonts w:ascii="Calibri" w:eastAsia="Calibri" w:hAnsi="Calibri" w:cs="Calibri"/>
              </w:rPr>
            </w:pPr>
            <w:r>
              <w:rPr>
                <w:rFonts w:ascii="Calibri" w:eastAsia="Calibri" w:hAnsi="Calibri" w:cs="Calibri"/>
                <w:i/>
                <w:color w:val="FF0000"/>
              </w:rPr>
              <w:t>(5,938.15)</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E582646" w14:textId="77777777" w:rsidR="009841DC" w:rsidRDefault="009841DC" w:rsidP="009F747F">
            <w:pPr>
              <w:rPr>
                <w:rFonts w:ascii="Calibri" w:eastAsia="Calibri" w:hAnsi="Calibri" w:cs="Calibri"/>
              </w:rPr>
            </w:pPr>
          </w:p>
        </w:tc>
      </w:tr>
      <w:tr w:rsidR="009841DC" w14:paraId="6895CC01"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67B4AE2" w14:textId="77777777" w:rsidR="009841DC" w:rsidRDefault="009841DC" w:rsidP="009F747F">
            <w:pPr>
              <w:rPr>
                <w:rFonts w:ascii="Calibri" w:eastAsia="Calibri" w:hAnsi="Calibri" w:cs="Calibri"/>
              </w:rPr>
            </w:pPr>
            <w:r>
              <w:rPr>
                <w:rFonts w:ascii="Calibri" w:eastAsia="Calibri" w:hAnsi="Calibri" w:cs="Calibri"/>
                <w:b/>
              </w:rPr>
              <w:t>Winter meeting</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2F49299"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BA8D0E5"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662CED0" w14:textId="77777777" w:rsidR="009841DC" w:rsidRDefault="009841DC" w:rsidP="009F747F">
            <w:pPr>
              <w:jc w:val="right"/>
              <w:rPr>
                <w:rFonts w:ascii="Calibri" w:eastAsia="Calibri" w:hAnsi="Calibri" w:cs="Calibri"/>
              </w:rPr>
            </w:pPr>
            <w:r>
              <w:rPr>
                <w:rFonts w:ascii="Calibri" w:eastAsia="Calibri" w:hAnsi="Calibri" w:cs="Calibri"/>
                <w:b/>
              </w:rPr>
              <w:t>4,231.20</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7A4D183" w14:textId="77777777" w:rsidR="009841DC" w:rsidRDefault="009841DC" w:rsidP="009F747F">
            <w:pPr>
              <w:jc w:val="right"/>
              <w:rPr>
                <w:rFonts w:ascii="Calibri" w:eastAsia="Calibri" w:hAnsi="Calibri" w:cs="Calibri"/>
              </w:rPr>
            </w:pPr>
            <w:r>
              <w:rPr>
                <w:rFonts w:ascii="Calibri" w:eastAsia="Calibri" w:hAnsi="Calibri" w:cs="Calibri"/>
                <w:b/>
                <w:color w:val="FF0000"/>
              </w:rPr>
              <w:t>(4,231.20)</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9066129"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4CA422E"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E59A1D9"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FA2D214" w14:textId="77777777" w:rsidR="009841DC" w:rsidRDefault="009841DC" w:rsidP="009F747F">
            <w:pPr>
              <w:jc w:val="center"/>
              <w:rPr>
                <w:rFonts w:ascii="Calibri" w:eastAsia="Calibri" w:hAnsi="Calibri" w:cs="Calibri"/>
              </w:rPr>
            </w:pPr>
            <w:r>
              <w:rPr>
                <w:rFonts w:ascii="Calibri" w:eastAsia="Calibri" w:hAnsi="Calibri" w:cs="Calibri"/>
                <w:i/>
              </w:rPr>
              <w:t>7,974.74</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46237B7" w14:textId="77777777" w:rsidR="009841DC" w:rsidRDefault="009841DC" w:rsidP="009F747F">
            <w:pPr>
              <w:jc w:val="right"/>
              <w:rPr>
                <w:rFonts w:ascii="Calibri" w:eastAsia="Calibri" w:hAnsi="Calibri" w:cs="Calibri"/>
              </w:rPr>
            </w:pPr>
            <w:r>
              <w:rPr>
                <w:rFonts w:ascii="Calibri" w:eastAsia="Calibri" w:hAnsi="Calibri" w:cs="Calibri"/>
                <w:i/>
                <w:color w:val="FF0000"/>
              </w:rPr>
              <w:t>(7,974.74)</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70010EA" w14:textId="77777777" w:rsidR="009841DC" w:rsidRDefault="009841DC" w:rsidP="009F747F">
            <w:pPr>
              <w:rPr>
                <w:rFonts w:ascii="Calibri" w:eastAsia="Calibri" w:hAnsi="Calibri" w:cs="Calibri"/>
              </w:rPr>
            </w:pPr>
          </w:p>
        </w:tc>
      </w:tr>
      <w:tr w:rsidR="009841DC" w14:paraId="4D76104B"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5C02AE3" w14:textId="77777777" w:rsidR="009841DC" w:rsidRDefault="009841DC" w:rsidP="009F747F">
            <w:pPr>
              <w:rPr>
                <w:rFonts w:ascii="Calibri" w:eastAsia="Calibri" w:hAnsi="Calibri" w:cs="Calibri"/>
              </w:rPr>
            </w:pPr>
            <w:r>
              <w:rPr>
                <w:rFonts w:ascii="Calibri" w:eastAsia="Calibri" w:hAnsi="Calibri" w:cs="Calibri"/>
                <w:b/>
              </w:rPr>
              <w:t>Pay Pal transferred in main account</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83A2F37"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B322845"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E3FD05C"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129257A"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28F7ACF"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5672798" w14:textId="77777777" w:rsidR="009841DC" w:rsidRDefault="009841DC" w:rsidP="009F747F">
            <w:pPr>
              <w:jc w:val="right"/>
              <w:rPr>
                <w:rFonts w:ascii="Calibri" w:eastAsia="Calibri" w:hAnsi="Calibri" w:cs="Calibri"/>
              </w:rPr>
            </w:pPr>
            <w:r>
              <w:rPr>
                <w:rFonts w:ascii="Calibri" w:eastAsia="Calibri" w:hAnsi="Calibri" w:cs="Calibri"/>
                <w:i/>
              </w:rPr>
              <w:t>145.54</w:t>
            </w: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166FA1B"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6958DB0" w14:textId="77777777" w:rsidR="009841DC" w:rsidRDefault="009841DC" w:rsidP="009F747F">
            <w:pPr>
              <w:jc w:val="right"/>
              <w:rPr>
                <w:rFonts w:ascii="Calibri" w:eastAsia="Calibri" w:hAnsi="Calibri" w:cs="Calibri"/>
              </w:rPr>
            </w:pPr>
            <w:r>
              <w:rPr>
                <w:rFonts w:ascii="Calibri" w:eastAsia="Calibri" w:hAnsi="Calibri" w:cs="Calibri"/>
                <w:i/>
              </w:rPr>
              <w:t>0.00</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2697567" w14:textId="77777777" w:rsidR="009841DC" w:rsidRDefault="009841DC" w:rsidP="009F747F">
            <w:pPr>
              <w:jc w:val="right"/>
              <w:rPr>
                <w:rFonts w:ascii="Calibri" w:eastAsia="Calibri" w:hAnsi="Calibri" w:cs="Calibri"/>
              </w:rPr>
            </w:pPr>
            <w:r>
              <w:rPr>
                <w:rFonts w:ascii="Calibri" w:eastAsia="Calibri" w:hAnsi="Calibri" w:cs="Calibri"/>
                <w:i/>
              </w:rPr>
              <w:t>145.54</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2C9A970" w14:textId="77777777" w:rsidR="009841DC" w:rsidRDefault="009841DC" w:rsidP="009F747F">
            <w:pPr>
              <w:rPr>
                <w:rFonts w:ascii="Calibri" w:eastAsia="Calibri" w:hAnsi="Calibri" w:cs="Calibri"/>
              </w:rPr>
            </w:pPr>
          </w:p>
        </w:tc>
      </w:tr>
      <w:tr w:rsidR="009841DC" w14:paraId="6470BBAC"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55BE895" w14:textId="77777777" w:rsidR="009841DC" w:rsidRDefault="009841DC" w:rsidP="009F747F">
            <w:pPr>
              <w:rPr>
                <w:rFonts w:ascii="Calibri" w:eastAsia="Calibri" w:hAnsi="Calibri" w:cs="Calibri"/>
              </w:rPr>
            </w:pPr>
            <w:r>
              <w:rPr>
                <w:rFonts w:ascii="Calibri" w:eastAsia="Calibri" w:hAnsi="Calibri" w:cs="Calibri"/>
                <w:b/>
              </w:rPr>
              <w:t>PSGB meeting - student bursary</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1F68613"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98280F7"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E9A3329"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CA984E9"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E5CB064"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4E7CCAF"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BA4460A"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81FE020" w14:textId="77777777" w:rsidR="009841DC" w:rsidRDefault="009841DC" w:rsidP="009F747F">
            <w:pPr>
              <w:jc w:val="right"/>
              <w:rPr>
                <w:rFonts w:ascii="Calibri" w:eastAsia="Calibri" w:hAnsi="Calibri" w:cs="Calibri"/>
              </w:rPr>
            </w:pPr>
            <w:r>
              <w:rPr>
                <w:rFonts w:ascii="Calibri" w:eastAsia="Calibri" w:hAnsi="Calibri" w:cs="Calibri"/>
                <w:i/>
              </w:rPr>
              <w:t>2,046.57</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9E5F416" w14:textId="77777777" w:rsidR="009841DC" w:rsidRDefault="009841DC" w:rsidP="009F747F">
            <w:pPr>
              <w:jc w:val="right"/>
              <w:rPr>
                <w:rFonts w:ascii="Calibri" w:eastAsia="Calibri" w:hAnsi="Calibri" w:cs="Calibri"/>
              </w:rPr>
            </w:pPr>
            <w:r>
              <w:rPr>
                <w:rFonts w:ascii="Calibri" w:eastAsia="Calibri" w:hAnsi="Calibri" w:cs="Calibri"/>
                <w:i/>
                <w:color w:val="FF0000"/>
              </w:rPr>
              <w:t>(2,046.57)</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5D195E8" w14:textId="77777777" w:rsidR="009841DC" w:rsidRDefault="009841DC" w:rsidP="009F747F">
            <w:pPr>
              <w:rPr>
                <w:rFonts w:ascii="Calibri" w:eastAsia="Calibri" w:hAnsi="Calibri" w:cs="Calibri"/>
              </w:rPr>
            </w:pPr>
          </w:p>
        </w:tc>
      </w:tr>
      <w:tr w:rsidR="009841DC" w14:paraId="2993F568"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3DC9FE2" w14:textId="77777777" w:rsidR="009841DC" w:rsidRDefault="009841DC" w:rsidP="009F747F">
            <w:pPr>
              <w:rPr>
                <w:rFonts w:ascii="Calibri" w:eastAsia="Calibri" w:hAnsi="Calibri" w:cs="Calibri"/>
              </w:rPr>
            </w:pPr>
            <w:r>
              <w:rPr>
                <w:rFonts w:ascii="Calibri" w:eastAsia="Calibri" w:hAnsi="Calibri" w:cs="Calibri"/>
                <w:b/>
              </w:rPr>
              <w:t>Gift Aid from HMRC</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1EE783E"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487C5E1"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7BF1D09" w14:textId="77777777" w:rsidR="009841DC" w:rsidRDefault="009841DC" w:rsidP="009F747F">
            <w:pPr>
              <w:rPr>
                <w:rFonts w:ascii="Calibri" w:eastAsia="Calibri" w:hAnsi="Calibri" w:cs="Calibri"/>
              </w:rPr>
            </w:pP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9C9A301"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77F5B2A"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BD9597C" w14:textId="77777777" w:rsidR="009841DC" w:rsidRDefault="009841DC" w:rsidP="009F747F">
            <w:pPr>
              <w:jc w:val="right"/>
              <w:rPr>
                <w:rFonts w:ascii="Calibri" w:eastAsia="Calibri" w:hAnsi="Calibri" w:cs="Calibri"/>
              </w:rPr>
            </w:pPr>
            <w:r>
              <w:rPr>
                <w:rFonts w:ascii="Calibri" w:eastAsia="Calibri" w:hAnsi="Calibri" w:cs="Calibri"/>
                <w:i/>
              </w:rPr>
              <w:t>0.00</w:t>
            </w: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C4AD460"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DC210C3" w14:textId="77777777" w:rsidR="009841DC" w:rsidRDefault="009841DC" w:rsidP="009F747F">
            <w:pPr>
              <w:rPr>
                <w:rFonts w:ascii="Calibri" w:eastAsia="Calibri" w:hAnsi="Calibri" w:cs="Calibri"/>
              </w:rPr>
            </w:pP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909D0ED" w14:textId="77777777" w:rsidR="009841DC" w:rsidRDefault="009841DC" w:rsidP="009F747F">
            <w:pPr>
              <w:jc w:val="right"/>
              <w:rPr>
                <w:rFonts w:ascii="Calibri" w:eastAsia="Calibri" w:hAnsi="Calibri" w:cs="Calibri"/>
              </w:rPr>
            </w:pPr>
            <w:r>
              <w:rPr>
                <w:rFonts w:ascii="Calibri" w:eastAsia="Calibri" w:hAnsi="Calibri" w:cs="Calibri"/>
                <w:i/>
              </w:rPr>
              <w:t>0.00</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8A0BD88" w14:textId="77777777" w:rsidR="009841DC" w:rsidRDefault="009841DC" w:rsidP="009F747F">
            <w:pPr>
              <w:rPr>
                <w:rFonts w:ascii="Calibri" w:eastAsia="Calibri" w:hAnsi="Calibri" w:cs="Calibri"/>
              </w:rPr>
            </w:pPr>
          </w:p>
        </w:tc>
      </w:tr>
      <w:tr w:rsidR="009841DC" w14:paraId="1A4D9727"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C3A58F2" w14:textId="77777777" w:rsidR="009841DC" w:rsidRDefault="009841DC" w:rsidP="009F747F">
            <w:pPr>
              <w:rPr>
                <w:rFonts w:ascii="Calibri" w:eastAsia="Calibri" w:hAnsi="Calibri" w:cs="Calibri"/>
              </w:rPr>
            </w:pPr>
            <w:r>
              <w:rPr>
                <w:rFonts w:ascii="Calibri" w:eastAsia="Calibri" w:hAnsi="Calibri" w:cs="Calibri"/>
                <w:b/>
              </w:rPr>
              <w:t>General Donations</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572FE4D" w14:textId="77777777" w:rsidR="009841DC" w:rsidRDefault="009841DC" w:rsidP="009F747F">
            <w:pPr>
              <w:jc w:val="right"/>
              <w:rPr>
                <w:rFonts w:ascii="Calibri" w:eastAsia="Calibri" w:hAnsi="Calibri" w:cs="Calibri"/>
              </w:rPr>
            </w:pPr>
            <w:r>
              <w:rPr>
                <w:rFonts w:ascii="Calibri" w:eastAsia="Calibri" w:hAnsi="Calibri" w:cs="Calibri"/>
                <w:b/>
              </w:rPr>
              <w:t>16.00</w:t>
            </w: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792A744"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027A6A2" w14:textId="77777777" w:rsidR="009841DC" w:rsidRDefault="009841DC" w:rsidP="009F747F">
            <w:pPr>
              <w:rPr>
                <w:rFonts w:ascii="Calibri" w:eastAsia="Calibri" w:hAnsi="Calibri" w:cs="Calibri"/>
              </w:rPr>
            </w:pP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C3060E7" w14:textId="77777777" w:rsidR="009841DC" w:rsidRDefault="009841DC" w:rsidP="009F747F">
            <w:pPr>
              <w:jc w:val="right"/>
              <w:rPr>
                <w:rFonts w:ascii="Calibri" w:eastAsia="Calibri" w:hAnsi="Calibri" w:cs="Calibri"/>
              </w:rPr>
            </w:pPr>
            <w:r>
              <w:rPr>
                <w:rFonts w:ascii="Calibri" w:eastAsia="Calibri" w:hAnsi="Calibri" w:cs="Calibri"/>
                <w:b/>
              </w:rPr>
              <w:t>16.00</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70265C5"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20706F7" w14:textId="77777777" w:rsidR="009841DC" w:rsidRDefault="009841DC" w:rsidP="009F747F">
            <w:pPr>
              <w:jc w:val="right"/>
              <w:rPr>
                <w:rFonts w:ascii="Calibri" w:eastAsia="Calibri" w:hAnsi="Calibri" w:cs="Calibri"/>
              </w:rPr>
            </w:pPr>
            <w:r>
              <w:rPr>
                <w:rFonts w:ascii="Calibri" w:eastAsia="Calibri" w:hAnsi="Calibri" w:cs="Calibri"/>
                <w:i/>
              </w:rPr>
              <w:t>31.05</w:t>
            </w: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2A307C0"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36D184E" w14:textId="77777777" w:rsidR="009841DC" w:rsidRDefault="009841DC" w:rsidP="009F747F">
            <w:pPr>
              <w:rPr>
                <w:rFonts w:ascii="Calibri" w:eastAsia="Calibri" w:hAnsi="Calibri" w:cs="Calibri"/>
              </w:rPr>
            </w:pP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B4A5415" w14:textId="77777777" w:rsidR="009841DC" w:rsidRDefault="009841DC" w:rsidP="009F747F">
            <w:pPr>
              <w:jc w:val="right"/>
              <w:rPr>
                <w:rFonts w:ascii="Calibri" w:eastAsia="Calibri" w:hAnsi="Calibri" w:cs="Calibri"/>
              </w:rPr>
            </w:pPr>
            <w:r>
              <w:rPr>
                <w:rFonts w:ascii="Calibri" w:eastAsia="Calibri" w:hAnsi="Calibri" w:cs="Calibri"/>
                <w:i/>
              </w:rPr>
              <w:t>31.05</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D888B1D" w14:textId="77777777" w:rsidR="009841DC" w:rsidRDefault="009841DC" w:rsidP="009F747F">
            <w:pPr>
              <w:rPr>
                <w:rFonts w:ascii="Calibri" w:eastAsia="Calibri" w:hAnsi="Calibri" w:cs="Calibri"/>
              </w:rPr>
            </w:pPr>
          </w:p>
        </w:tc>
      </w:tr>
      <w:tr w:rsidR="009841DC" w14:paraId="4C694048"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DAC6ED0" w14:textId="77777777" w:rsidR="009841DC" w:rsidRDefault="009841DC" w:rsidP="009F747F">
            <w:pPr>
              <w:rPr>
                <w:rFonts w:ascii="Calibri" w:eastAsia="Calibri" w:hAnsi="Calibri" w:cs="Calibri"/>
              </w:rPr>
            </w:pPr>
            <w:r>
              <w:rPr>
                <w:rFonts w:ascii="Calibri" w:eastAsia="Calibri" w:hAnsi="Calibri" w:cs="Calibri"/>
                <w:b/>
              </w:rPr>
              <w:t>Conservation grants ()</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B23EB84"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C0F0B82"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8394AED" w14:textId="77777777" w:rsidR="009841DC" w:rsidRDefault="009841DC" w:rsidP="009F747F">
            <w:pPr>
              <w:jc w:val="right"/>
              <w:rPr>
                <w:rFonts w:ascii="Calibri" w:eastAsia="Calibri" w:hAnsi="Calibri" w:cs="Calibri"/>
              </w:rPr>
            </w:pPr>
            <w:r>
              <w:rPr>
                <w:rFonts w:ascii="Calibri" w:eastAsia="Calibri" w:hAnsi="Calibri" w:cs="Calibri"/>
                <w:b/>
              </w:rPr>
              <w:t>6,442.64</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8FC31A0" w14:textId="77777777" w:rsidR="009841DC" w:rsidRDefault="009841DC" w:rsidP="009F747F">
            <w:pPr>
              <w:jc w:val="right"/>
              <w:rPr>
                <w:rFonts w:ascii="Calibri" w:eastAsia="Calibri" w:hAnsi="Calibri" w:cs="Calibri"/>
              </w:rPr>
            </w:pPr>
            <w:r>
              <w:rPr>
                <w:rFonts w:ascii="Calibri" w:eastAsia="Calibri" w:hAnsi="Calibri" w:cs="Calibri"/>
                <w:b/>
                <w:color w:val="FF0000"/>
              </w:rPr>
              <w:t>(6,442.64)</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E08A490"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C9DEF31" w14:textId="77777777" w:rsidR="009841DC" w:rsidRDefault="009841DC" w:rsidP="009F747F">
            <w:pPr>
              <w:jc w:val="right"/>
              <w:rPr>
                <w:rFonts w:ascii="Calibri" w:eastAsia="Calibri" w:hAnsi="Calibri" w:cs="Calibri"/>
              </w:rPr>
            </w:pPr>
            <w:r>
              <w:rPr>
                <w:rFonts w:ascii="Calibri" w:eastAsia="Calibri" w:hAnsi="Calibri" w:cs="Calibri"/>
                <w:i/>
              </w:rPr>
              <w:t>1,500.00</w:t>
            </w: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1EE2490"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7FD623C" w14:textId="77777777" w:rsidR="009841DC" w:rsidRDefault="009841DC" w:rsidP="009F747F">
            <w:pPr>
              <w:jc w:val="right"/>
              <w:rPr>
                <w:rFonts w:ascii="Calibri" w:eastAsia="Calibri" w:hAnsi="Calibri" w:cs="Calibri"/>
              </w:rPr>
            </w:pPr>
            <w:r>
              <w:rPr>
                <w:rFonts w:ascii="Calibri" w:eastAsia="Calibri" w:hAnsi="Calibri" w:cs="Calibri"/>
                <w:i/>
              </w:rPr>
              <w:t>7,555.00</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EAE5AEF" w14:textId="77777777" w:rsidR="009841DC" w:rsidRDefault="009841DC" w:rsidP="009F747F">
            <w:pPr>
              <w:jc w:val="right"/>
              <w:rPr>
                <w:rFonts w:ascii="Calibri" w:eastAsia="Calibri" w:hAnsi="Calibri" w:cs="Calibri"/>
              </w:rPr>
            </w:pPr>
            <w:r>
              <w:rPr>
                <w:rFonts w:ascii="Calibri" w:eastAsia="Calibri" w:hAnsi="Calibri" w:cs="Calibri"/>
                <w:i/>
                <w:color w:val="FF0000"/>
              </w:rPr>
              <w:t>(6,055.00)</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1E36A13" w14:textId="77777777" w:rsidR="009841DC" w:rsidRDefault="009841DC" w:rsidP="009F747F">
            <w:pPr>
              <w:rPr>
                <w:rFonts w:ascii="Calibri" w:eastAsia="Calibri" w:hAnsi="Calibri" w:cs="Calibri"/>
              </w:rPr>
            </w:pPr>
          </w:p>
        </w:tc>
      </w:tr>
      <w:tr w:rsidR="009841DC" w14:paraId="331C9608"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CD3DAC7" w14:textId="77777777" w:rsidR="009841DC" w:rsidRDefault="009841DC" w:rsidP="009F747F">
            <w:pPr>
              <w:rPr>
                <w:rFonts w:ascii="Calibri" w:eastAsia="Calibri" w:hAnsi="Calibri" w:cs="Calibri"/>
              </w:rPr>
            </w:pPr>
            <w:r>
              <w:rPr>
                <w:rFonts w:ascii="Calibri" w:eastAsia="Calibri" w:hAnsi="Calibri" w:cs="Calibri"/>
                <w:b/>
              </w:rPr>
              <w:t>Captive Care grant ()</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67CEF37"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1F1F29C"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9F53E83" w14:textId="77777777" w:rsidR="009841DC" w:rsidRDefault="009841DC" w:rsidP="009F747F">
            <w:pPr>
              <w:jc w:val="right"/>
              <w:rPr>
                <w:rFonts w:ascii="Calibri" w:eastAsia="Calibri" w:hAnsi="Calibri" w:cs="Calibri"/>
              </w:rPr>
            </w:pPr>
            <w:r>
              <w:rPr>
                <w:rFonts w:ascii="Calibri" w:eastAsia="Calibri" w:hAnsi="Calibri" w:cs="Calibri"/>
                <w:b/>
              </w:rPr>
              <w:t>1,188.56</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06BFA62" w14:textId="77777777" w:rsidR="009841DC" w:rsidRDefault="009841DC" w:rsidP="009F747F">
            <w:pPr>
              <w:jc w:val="right"/>
              <w:rPr>
                <w:rFonts w:ascii="Calibri" w:eastAsia="Calibri" w:hAnsi="Calibri" w:cs="Calibri"/>
              </w:rPr>
            </w:pPr>
            <w:r>
              <w:rPr>
                <w:rFonts w:ascii="Calibri" w:eastAsia="Calibri" w:hAnsi="Calibri" w:cs="Calibri"/>
                <w:b/>
                <w:color w:val="FF0000"/>
              </w:rPr>
              <w:t>(1,188.56)</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97176C9"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0E70086"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90BBFC4"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2C886B1" w14:textId="77777777" w:rsidR="009841DC" w:rsidRDefault="009841DC" w:rsidP="009F747F">
            <w:pPr>
              <w:jc w:val="right"/>
              <w:rPr>
                <w:rFonts w:ascii="Calibri" w:eastAsia="Calibri" w:hAnsi="Calibri" w:cs="Calibri"/>
              </w:rPr>
            </w:pPr>
            <w:r>
              <w:rPr>
                <w:rFonts w:ascii="Calibri" w:eastAsia="Calibri" w:hAnsi="Calibri" w:cs="Calibri"/>
                <w:i/>
              </w:rPr>
              <w:t>3,305.00</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1E3E888" w14:textId="77777777" w:rsidR="009841DC" w:rsidRDefault="009841DC" w:rsidP="009F747F">
            <w:pPr>
              <w:jc w:val="right"/>
              <w:rPr>
                <w:rFonts w:ascii="Calibri" w:eastAsia="Calibri" w:hAnsi="Calibri" w:cs="Calibri"/>
              </w:rPr>
            </w:pPr>
            <w:r>
              <w:rPr>
                <w:rFonts w:ascii="Calibri" w:eastAsia="Calibri" w:hAnsi="Calibri" w:cs="Calibri"/>
                <w:i/>
                <w:color w:val="FF0000"/>
              </w:rPr>
              <w:t>(3,305.00)</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F5C4DAD" w14:textId="77777777" w:rsidR="009841DC" w:rsidRDefault="009841DC" w:rsidP="009F747F">
            <w:pPr>
              <w:rPr>
                <w:rFonts w:ascii="Calibri" w:eastAsia="Calibri" w:hAnsi="Calibri" w:cs="Calibri"/>
              </w:rPr>
            </w:pPr>
          </w:p>
        </w:tc>
      </w:tr>
      <w:tr w:rsidR="009841DC" w14:paraId="27B3259B"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AB47384" w14:textId="77777777" w:rsidR="009841DC" w:rsidRDefault="009841DC" w:rsidP="009F747F">
            <w:pPr>
              <w:rPr>
                <w:rFonts w:ascii="Calibri" w:eastAsia="Calibri" w:hAnsi="Calibri" w:cs="Calibri"/>
              </w:rPr>
            </w:pPr>
            <w:r>
              <w:rPr>
                <w:rFonts w:ascii="Calibri" w:eastAsia="Calibri" w:hAnsi="Calibri" w:cs="Calibri"/>
                <w:b/>
              </w:rPr>
              <w:t>Research grants ()</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7C07B27"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E4145BC"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91D0A79" w14:textId="77777777" w:rsidR="009841DC" w:rsidRDefault="009841DC" w:rsidP="009F747F">
            <w:pPr>
              <w:jc w:val="right"/>
              <w:rPr>
                <w:rFonts w:ascii="Calibri" w:eastAsia="Calibri" w:hAnsi="Calibri" w:cs="Calibri"/>
              </w:rPr>
            </w:pPr>
            <w:r>
              <w:rPr>
                <w:rFonts w:ascii="Calibri" w:eastAsia="Calibri" w:hAnsi="Calibri" w:cs="Calibri"/>
                <w:b/>
              </w:rPr>
              <w:t>5,580.19</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A27A13D" w14:textId="77777777" w:rsidR="009841DC" w:rsidRDefault="009841DC" w:rsidP="009F747F">
            <w:pPr>
              <w:jc w:val="right"/>
              <w:rPr>
                <w:rFonts w:ascii="Calibri" w:eastAsia="Calibri" w:hAnsi="Calibri" w:cs="Calibri"/>
              </w:rPr>
            </w:pPr>
            <w:r>
              <w:rPr>
                <w:rFonts w:ascii="Calibri" w:eastAsia="Calibri" w:hAnsi="Calibri" w:cs="Calibri"/>
                <w:b/>
                <w:color w:val="FF0000"/>
              </w:rPr>
              <w:t>(5,580.19)</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D61A6D5"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64A1505"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31519E9"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B8FE938" w14:textId="77777777" w:rsidR="009841DC" w:rsidRDefault="009841DC" w:rsidP="009F747F">
            <w:pPr>
              <w:jc w:val="right"/>
              <w:rPr>
                <w:rFonts w:ascii="Calibri" w:eastAsia="Calibri" w:hAnsi="Calibri" w:cs="Calibri"/>
              </w:rPr>
            </w:pPr>
            <w:r>
              <w:rPr>
                <w:rFonts w:ascii="Calibri" w:eastAsia="Calibri" w:hAnsi="Calibri" w:cs="Calibri"/>
                <w:i/>
              </w:rPr>
              <w:t>3,952.25</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AF2E090" w14:textId="77777777" w:rsidR="009841DC" w:rsidRDefault="009841DC" w:rsidP="009F747F">
            <w:pPr>
              <w:jc w:val="right"/>
              <w:rPr>
                <w:rFonts w:ascii="Calibri" w:eastAsia="Calibri" w:hAnsi="Calibri" w:cs="Calibri"/>
              </w:rPr>
            </w:pPr>
            <w:r>
              <w:rPr>
                <w:rFonts w:ascii="Calibri" w:eastAsia="Calibri" w:hAnsi="Calibri" w:cs="Calibri"/>
                <w:i/>
                <w:color w:val="FF0000"/>
              </w:rPr>
              <w:t>(3,952.25)</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29DB845" w14:textId="77777777" w:rsidR="009841DC" w:rsidRDefault="009841DC" w:rsidP="009F747F">
            <w:pPr>
              <w:rPr>
                <w:rFonts w:ascii="Calibri" w:eastAsia="Calibri" w:hAnsi="Calibri" w:cs="Calibri"/>
              </w:rPr>
            </w:pPr>
          </w:p>
        </w:tc>
      </w:tr>
      <w:tr w:rsidR="009841DC" w14:paraId="60C1D997"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EB66C93" w14:textId="77777777" w:rsidR="009841DC" w:rsidRDefault="009841DC" w:rsidP="009F747F">
            <w:pPr>
              <w:rPr>
                <w:rFonts w:ascii="Calibri" w:eastAsia="Calibri" w:hAnsi="Calibri" w:cs="Calibri"/>
              </w:rPr>
            </w:pPr>
            <w:r>
              <w:rPr>
                <w:rFonts w:ascii="Calibri" w:eastAsia="Calibri" w:hAnsi="Calibri" w:cs="Calibri"/>
                <w:b/>
              </w:rPr>
              <w:t>Conservation Cause 2023</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76FFEE5"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E927992"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44EC2D6" w14:textId="77777777" w:rsidR="009841DC" w:rsidRDefault="009841DC" w:rsidP="009F747F">
            <w:pPr>
              <w:jc w:val="right"/>
              <w:rPr>
                <w:rFonts w:ascii="Calibri" w:eastAsia="Calibri" w:hAnsi="Calibri" w:cs="Calibri"/>
              </w:rPr>
            </w:pPr>
            <w:r>
              <w:rPr>
                <w:rFonts w:ascii="Calibri" w:eastAsia="Calibri" w:hAnsi="Calibri" w:cs="Calibri"/>
                <w:b/>
              </w:rPr>
              <w:t>2,269.19</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C955BB0" w14:textId="77777777" w:rsidR="009841DC" w:rsidRDefault="009841DC" w:rsidP="009F747F">
            <w:pPr>
              <w:jc w:val="right"/>
              <w:rPr>
                <w:rFonts w:ascii="Calibri" w:eastAsia="Calibri" w:hAnsi="Calibri" w:cs="Calibri"/>
              </w:rPr>
            </w:pPr>
            <w:r>
              <w:rPr>
                <w:rFonts w:ascii="Calibri" w:eastAsia="Calibri" w:hAnsi="Calibri" w:cs="Calibri"/>
                <w:b/>
                <w:color w:val="FF0000"/>
              </w:rPr>
              <w:t>(2,269.19)</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8EB67DF"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9FCB672" w14:textId="77777777" w:rsidR="009841DC" w:rsidRDefault="009841DC" w:rsidP="009F747F">
            <w:pPr>
              <w:jc w:val="right"/>
              <w:rPr>
                <w:rFonts w:ascii="Calibri" w:eastAsia="Calibri" w:hAnsi="Calibri" w:cs="Calibri"/>
              </w:rPr>
            </w:pPr>
            <w:r>
              <w:rPr>
                <w:rFonts w:ascii="Calibri" w:eastAsia="Calibri" w:hAnsi="Calibri" w:cs="Calibri"/>
                <w:i/>
              </w:rPr>
              <w:t>0.00</w:t>
            </w: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EF0047D"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8E8F76B" w14:textId="77777777" w:rsidR="009841DC" w:rsidRDefault="009841DC" w:rsidP="009F747F">
            <w:pPr>
              <w:jc w:val="right"/>
              <w:rPr>
                <w:rFonts w:ascii="Calibri" w:eastAsia="Calibri" w:hAnsi="Calibri" w:cs="Calibri"/>
              </w:rPr>
            </w:pPr>
            <w:r>
              <w:rPr>
                <w:rFonts w:ascii="Calibri" w:eastAsia="Calibri" w:hAnsi="Calibri" w:cs="Calibri"/>
                <w:i/>
              </w:rPr>
              <w:t>519.11</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C688CB4" w14:textId="77777777" w:rsidR="009841DC" w:rsidRDefault="009841DC" w:rsidP="009F747F">
            <w:pPr>
              <w:jc w:val="right"/>
              <w:rPr>
                <w:rFonts w:ascii="Calibri" w:eastAsia="Calibri" w:hAnsi="Calibri" w:cs="Calibri"/>
              </w:rPr>
            </w:pPr>
            <w:r>
              <w:rPr>
                <w:rFonts w:ascii="Calibri" w:eastAsia="Calibri" w:hAnsi="Calibri" w:cs="Calibri"/>
                <w:i/>
                <w:color w:val="FF0000"/>
              </w:rPr>
              <w:t>(519.11)</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1EA9E25" w14:textId="77777777" w:rsidR="009841DC" w:rsidRDefault="009841DC" w:rsidP="009F747F">
            <w:pPr>
              <w:rPr>
                <w:rFonts w:ascii="Calibri" w:eastAsia="Calibri" w:hAnsi="Calibri" w:cs="Calibri"/>
              </w:rPr>
            </w:pPr>
          </w:p>
        </w:tc>
      </w:tr>
      <w:tr w:rsidR="009841DC" w14:paraId="1B81616B"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7C56221" w14:textId="77777777" w:rsidR="009841DC" w:rsidRDefault="009841DC" w:rsidP="009F747F">
            <w:pPr>
              <w:rPr>
                <w:rFonts w:ascii="Calibri" w:eastAsia="Calibri" w:hAnsi="Calibri" w:cs="Calibri"/>
              </w:rPr>
            </w:pPr>
            <w:r>
              <w:rPr>
                <w:rFonts w:ascii="Calibri" w:eastAsia="Calibri" w:hAnsi="Calibri" w:cs="Calibri"/>
                <w:b/>
              </w:rPr>
              <w:t>Conservation Cause 2024</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A525186"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30E4ABD"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655EBF5"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949F1CB"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4CDD6C7"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7B58EEC" w14:textId="77777777" w:rsidR="009841DC" w:rsidRDefault="009841DC" w:rsidP="009F747F">
            <w:pPr>
              <w:jc w:val="right"/>
              <w:rPr>
                <w:rFonts w:ascii="Calibri" w:eastAsia="Calibri" w:hAnsi="Calibri" w:cs="Calibri"/>
              </w:rPr>
            </w:pPr>
            <w:r>
              <w:rPr>
                <w:rFonts w:ascii="Calibri" w:eastAsia="Calibri" w:hAnsi="Calibri" w:cs="Calibri"/>
                <w:i/>
              </w:rPr>
              <w:t>0.00</w:t>
            </w: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B38CC87"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D0B13E2" w14:textId="77777777" w:rsidR="009841DC" w:rsidRDefault="009841DC" w:rsidP="009F747F">
            <w:pPr>
              <w:jc w:val="right"/>
              <w:rPr>
                <w:rFonts w:ascii="Calibri" w:eastAsia="Calibri" w:hAnsi="Calibri" w:cs="Calibri"/>
              </w:rPr>
            </w:pPr>
            <w:r>
              <w:rPr>
                <w:rFonts w:ascii="Calibri" w:eastAsia="Calibri" w:hAnsi="Calibri" w:cs="Calibri"/>
                <w:i/>
              </w:rPr>
              <w:t>0.00</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D06B1D2" w14:textId="77777777" w:rsidR="009841DC" w:rsidRDefault="009841DC" w:rsidP="009F747F">
            <w:pPr>
              <w:jc w:val="right"/>
              <w:rPr>
                <w:rFonts w:ascii="Calibri" w:eastAsia="Calibri" w:hAnsi="Calibri" w:cs="Calibri"/>
              </w:rPr>
            </w:pPr>
            <w:r>
              <w:rPr>
                <w:rFonts w:ascii="Calibri" w:eastAsia="Calibri" w:hAnsi="Calibri" w:cs="Calibri"/>
                <w:i/>
              </w:rPr>
              <w:t>0.00</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4E0B4B5" w14:textId="77777777" w:rsidR="009841DC" w:rsidRDefault="009841DC" w:rsidP="009F747F">
            <w:pPr>
              <w:rPr>
                <w:rFonts w:ascii="Calibri" w:eastAsia="Calibri" w:hAnsi="Calibri" w:cs="Calibri"/>
              </w:rPr>
            </w:pPr>
          </w:p>
        </w:tc>
      </w:tr>
      <w:tr w:rsidR="009841DC" w14:paraId="00B7AA8B"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D82FB4B" w14:textId="77777777" w:rsidR="009841DC" w:rsidRDefault="009841DC" w:rsidP="009F747F">
            <w:pPr>
              <w:rPr>
                <w:rFonts w:ascii="Calibri" w:eastAsia="Calibri" w:hAnsi="Calibri" w:cs="Calibri"/>
              </w:rPr>
            </w:pPr>
            <w:r>
              <w:rPr>
                <w:rFonts w:ascii="Calibri" w:eastAsia="Calibri" w:hAnsi="Calibri" w:cs="Calibri"/>
                <w:b/>
              </w:rPr>
              <w:t>EFP European Primate Federation</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4EF59A4"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D4EC9E9"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2A4C79D" w14:textId="77777777" w:rsidR="009841DC" w:rsidRDefault="009841DC" w:rsidP="009F747F">
            <w:pPr>
              <w:jc w:val="right"/>
              <w:rPr>
                <w:rFonts w:ascii="Calibri" w:eastAsia="Calibri" w:hAnsi="Calibri" w:cs="Calibri"/>
              </w:rPr>
            </w:pPr>
            <w:r>
              <w:rPr>
                <w:rFonts w:ascii="Calibri" w:eastAsia="Calibri" w:hAnsi="Calibri" w:cs="Calibri"/>
                <w:b/>
              </w:rPr>
              <w:t>446.99</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68A8EF3" w14:textId="77777777" w:rsidR="009841DC" w:rsidRDefault="009841DC" w:rsidP="009F747F">
            <w:pPr>
              <w:jc w:val="right"/>
              <w:rPr>
                <w:rFonts w:ascii="Calibri" w:eastAsia="Calibri" w:hAnsi="Calibri" w:cs="Calibri"/>
              </w:rPr>
            </w:pPr>
            <w:r>
              <w:rPr>
                <w:rFonts w:ascii="Calibri" w:eastAsia="Calibri" w:hAnsi="Calibri" w:cs="Calibri"/>
                <w:b/>
                <w:color w:val="FF0000"/>
              </w:rPr>
              <w:t>(446.99)</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C9AF3F8"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F8E35F5"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DB8A8B5"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02D0425" w14:textId="77777777" w:rsidR="009841DC" w:rsidRDefault="009841DC" w:rsidP="009F747F">
            <w:pPr>
              <w:jc w:val="right"/>
              <w:rPr>
                <w:rFonts w:ascii="Calibri" w:eastAsia="Calibri" w:hAnsi="Calibri" w:cs="Calibri"/>
              </w:rPr>
            </w:pPr>
            <w:r>
              <w:rPr>
                <w:rFonts w:ascii="Calibri" w:eastAsia="Calibri" w:hAnsi="Calibri" w:cs="Calibri"/>
                <w:i/>
              </w:rPr>
              <w:t>463.48</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A04B17E" w14:textId="77777777" w:rsidR="009841DC" w:rsidRDefault="009841DC" w:rsidP="009F747F">
            <w:pPr>
              <w:jc w:val="right"/>
              <w:rPr>
                <w:rFonts w:ascii="Calibri" w:eastAsia="Calibri" w:hAnsi="Calibri" w:cs="Calibri"/>
              </w:rPr>
            </w:pPr>
            <w:r>
              <w:rPr>
                <w:rFonts w:ascii="Calibri" w:eastAsia="Calibri" w:hAnsi="Calibri" w:cs="Calibri"/>
                <w:i/>
                <w:color w:val="FF0000"/>
              </w:rPr>
              <w:t>(463.48)</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11A1581" w14:textId="77777777" w:rsidR="009841DC" w:rsidRDefault="009841DC" w:rsidP="009F747F">
            <w:pPr>
              <w:rPr>
                <w:rFonts w:ascii="Calibri" w:eastAsia="Calibri" w:hAnsi="Calibri" w:cs="Calibri"/>
              </w:rPr>
            </w:pPr>
          </w:p>
        </w:tc>
      </w:tr>
      <w:tr w:rsidR="009841DC" w14:paraId="084ADE68"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1163E36" w14:textId="77777777" w:rsidR="009841DC" w:rsidRDefault="009841DC" w:rsidP="009F747F">
            <w:pPr>
              <w:rPr>
                <w:rFonts w:ascii="Calibri" w:eastAsia="Calibri" w:hAnsi="Calibri" w:cs="Calibri"/>
              </w:rPr>
            </w:pPr>
            <w:r>
              <w:rPr>
                <w:rFonts w:ascii="Calibri" w:eastAsia="Calibri" w:hAnsi="Calibri" w:cs="Calibri"/>
                <w:b/>
              </w:rPr>
              <w:t>Merchandising product (</w:t>
            </w:r>
            <w:proofErr w:type="spellStart"/>
            <w:r>
              <w:rPr>
                <w:rFonts w:ascii="Calibri" w:eastAsia="Calibri" w:hAnsi="Calibri" w:cs="Calibri"/>
                <w:b/>
              </w:rPr>
              <w:t>Paypal</w:t>
            </w:r>
            <w:proofErr w:type="spellEnd"/>
            <w:r>
              <w:rPr>
                <w:rFonts w:ascii="Calibri" w:eastAsia="Calibri" w:hAnsi="Calibri" w:cs="Calibri"/>
                <w:b/>
              </w:rPr>
              <w:t>)</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D5D5B6F" w14:textId="77777777" w:rsidR="009841DC" w:rsidRDefault="009841DC" w:rsidP="009F747F">
            <w:pPr>
              <w:jc w:val="right"/>
              <w:rPr>
                <w:rFonts w:ascii="Calibri" w:eastAsia="Calibri" w:hAnsi="Calibri" w:cs="Calibri"/>
              </w:rPr>
            </w:pPr>
            <w:r>
              <w:rPr>
                <w:rFonts w:ascii="Calibri" w:eastAsia="Calibri" w:hAnsi="Calibri" w:cs="Calibri"/>
                <w:b/>
              </w:rPr>
              <w:t>539.18</w:t>
            </w: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189910C"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58E41D2"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D7FBB34" w14:textId="77777777" w:rsidR="009841DC" w:rsidRDefault="009841DC" w:rsidP="009F747F">
            <w:pPr>
              <w:jc w:val="right"/>
              <w:rPr>
                <w:rFonts w:ascii="Calibri" w:eastAsia="Calibri" w:hAnsi="Calibri" w:cs="Calibri"/>
              </w:rPr>
            </w:pPr>
            <w:r>
              <w:rPr>
                <w:rFonts w:ascii="Calibri" w:eastAsia="Calibri" w:hAnsi="Calibri" w:cs="Calibri"/>
                <w:b/>
              </w:rPr>
              <w:t>539.18</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83D9048"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CD5048F" w14:textId="77777777" w:rsidR="009841DC" w:rsidRDefault="009841DC" w:rsidP="009F747F">
            <w:pPr>
              <w:jc w:val="right"/>
              <w:rPr>
                <w:rFonts w:ascii="Calibri" w:eastAsia="Calibri" w:hAnsi="Calibri" w:cs="Calibri"/>
              </w:rPr>
            </w:pPr>
            <w:r>
              <w:rPr>
                <w:rFonts w:ascii="Calibri" w:eastAsia="Calibri" w:hAnsi="Calibri" w:cs="Calibri"/>
                <w:i/>
              </w:rPr>
              <w:t>725.54</w:t>
            </w: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31C92BB"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A35CCEC" w14:textId="77777777" w:rsidR="009841DC" w:rsidRDefault="009841DC" w:rsidP="009F747F">
            <w:pPr>
              <w:jc w:val="right"/>
              <w:rPr>
                <w:rFonts w:ascii="Calibri" w:eastAsia="Calibri" w:hAnsi="Calibri" w:cs="Calibri"/>
              </w:rPr>
            </w:pPr>
            <w:r>
              <w:rPr>
                <w:rFonts w:ascii="Calibri" w:eastAsia="Calibri" w:hAnsi="Calibri" w:cs="Calibri"/>
                <w:i/>
              </w:rPr>
              <w:t>523.25</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D037465" w14:textId="77777777" w:rsidR="009841DC" w:rsidRDefault="009841DC" w:rsidP="009F747F">
            <w:pPr>
              <w:jc w:val="right"/>
              <w:rPr>
                <w:rFonts w:ascii="Calibri" w:eastAsia="Calibri" w:hAnsi="Calibri" w:cs="Calibri"/>
              </w:rPr>
            </w:pPr>
            <w:r>
              <w:rPr>
                <w:rFonts w:ascii="Calibri" w:eastAsia="Calibri" w:hAnsi="Calibri" w:cs="Calibri"/>
                <w:i/>
              </w:rPr>
              <w:t>202.29</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895076D" w14:textId="77777777" w:rsidR="009841DC" w:rsidRDefault="009841DC" w:rsidP="009F747F">
            <w:pPr>
              <w:rPr>
                <w:rFonts w:ascii="Calibri" w:eastAsia="Calibri" w:hAnsi="Calibri" w:cs="Calibri"/>
              </w:rPr>
            </w:pPr>
          </w:p>
        </w:tc>
      </w:tr>
      <w:tr w:rsidR="009841DC" w14:paraId="131DD855"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B42EE5C" w14:textId="77777777" w:rsidR="009841DC" w:rsidRDefault="009841DC" w:rsidP="009F747F">
            <w:pPr>
              <w:rPr>
                <w:rFonts w:ascii="Calibri" w:eastAsia="Calibri" w:hAnsi="Calibri" w:cs="Calibri"/>
              </w:rPr>
            </w:pPr>
            <w:r>
              <w:rPr>
                <w:rFonts w:ascii="Calibri" w:eastAsia="Calibri" w:hAnsi="Calibri" w:cs="Calibri"/>
                <w:b/>
              </w:rPr>
              <w:t>Primate Eye printing</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1BF0A34"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8F72B01"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D39B574" w14:textId="77777777" w:rsidR="009841DC" w:rsidRDefault="009841DC" w:rsidP="009F747F">
            <w:pPr>
              <w:jc w:val="right"/>
              <w:rPr>
                <w:rFonts w:ascii="Calibri" w:eastAsia="Calibri" w:hAnsi="Calibri" w:cs="Calibri"/>
              </w:rPr>
            </w:pPr>
            <w:r>
              <w:rPr>
                <w:rFonts w:ascii="Calibri" w:eastAsia="Calibri" w:hAnsi="Calibri" w:cs="Calibri"/>
                <w:b/>
              </w:rPr>
              <w:t>952.00</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9F31927" w14:textId="77777777" w:rsidR="009841DC" w:rsidRDefault="009841DC" w:rsidP="009F747F">
            <w:pPr>
              <w:jc w:val="right"/>
              <w:rPr>
                <w:rFonts w:ascii="Calibri" w:eastAsia="Calibri" w:hAnsi="Calibri" w:cs="Calibri"/>
              </w:rPr>
            </w:pPr>
            <w:r>
              <w:rPr>
                <w:rFonts w:ascii="Calibri" w:eastAsia="Calibri" w:hAnsi="Calibri" w:cs="Calibri"/>
                <w:b/>
                <w:color w:val="FF0000"/>
              </w:rPr>
              <w:t>(952.00)</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E18CA4D"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815E3B4"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ACD7AA1"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7E677A3" w14:textId="77777777" w:rsidR="009841DC" w:rsidRDefault="009841DC" w:rsidP="009F747F">
            <w:pPr>
              <w:jc w:val="right"/>
              <w:rPr>
                <w:rFonts w:ascii="Calibri" w:eastAsia="Calibri" w:hAnsi="Calibri" w:cs="Calibri"/>
              </w:rPr>
            </w:pPr>
            <w:r>
              <w:rPr>
                <w:rFonts w:ascii="Calibri" w:eastAsia="Calibri" w:hAnsi="Calibri" w:cs="Calibri"/>
                <w:i/>
              </w:rPr>
              <w:t>940.50</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F887984" w14:textId="77777777" w:rsidR="009841DC" w:rsidRDefault="009841DC" w:rsidP="009F747F">
            <w:pPr>
              <w:jc w:val="right"/>
              <w:rPr>
                <w:rFonts w:ascii="Calibri" w:eastAsia="Calibri" w:hAnsi="Calibri" w:cs="Calibri"/>
              </w:rPr>
            </w:pPr>
            <w:r>
              <w:rPr>
                <w:rFonts w:ascii="Calibri" w:eastAsia="Calibri" w:hAnsi="Calibri" w:cs="Calibri"/>
                <w:i/>
                <w:color w:val="FF0000"/>
              </w:rPr>
              <w:t>(940.50)</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1AA7380" w14:textId="77777777" w:rsidR="009841DC" w:rsidRDefault="009841DC" w:rsidP="009F747F">
            <w:pPr>
              <w:rPr>
                <w:rFonts w:ascii="Calibri" w:eastAsia="Calibri" w:hAnsi="Calibri" w:cs="Calibri"/>
              </w:rPr>
            </w:pPr>
          </w:p>
        </w:tc>
      </w:tr>
      <w:tr w:rsidR="009841DC" w14:paraId="4C714E78" w14:textId="77777777" w:rsidTr="009F747F">
        <w:trPr>
          <w:trHeight w:val="30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B00FEC1" w14:textId="77777777" w:rsidR="009841DC" w:rsidRDefault="009841DC" w:rsidP="009F747F">
            <w:pPr>
              <w:rPr>
                <w:rFonts w:ascii="Calibri" w:eastAsia="Calibri" w:hAnsi="Calibri" w:cs="Calibri"/>
              </w:rPr>
            </w:pPr>
            <w:r>
              <w:rPr>
                <w:rFonts w:ascii="Calibri" w:eastAsia="Calibri" w:hAnsi="Calibri" w:cs="Calibri"/>
                <w:b/>
              </w:rPr>
              <w:t>Council Expenses (meeting attendance)</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03A360F"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438D8B6"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3DE69F4" w14:textId="77777777" w:rsidR="009841DC" w:rsidRDefault="009841DC" w:rsidP="009F747F">
            <w:pPr>
              <w:jc w:val="right"/>
              <w:rPr>
                <w:rFonts w:ascii="Calibri" w:eastAsia="Calibri" w:hAnsi="Calibri" w:cs="Calibri"/>
              </w:rPr>
            </w:pPr>
            <w:r>
              <w:rPr>
                <w:rFonts w:ascii="Calibri" w:eastAsia="Calibri" w:hAnsi="Calibri" w:cs="Calibri"/>
                <w:b/>
              </w:rPr>
              <w:t>93.90</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6937315" w14:textId="77777777" w:rsidR="009841DC" w:rsidRDefault="009841DC" w:rsidP="009F747F">
            <w:pPr>
              <w:jc w:val="right"/>
              <w:rPr>
                <w:rFonts w:ascii="Calibri" w:eastAsia="Calibri" w:hAnsi="Calibri" w:cs="Calibri"/>
              </w:rPr>
            </w:pPr>
            <w:r>
              <w:rPr>
                <w:rFonts w:ascii="Calibri" w:eastAsia="Calibri" w:hAnsi="Calibri" w:cs="Calibri"/>
                <w:b/>
                <w:color w:val="FF0000"/>
              </w:rPr>
              <w:t>(93.90)</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1B2C45E"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2243EE2"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38D644D"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24DD616" w14:textId="77777777" w:rsidR="009841DC" w:rsidRDefault="009841DC" w:rsidP="009F747F">
            <w:pPr>
              <w:jc w:val="right"/>
              <w:rPr>
                <w:rFonts w:ascii="Calibri" w:eastAsia="Calibri" w:hAnsi="Calibri" w:cs="Calibri"/>
              </w:rPr>
            </w:pPr>
            <w:r>
              <w:rPr>
                <w:rFonts w:ascii="Calibri" w:eastAsia="Calibri" w:hAnsi="Calibri" w:cs="Calibri"/>
                <w:i/>
              </w:rPr>
              <w:t>702.46</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F1AC410" w14:textId="77777777" w:rsidR="009841DC" w:rsidRDefault="009841DC" w:rsidP="009F747F">
            <w:pPr>
              <w:jc w:val="right"/>
              <w:rPr>
                <w:rFonts w:ascii="Calibri" w:eastAsia="Calibri" w:hAnsi="Calibri" w:cs="Calibri"/>
              </w:rPr>
            </w:pPr>
            <w:r>
              <w:rPr>
                <w:rFonts w:ascii="Calibri" w:eastAsia="Calibri" w:hAnsi="Calibri" w:cs="Calibri"/>
                <w:i/>
                <w:color w:val="FF0000"/>
              </w:rPr>
              <w:t>(702.46)</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0E06AE2" w14:textId="77777777" w:rsidR="009841DC" w:rsidRDefault="009841DC" w:rsidP="009F747F">
            <w:pPr>
              <w:rPr>
                <w:rFonts w:ascii="Calibri" w:eastAsia="Calibri" w:hAnsi="Calibri" w:cs="Calibri"/>
              </w:rPr>
            </w:pPr>
          </w:p>
        </w:tc>
      </w:tr>
      <w:tr w:rsidR="009841DC" w14:paraId="0A3AE8EA" w14:textId="77777777" w:rsidTr="009F747F">
        <w:trPr>
          <w:trHeight w:val="315"/>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1DC40CA" w14:textId="77777777" w:rsidR="009841DC" w:rsidRDefault="009841DC" w:rsidP="009F747F">
            <w:pPr>
              <w:rPr>
                <w:rFonts w:ascii="Calibri" w:eastAsia="Calibri" w:hAnsi="Calibri" w:cs="Calibri"/>
              </w:rPr>
            </w:pPr>
            <w:r>
              <w:rPr>
                <w:rFonts w:ascii="Calibri" w:eastAsia="Calibri" w:hAnsi="Calibri" w:cs="Calibri"/>
                <w:b/>
              </w:rPr>
              <w:t>Speakers/prizes etc</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9AE4E23"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EF87CDD"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DDB168E" w14:textId="77777777" w:rsidR="009841DC" w:rsidRDefault="009841DC" w:rsidP="009F747F">
            <w:pPr>
              <w:jc w:val="right"/>
              <w:rPr>
                <w:rFonts w:ascii="Calibri" w:eastAsia="Calibri" w:hAnsi="Calibri" w:cs="Calibri"/>
              </w:rPr>
            </w:pPr>
            <w:r>
              <w:rPr>
                <w:rFonts w:ascii="Calibri" w:eastAsia="Calibri" w:hAnsi="Calibri" w:cs="Calibri"/>
                <w:b/>
              </w:rPr>
              <w:t>100.00</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8FD317B" w14:textId="77777777" w:rsidR="009841DC" w:rsidRDefault="009841DC" w:rsidP="009F747F">
            <w:pPr>
              <w:jc w:val="right"/>
              <w:rPr>
                <w:rFonts w:ascii="Calibri" w:eastAsia="Calibri" w:hAnsi="Calibri" w:cs="Calibri"/>
              </w:rPr>
            </w:pPr>
            <w:r>
              <w:rPr>
                <w:rFonts w:ascii="Calibri" w:eastAsia="Calibri" w:hAnsi="Calibri" w:cs="Calibri"/>
                <w:b/>
                <w:color w:val="FF0000"/>
              </w:rPr>
              <w:t>(100.00)</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4602B1B"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862621A"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15A8198"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82A91B1" w14:textId="77777777" w:rsidR="009841DC" w:rsidRDefault="009841DC" w:rsidP="009F747F">
            <w:pPr>
              <w:jc w:val="right"/>
              <w:rPr>
                <w:rFonts w:ascii="Calibri" w:eastAsia="Calibri" w:hAnsi="Calibri" w:cs="Calibri"/>
              </w:rPr>
            </w:pPr>
            <w:r>
              <w:rPr>
                <w:rFonts w:ascii="Calibri" w:eastAsia="Calibri" w:hAnsi="Calibri" w:cs="Calibri"/>
                <w:i/>
              </w:rPr>
              <w:t>0.00</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423F550" w14:textId="77777777" w:rsidR="009841DC" w:rsidRDefault="009841DC" w:rsidP="009F747F">
            <w:pPr>
              <w:jc w:val="right"/>
              <w:rPr>
                <w:rFonts w:ascii="Calibri" w:eastAsia="Calibri" w:hAnsi="Calibri" w:cs="Calibri"/>
              </w:rPr>
            </w:pPr>
            <w:r>
              <w:rPr>
                <w:rFonts w:ascii="Calibri" w:eastAsia="Calibri" w:hAnsi="Calibri" w:cs="Calibri"/>
                <w:i/>
              </w:rPr>
              <w:t>0.00</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286D8E1" w14:textId="77777777" w:rsidR="009841DC" w:rsidRDefault="009841DC" w:rsidP="009F747F">
            <w:pPr>
              <w:rPr>
                <w:rFonts w:ascii="Calibri" w:eastAsia="Calibri" w:hAnsi="Calibri" w:cs="Calibri"/>
              </w:rPr>
            </w:pPr>
          </w:p>
        </w:tc>
      </w:tr>
      <w:tr w:rsidR="009841DC" w14:paraId="7C67D033" w14:textId="77777777" w:rsidTr="009F747F">
        <w:trPr>
          <w:trHeight w:val="315"/>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105FCD4" w14:textId="77777777" w:rsidR="009841DC" w:rsidRDefault="009841DC" w:rsidP="009F747F">
            <w:pPr>
              <w:rPr>
                <w:rFonts w:ascii="Calibri" w:eastAsia="Calibri" w:hAnsi="Calibri" w:cs="Calibri"/>
              </w:rPr>
            </w:pPr>
            <w:r>
              <w:rPr>
                <w:rFonts w:ascii="Calibri" w:eastAsia="Calibri" w:hAnsi="Calibri" w:cs="Calibri"/>
                <w:b/>
              </w:rPr>
              <w:t xml:space="preserve">Web Resources &amp; Provider (1&amp;1 </w:t>
            </w:r>
            <w:proofErr w:type="spellStart"/>
            <w:r>
              <w:rPr>
                <w:rFonts w:ascii="Calibri" w:eastAsia="Calibri" w:hAnsi="Calibri" w:cs="Calibri"/>
                <w:b/>
              </w:rPr>
              <w:t>Ionos</w:t>
            </w:r>
            <w:proofErr w:type="spellEnd"/>
            <w:r>
              <w:rPr>
                <w:rFonts w:ascii="Calibri" w:eastAsia="Calibri" w:hAnsi="Calibri" w:cs="Calibri"/>
                <w:b/>
              </w:rPr>
              <w:t>)</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DC114BE"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3458F68"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E9B6AD2" w14:textId="77777777" w:rsidR="009841DC" w:rsidRDefault="009841DC" w:rsidP="009F747F">
            <w:pPr>
              <w:jc w:val="right"/>
              <w:rPr>
                <w:rFonts w:ascii="Calibri" w:eastAsia="Calibri" w:hAnsi="Calibri" w:cs="Calibri"/>
              </w:rPr>
            </w:pPr>
            <w:r>
              <w:rPr>
                <w:rFonts w:ascii="Calibri" w:eastAsia="Calibri" w:hAnsi="Calibri" w:cs="Calibri"/>
                <w:b/>
              </w:rPr>
              <w:t>43.20</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B5E0150" w14:textId="77777777" w:rsidR="009841DC" w:rsidRDefault="009841DC" w:rsidP="009F747F">
            <w:pPr>
              <w:jc w:val="right"/>
              <w:rPr>
                <w:rFonts w:ascii="Calibri" w:eastAsia="Calibri" w:hAnsi="Calibri" w:cs="Calibri"/>
              </w:rPr>
            </w:pPr>
            <w:r>
              <w:rPr>
                <w:rFonts w:ascii="Calibri" w:eastAsia="Calibri" w:hAnsi="Calibri" w:cs="Calibri"/>
                <w:b/>
                <w:color w:val="FF0000"/>
              </w:rPr>
              <w:t>(43.20)</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06519D3"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19CA398"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13CE64C"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85BB08D" w14:textId="77777777" w:rsidR="009841DC" w:rsidRDefault="009841DC" w:rsidP="009F747F">
            <w:pPr>
              <w:jc w:val="right"/>
              <w:rPr>
                <w:rFonts w:ascii="Calibri" w:eastAsia="Calibri" w:hAnsi="Calibri" w:cs="Calibri"/>
              </w:rPr>
            </w:pPr>
            <w:r>
              <w:rPr>
                <w:rFonts w:ascii="Calibri" w:eastAsia="Calibri" w:hAnsi="Calibri" w:cs="Calibri"/>
                <w:i/>
              </w:rPr>
              <w:t>34.73</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090DAE2" w14:textId="77777777" w:rsidR="009841DC" w:rsidRDefault="009841DC" w:rsidP="009F747F">
            <w:pPr>
              <w:jc w:val="right"/>
              <w:rPr>
                <w:rFonts w:ascii="Calibri" w:eastAsia="Calibri" w:hAnsi="Calibri" w:cs="Calibri"/>
              </w:rPr>
            </w:pPr>
            <w:r>
              <w:rPr>
                <w:rFonts w:ascii="Calibri" w:eastAsia="Calibri" w:hAnsi="Calibri" w:cs="Calibri"/>
                <w:i/>
                <w:color w:val="FF0000"/>
              </w:rPr>
              <w:t>(34.73)</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029BDEC" w14:textId="77777777" w:rsidR="009841DC" w:rsidRDefault="009841DC" w:rsidP="009F747F">
            <w:pPr>
              <w:rPr>
                <w:rFonts w:ascii="Calibri" w:eastAsia="Calibri" w:hAnsi="Calibri" w:cs="Calibri"/>
              </w:rPr>
            </w:pPr>
          </w:p>
        </w:tc>
      </w:tr>
      <w:tr w:rsidR="009841DC" w14:paraId="4D9AA076" w14:textId="77777777" w:rsidTr="009F747F">
        <w:trPr>
          <w:trHeight w:val="315"/>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5AB2555" w14:textId="77777777" w:rsidR="009841DC" w:rsidRDefault="009841DC" w:rsidP="009F747F">
            <w:pPr>
              <w:rPr>
                <w:rFonts w:ascii="Calibri" w:eastAsia="Calibri" w:hAnsi="Calibri" w:cs="Calibri"/>
              </w:rPr>
            </w:pPr>
            <w:proofErr w:type="spellStart"/>
            <w:r>
              <w:rPr>
                <w:rFonts w:ascii="Calibri" w:eastAsia="Calibri" w:hAnsi="Calibri" w:cs="Calibri"/>
                <w:b/>
              </w:rPr>
              <w:t>Whitefuse</w:t>
            </w:r>
            <w:proofErr w:type="spellEnd"/>
            <w:r>
              <w:rPr>
                <w:rFonts w:ascii="Calibri" w:eastAsia="Calibri" w:hAnsi="Calibri" w:cs="Calibri"/>
                <w:b/>
              </w:rPr>
              <w:t xml:space="preserve"> system</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1C40639"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82F721A"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F392E88" w14:textId="77777777" w:rsidR="009841DC" w:rsidRDefault="009841DC" w:rsidP="009F747F">
            <w:pPr>
              <w:jc w:val="right"/>
              <w:rPr>
                <w:rFonts w:ascii="Calibri" w:eastAsia="Calibri" w:hAnsi="Calibri" w:cs="Calibri"/>
              </w:rPr>
            </w:pPr>
            <w:r>
              <w:rPr>
                <w:rFonts w:ascii="Calibri" w:eastAsia="Calibri" w:hAnsi="Calibri" w:cs="Calibri"/>
                <w:b/>
              </w:rPr>
              <w:t>1,998.00</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FBAF524" w14:textId="77777777" w:rsidR="009841DC" w:rsidRDefault="009841DC" w:rsidP="009F747F">
            <w:pPr>
              <w:jc w:val="right"/>
              <w:rPr>
                <w:rFonts w:ascii="Calibri" w:eastAsia="Calibri" w:hAnsi="Calibri" w:cs="Calibri"/>
              </w:rPr>
            </w:pPr>
            <w:r>
              <w:rPr>
                <w:rFonts w:ascii="Calibri" w:eastAsia="Calibri" w:hAnsi="Calibri" w:cs="Calibri"/>
                <w:b/>
                <w:color w:val="FF0000"/>
              </w:rPr>
              <w:t>(1,998.00)</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25B48D6"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305FCA8"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7BA7461"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70F7251" w14:textId="77777777" w:rsidR="009841DC" w:rsidRDefault="009841DC" w:rsidP="009F747F">
            <w:pPr>
              <w:jc w:val="right"/>
              <w:rPr>
                <w:rFonts w:ascii="Calibri" w:eastAsia="Calibri" w:hAnsi="Calibri" w:cs="Calibri"/>
              </w:rPr>
            </w:pPr>
            <w:r>
              <w:rPr>
                <w:rFonts w:ascii="Calibri" w:eastAsia="Calibri" w:hAnsi="Calibri" w:cs="Calibri"/>
                <w:i/>
              </w:rPr>
              <w:t>1,620.00</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6A171C6" w14:textId="77777777" w:rsidR="009841DC" w:rsidRDefault="009841DC" w:rsidP="009F747F">
            <w:pPr>
              <w:jc w:val="right"/>
              <w:rPr>
                <w:rFonts w:ascii="Calibri" w:eastAsia="Calibri" w:hAnsi="Calibri" w:cs="Calibri"/>
              </w:rPr>
            </w:pPr>
            <w:r>
              <w:rPr>
                <w:rFonts w:ascii="Calibri" w:eastAsia="Calibri" w:hAnsi="Calibri" w:cs="Calibri"/>
                <w:i/>
                <w:color w:val="FF0000"/>
              </w:rPr>
              <w:t>(1,620.00)</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A969339" w14:textId="77777777" w:rsidR="009841DC" w:rsidRDefault="009841DC" w:rsidP="009F747F">
            <w:pPr>
              <w:rPr>
                <w:rFonts w:ascii="Calibri" w:eastAsia="Calibri" w:hAnsi="Calibri" w:cs="Calibri"/>
              </w:rPr>
            </w:pPr>
          </w:p>
        </w:tc>
      </w:tr>
      <w:tr w:rsidR="009841DC" w14:paraId="3D8A224C" w14:textId="77777777" w:rsidTr="009F747F">
        <w:trPr>
          <w:trHeight w:val="315"/>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00AB5E5" w14:textId="77777777" w:rsidR="009841DC" w:rsidRDefault="009841DC" w:rsidP="009F747F">
            <w:pPr>
              <w:rPr>
                <w:rFonts w:ascii="Calibri" w:eastAsia="Calibri" w:hAnsi="Calibri" w:cs="Calibri"/>
              </w:rPr>
            </w:pPr>
            <w:r>
              <w:rPr>
                <w:rFonts w:ascii="Calibri" w:eastAsia="Calibri" w:hAnsi="Calibri" w:cs="Calibri"/>
                <w:b/>
              </w:rPr>
              <w:lastRenderedPageBreak/>
              <w:t>NGO donation</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5F0E2A9" w14:textId="77777777" w:rsidR="009841DC" w:rsidRDefault="009841DC" w:rsidP="009F747F">
            <w:pPr>
              <w:jc w:val="right"/>
              <w:rPr>
                <w:rFonts w:ascii="Calibri" w:eastAsia="Calibri" w:hAnsi="Calibri" w:cs="Calibri"/>
              </w:rPr>
            </w:pPr>
            <w:r>
              <w:rPr>
                <w:rFonts w:ascii="Calibri" w:eastAsia="Calibri" w:hAnsi="Calibri" w:cs="Calibri"/>
                <w:b/>
              </w:rPr>
              <w:t>11,500.00</w:t>
            </w: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53470BF"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7D612E6" w14:textId="77777777" w:rsidR="009841DC" w:rsidRDefault="009841DC" w:rsidP="009F747F">
            <w:pPr>
              <w:jc w:val="right"/>
              <w:rPr>
                <w:rFonts w:ascii="Calibri" w:eastAsia="Calibri" w:hAnsi="Calibri" w:cs="Calibri"/>
              </w:rPr>
            </w:pPr>
            <w:r>
              <w:rPr>
                <w:rFonts w:ascii="Calibri" w:eastAsia="Calibri" w:hAnsi="Calibri" w:cs="Calibri"/>
                <w:b/>
              </w:rPr>
              <w:t>1,471.75</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A9FCE48" w14:textId="77777777" w:rsidR="009841DC" w:rsidRDefault="009841DC" w:rsidP="009F747F">
            <w:pPr>
              <w:jc w:val="right"/>
              <w:rPr>
                <w:rFonts w:ascii="Calibri" w:eastAsia="Calibri" w:hAnsi="Calibri" w:cs="Calibri"/>
              </w:rPr>
            </w:pPr>
            <w:r>
              <w:rPr>
                <w:rFonts w:ascii="Calibri" w:eastAsia="Calibri" w:hAnsi="Calibri" w:cs="Calibri"/>
                <w:b/>
              </w:rPr>
              <w:t>10,028.25</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FB979FF"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989FD50" w14:textId="77777777" w:rsidR="009841DC" w:rsidRDefault="009841DC" w:rsidP="009F747F">
            <w:pPr>
              <w:jc w:val="right"/>
              <w:rPr>
                <w:rFonts w:ascii="Calibri" w:eastAsia="Calibri" w:hAnsi="Calibri" w:cs="Calibri"/>
              </w:rPr>
            </w:pPr>
            <w:r>
              <w:rPr>
                <w:rFonts w:ascii="Calibri" w:eastAsia="Calibri" w:hAnsi="Calibri" w:cs="Calibri"/>
                <w:i/>
              </w:rPr>
              <w:t>50.00</w:t>
            </w: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DC79916"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D48D595" w14:textId="77777777" w:rsidR="009841DC" w:rsidRDefault="009841DC" w:rsidP="009F747F">
            <w:pPr>
              <w:jc w:val="right"/>
              <w:rPr>
                <w:rFonts w:ascii="Calibri" w:eastAsia="Calibri" w:hAnsi="Calibri" w:cs="Calibri"/>
              </w:rPr>
            </w:pPr>
            <w:r>
              <w:rPr>
                <w:rFonts w:ascii="Calibri" w:eastAsia="Calibri" w:hAnsi="Calibri" w:cs="Calibri"/>
                <w:i/>
              </w:rPr>
              <w:t>139.27</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E3680E1" w14:textId="77777777" w:rsidR="009841DC" w:rsidRDefault="009841DC" w:rsidP="009F747F">
            <w:pPr>
              <w:jc w:val="right"/>
              <w:rPr>
                <w:rFonts w:ascii="Calibri" w:eastAsia="Calibri" w:hAnsi="Calibri" w:cs="Calibri"/>
              </w:rPr>
            </w:pPr>
            <w:r>
              <w:rPr>
                <w:rFonts w:ascii="Calibri" w:eastAsia="Calibri" w:hAnsi="Calibri" w:cs="Calibri"/>
                <w:i/>
                <w:color w:val="FF0000"/>
              </w:rPr>
              <w:t>(89.27)</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BFB2A15" w14:textId="77777777" w:rsidR="009841DC" w:rsidRDefault="009841DC" w:rsidP="009F747F">
            <w:pPr>
              <w:rPr>
                <w:rFonts w:ascii="Calibri" w:eastAsia="Calibri" w:hAnsi="Calibri" w:cs="Calibri"/>
              </w:rPr>
            </w:pPr>
          </w:p>
        </w:tc>
      </w:tr>
      <w:tr w:rsidR="009841DC" w14:paraId="318B23EF" w14:textId="77777777" w:rsidTr="009F747F">
        <w:trPr>
          <w:trHeight w:val="315"/>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752A010" w14:textId="77777777" w:rsidR="009841DC" w:rsidRDefault="009841DC" w:rsidP="009F747F">
            <w:pPr>
              <w:rPr>
                <w:rFonts w:ascii="Calibri" w:eastAsia="Calibri" w:hAnsi="Calibri" w:cs="Calibri"/>
              </w:rPr>
            </w:pPr>
            <w:r>
              <w:rPr>
                <w:rFonts w:ascii="Calibri" w:eastAsia="Calibri" w:hAnsi="Calibri" w:cs="Calibri"/>
                <w:b/>
              </w:rPr>
              <w:t>Accountancy fees</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7D37994"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6EBEEAB"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42FF008" w14:textId="77777777" w:rsidR="009841DC" w:rsidRDefault="009841DC" w:rsidP="009F747F">
            <w:pPr>
              <w:rPr>
                <w:rFonts w:ascii="Calibri" w:eastAsia="Calibri" w:hAnsi="Calibri" w:cs="Calibri"/>
              </w:rPr>
            </w:pP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E1861E9"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870FCEA"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1A36B9C"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56407E7"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99006A8" w14:textId="77777777" w:rsidR="009841DC" w:rsidRDefault="009841DC" w:rsidP="009F747F">
            <w:pPr>
              <w:rPr>
                <w:rFonts w:ascii="Calibri" w:eastAsia="Calibri" w:hAnsi="Calibri" w:cs="Calibri"/>
              </w:rPr>
            </w:pP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55C176D" w14:textId="77777777" w:rsidR="009841DC" w:rsidRDefault="009841DC" w:rsidP="009F747F">
            <w:pPr>
              <w:jc w:val="right"/>
              <w:rPr>
                <w:rFonts w:ascii="Calibri" w:eastAsia="Calibri" w:hAnsi="Calibri" w:cs="Calibri"/>
              </w:rPr>
            </w:pPr>
            <w:r>
              <w:rPr>
                <w:rFonts w:ascii="Calibri" w:eastAsia="Calibri" w:hAnsi="Calibri" w:cs="Calibri"/>
                <w:i/>
              </w:rPr>
              <w:t>0.00</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8FB7383" w14:textId="77777777" w:rsidR="009841DC" w:rsidRDefault="009841DC" w:rsidP="009F747F">
            <w:pPr>
              <w:rPr>
                <w:rFonts w:ascii="Calibri" w:eastAsia="Calibri" w:hAnsi="Calibri" w:cs="Calibri"/>
              </w:rPr>
            </w:pPr>
          </w:p>
        </w:tc>
      </w:tr>
      <w:tr w:rsidR="009841DC" w14:paraId="38BA38C8" w14:textId="77777777" w:rsidTr="009F747F">
        <w:trPr>
          <w:trHeight w:val="315"/>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1EE5C45" w14:textId="77777777" w:rsidR="009841DC" w:rsidRDefault="009841DC" w:rsidP="009F747F">
            <w:pPr>
              <w:rPr>
                <w:rFonts w:ascii="Calibri" w:eastAsia="Calibri" w:hAnsi="Calibri" w:cs="Calibri"/>
              </w:rPr>
            </w:pPr>
            <w:r>
              <w:rPr>
                <w:rFonts w:ascii="Calibri" w:eastAsia="Calibri" w:hAnsi="Calibri" w:cs="Calibri"/>
                <w:b/>
              </w:rPr>
              <w:t>Bank cost and fees</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05691BD"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421F539"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5C96565"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A43BDC9"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3D4D004"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63CF700"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BDCBB21"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E03ABB0" w14:textId="77777777" w:rsidR="009841DC" w:rsidRDefault="009841DC" w:rsidP="009F747F">
            <w:pPr>
              <w:jc w:val="right"/>
              <w:rPr>
                <w:rFonts w:ascii="Calibri" w:eastAsia="Calibri" w:hAnsi="Calibri" w:cs="Calibri"/>
              </w:rPr>
            </w:pPr>
            <w:r>
              <w:rPr>
                <w:rFonts w:ascii="Calibri" w:eastAsia="Calibri" w:hAnsi="Calibri" w:cs="Calibri"/>
                <w:i/>
              </w:rPr>
              <w:t>16.23</w:t>
            </w: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DDE82D0" w14:textId="77777777" w:rsidR="009841DC" w:rsidRDefault="009841DC" w:rsidP="009F747F">
            <w:pPr>
              <w:jc w:val="right"/>
              <w:rPr>
                <w:rFonts w:ascii="Calibri" w:eastAsia="Calibri" w:hAnsi="Calibri" w:cs="Calibri"/>
              </w:rPr>
            </w:pPr>
            <w:r>
              <w:rPr>
                <w:rFonts w:ascii="Calibri" w:eastAsia="Calibri" w:hAnsi="Calibri" w:cs="Calibri"/>
                <w:i/>
                <w:color w:val="FF0000"/>
              </w:rPr>
              <w:t>(16.23)</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C4D3369" w14:textId="77777777" w:rsidR="009841DC" w:rsidRDefault="009841DC" w:rsidP="009F747F">
            <w:pPr>
              <w:rPr>
                <w:rFonts w:ascii="Calibri" w:eastAsia="Calibri" w:hAnsi="Calibri" w:cs="Calibri"/>
              </w:rPr>
            </w:pPr>
          </w:p>
        </w:tc>
      </w:tr>
      <w:tr w:rsidR="009841DC" w14:paraId="14B3ADE6" w14:textId="77777777" w:rsidTr="009F747F">
        <w:trPr>
          <w:trHeight w:val="315"/>
        </w:trPr>
        <w:tc>
          <w:tcPr>
            <w:tcW w:w="3104"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5B213163" w14:textId="77777777" w:rsidR="009841DC" w:rsidRDefault="009841DC" w:rsidP="009F747F">
            <w:pPr>
              <w:rPr>
                <w:rFonts w:ascii="Calibri" w:eastAsia="Calibri" w:hAnsi="Calibri" w:cs="Calibri"/>
              </w:rPr>
            </w:pPr>
            <w:r>
              <w:rPr>
                <w:rFonts w:ascii="Calibri" w:eastAsia="Calibri" w:hAnsi="Calibri" w:cs="Calibri"/>
                <w:b/>
              </w:rPr>
              <w:t>Interest</w:t>
            </w:r>
          </w:p>
        </w:tc>
        <w:tc>
          <w:tcPr>
            <w:tcW w:w="773"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23708FEA"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304DBB88"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31201ABD" w14:textId="77777777" w:rsidR="009841DC" w:rsidRDefault="009841DC" w:rsidP="009F747F">
            <w:pPr>
              <w:rPr>
                <w:rFonts w:ascii="Calibri" w:eastAsia="Calibri" w:hAnsi="Calibri" w:cs="Calibri"/>
              </w:rPr>
            </w:pPr>
          </w:p>
        </w:tc>
        <w:tc>
          <w:tcPr>
            <w:tcW w:w="1189"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37AE7F54"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118"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3C579BF9"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08076CDD" w14:textId="77777777" w:rsidR="009841DC" w:rsidRDefault="009841DC" w:rsidP="009F747F">
            <w:pPr>
              <w:jc w:val="right"/>
              <w:rPr>
                <w:rFonts w:ascii="Calibri" w:eastAsia="Calibri" w:hAnsi="Calibri" w:cs="Calibri"/>
              </w:rPr>
            </w:pPr>
            <w:r>
              <w:rPr>
                <w:rFonts w:ascii="Calibri" w:eastAsia="Calibri" w:hAnsi="Calibri" w:cs="Calibri"/>
                <w:i/>
              </w:rPr>
              <w:t>-</w:t>
            </w:r>
          </w:p>
        </w:tc>
        <w:tc>
          <w:tcPr>
            <w:tcW w:w="107"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1FE7FFC0"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224B3BB3" w14:textId="77777777" w:rsidR="009841DC" w:rsidRDefault="009841DC" w:rsidP="009F747F">
            <w:pPr>
              <w:rPr>
                <w:rFonts w:ascii="Calibri" w:eastAsia="Calibri" w:hAnsi="Calibri" w:cs="Calibri"/>
              </w:rPr>
            </w:pPr>
          </w:p>
        </w:tc>
        <w:tc>
          <w:tcPr>
            <w:tcW w:w="107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3B3DF86D" w14:textId="77777777" w:rsidR="009841DC" w:rsidRDefault="009841DC" w:rsidP="009F747F">
            <w:pPr>
              <w:jc w:val="right"/>
              <w:rPr>
                <w:rFonts w:ascii="Calibri" w:eastAsia="Calibri" w:hAnsi="Calibri" w:cs="Calibri"/>
              </w:rPr>
            </w:pPr>
            <w:r>
              <w:rPr>
                <w:rFonts w:ascii="Calibri" w:eastAsia="Calibri" w:hAnsi="Calibri" w:cs="Calibri"/>
                <w:i/>
              </w:rPr>
              <w:t>0.00</w:t>
            </w:r>
          </w:p>
        </w:tc>
        <w:tc>
          <w:tcPr>
            <w:tcW w:w="142"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5370427E" w14:textId="77777777" w:rsidR="009841DC" w:rsidRDefault="009841DC" w:rsidP="009F747F">
            <w:pPr>
              <w:rPr>
                <w:rFonts w:ascii="Calibri" w:eastAsia="Calibri" w:hAnsi="Calibri" w:cs="Calibri"/>
              </w:rPr>
            </w:pPr>
          </w:p>
        </w:tc>
      </w:tr>
      <w:tr w:rsidR="009841DC" w14:paraId="02221B00" w14:textId="77777777" w:rsidTr="009F747F">
        <w:trPr>
          <w:trHeight w:val="315"/>
        </w:trPr>
        <w:tc>
          <w:tcPr>
            <w:tcW w:w="310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C230707" w14:textId="77777777" w:rsidR="009841DC" w:rsidRDefault="009841DC" w:rsidP="009F747F">
            <w:pPr>
              <w:rPr>
                <w:rFonts w:ascii="Calibri" w:eastAsia="Calibri" w:hAnsi="Calibri" w:cs="Calibri"/>
              </w:rPr>
            </w:pPr>
            <w:r>
              <w:rPr>
                <w:rFonts w:ascii="Calibri" w:eastAsia="Calibri" w:hAnsi="Calibri" w:cs="Calibri"/>
                <w:b/>
              </w:rPr>
              <w:t>TOTAL INCOME</w:t>
            </w:r>
          </w:p>
        </w:tc>
        <w:tc>
          <w:tcPr>
            <w:tcW w:w="77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6D17367" w14:textId="77777777" w:rsidR="009841DC" w:rsidRDefault="009841DC" w:rsidP="009F747F">
            <w:pPr>
              <w:jc w:val="right"/>
              <w:rPr>
                <w:rFonts w:ascii="Calibri" w:eastAsia="Calibri" w:hAnsi="Calibri" w:cs="Calibri"/>
              </w:rPr>
            </w:pPr>
            <w:r>
              <w:rPr>
                <w:rFonts w:ascii="Calibri" w:eastAsia="Calibri" w:hAnsi="Calibri" w:cs="Calibri"/>
                <w:b/>
              </w:rPr>
              <w:t>27,788.37</w:t>
            </w:r>
          </w:p>
        </w:tc>
        <w:tc>
          <w:tcPr>
            <w:tcW w:w="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452AC8"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8717F1" w14:textId="77777777" w:rsidR="009841DC" w:rsidRDefault="009841DC" w:rsidP="009F747F">
            <w:pPr>
              <w:jc w:val="right"/>
              <w:rPr>
                <w:rFonts w:ascii="Calibri" w:eastAsia="Calibri" w:hAnsi="Calibri" w:cs="Calibri"/>
              </w:rPr>
            </w:pPr>
            <w:r>
              <w:rPr>
                <w:rFonts w:ascii="Calibri" w:eastAsia="Calibri" w:hAnsi="Calibri" w:cs="Calibri"/>
                <w:b/>
              </w:rPr>
              <w:t>24,817.62</w:t>
            </w:r>
          </w:p>
        </w:tc>
        <w:tc>
          <w:tcPr>
            <w:tcW w:w="118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DAE57DC" w14:textId="77777777" w:rsidR="009841DC" w:rsidRDefault="009841DC" w:rsidP="009F747F">
            <w:pPr>
              <w:jc w:val="right"/>
              <w:rPr>
                <w:rFonts w:ascii="Calibri" w:eastAsia="Calibri" w:hAnsi="Calibri" w:cs="Calibri"/>
              </w:rPr>
            </w:pPr>
            <w:r>
              <w:rPr>
                <w:rFonts w:ascii="Calibri" w:eastAsia="Calibri" w:hAnsi="Calibri" w:cs="Calibri"/>
                <w:b/>
              </w:rPr>
              <w:t>2,970.75</w:t>
            </w:r>
          </w:p>
        </w:tc>
        <w:tc>
          <w:tcPr>
            <w:tcW w:w="1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46D6E90"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83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5374368" w14:textId="77777777" w:rsidR="009841DC" w:rsidRDefault="009841DC" w:rsidP="009F747F">
            <w:pPr>
              <w:jc w:val="right"/>
              <w:rPr>
                <w:rFonts w:ascii="Calibri" w:eastAsia="Calibri" w:hAnsi="Calibri" w:cs="Calibri"/>
              </w:rPr>
            </w:pPr>
            <w:r>
              <w:rPr>
                <w:rFonts w:ascii="Calibri" w:eastAsia="Calibri" w:hAnsi="Calibri" w:cs="Calibri"/>
                <w:i/>
              </w:rPr>
              <w:t>25,086.81</w:t>
            </w:r>
          </w:p>
        </w:tc>
        <w:tc>
          <w:tcPr>
            <w:tcW w:w="10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421D65A" w14:textId="77777777" w:rsidR="009841DC" w:rsidRDefault="009841DC" w:rsidP="009F747F">
            <w:pPr>
              <w:jc w:val="right"/>
              <w:rPr>
                <w:rFonts w:ascii="Calibri" w:eastAsia="Calibri" w:hAnsi="Calibri" w:cs="Calibri"/>
              </w:rPr>
            </w:pPr>
            <w:r>
              <w:rPr>
                <w:rFonts w:ascii="Calibri" w:eastAsia="Calibri" w:hAnsi="Calibri" w:cs="Calibri"/>
                <w:i/>
              </w:rPr>
              <w:t>0.00</w:t>
            </w:r>
          </w:p>
        </w:tc>
        <w:tc>
          <w:tcPr>
            <w:tcW w:w="102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1293846" w14:textId="77777777" w:rsidR="009841DC" w:rsidRDefault="009841DC" w:rsidP="009F747F">
            <w:pPr>
              <w:jc w:val="right"/>
              <w:rPr>
                <w:rFonts w:ascii="Calibri" w:eastAsia="Calibri" w:hAnsi="Calibri" w:cs="Calibri"/>
              </w:rPr>
            </w:pPr>
            <w:r>
              <w:rPr>
                <w:rFonts w:ascii="Calibri" w:eastAsia="Calibri" w:hAnsi="Calibri" w:cs="Calibri"/>
                <w:i/>
              </w:rPr>
              <w:t>35,730.74</w:t>
            </w:r>
          </w:p>
        </w:tc>
        <w:tc>
          <w:tcPr>
            <w:tcW w:w="10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60BFC1" w14:textId="77777777" w:rsidR="009841DC" w:rsidRDefault="009841DC" w:rsidP="009F747F">
            <w:pPr>
              <w:jc w:val="right"/>
              <w:rPr>
                <w:rFonts w:ascii="Calibri" w:eastAsia="Calibri" w:hAnsi="Calibri" w:cs="Calibri"/>
              </w:rPr>
            </w:pPr>
            <w:r>
              <w:rPr>
                <w:rFonts w:ascii="Calibri" w:eastAsia="Calibri" w:hAnsi="Calibri" w:cs="Calibri"/>
                <w:i/>
                <w:color w:val="FF0000"/>
              </w:rPr>
              <w:t>(10,643.93)</w:t>
            </w:r>
          </w:p>
        </w:tc>
        <w:tc>
          <w:tcPr>
            <w:tcW w:w="1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BA91F49" w14:textId="77777777" w:rsidR="009841DC" w:rsidRDefault="009841DC" w:rsidP="009F747F">
            <w:pPr>
              <w:rPr>
                <w:rFonts w:ascii="Calibri" w:eastAsia="Calibri" w:hAnsi="Calibri" w:cs="Calibri"/>
              </w:rPr>
            </w:pPr>
          </w:p>
        </w:tc>
      </w:tr>
      <w:tr w:rsidR="009841DC" w14:paraId="50816B9C" w14:textId="77777777" w:rsidTr="009F747F">
        <w:trPr>
          <w:trHeight w:val="465"/>
        </w:trPr>
        <w:tc>
          <w:tcPr>
            <w:tcW w:w="3104"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vAlign w:val="bottom"/>
          </w:tcPr>
          <w:p w14:paraId="71727C8E" w14:textId="77777777" w:rsidR="009841DC" w:rsidRDefault="009841DC" w:rsidP="009F747F">
            <w:pPr>
              <w:rPr>
                <w:rFonts w:ascii="Calibri" w:eastAsia="Calibri" w:hAnsi="Calibri" w:cs="Calibri"/>
              </w:rPr>
            </w:pPr>
            <w:r>
              <w:rPr>
                <w:rFonts w:ascii="Calibri" w:eastAsia="Calibri" w:hAnsi="Calibri" w:cs="Calibri"/>
                <w:b/>
              </w:rPr>
              <w:t>Grant Refunds from previous years</w:t>
            </w:r>
          </w:p>
        </w:tc>
        <w:tc>
          <w:tcPr>
            <w:tcW w:w="773"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vAlign w:val="bottom"/>
          </w:tcPr>
          <w:p w14:paraId="50213E36"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83"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vAlign w:val="bottom"/>
          </w:tcPr>
          <w:p w14:paraId="265C7A4E"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vAlign w:val="bottom"/>
          </w:tcPr>
          <w:p w14:paraId="44CCD043"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1189"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vAlign w:val="bottom"/>
          </w:tcPr>
          <w:p w14:paraId="005E7096"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118"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vAlign w:val="bottom"/>
          </w:tcPr>
          <w:p w14:paraId="4211E097"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vAlign w:val="bottom"/>
          </w:tcPr>
          <w:p w14:paraId="42E1E03E" w14:textId="77777777" w:rsidR="009841DC" w:rsidRDefault="009841DC" w:rsidP="009F747F">
            <w:pPr>
              <w:jc w:val="right"/>
              <w:rPr>
                <w:rFonts w:ascii="Calibri" w:eastAsia="Calibri" w:hAnsi="Calibri" w:cs="Calibri"/>
              </w:rPr>
            </w:pPr>
            <w:r>
              <w:rPr>
                <w:rFonts w:ascii="Calibri" w:eastAsia="Calibri" w:hAnsi="Calibri" w:cs="Calibri"/>
                <w:i/>
              </w:rPr>
              <w:t>0.00</w:t>
            </w:r>
          </w:p>
        </w:tc>
        <w:tc>
          <w:tcPr>
            <w:tcW w:w="107"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vAlign w:val="bottom"/>
          </w:tcPr>
          <w:p w14:paraId="6E647526"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vAlign w:val="bottom"/>
          </w:tcPr>
          <w:p w14:paraId="1EEF2FB6" w14:textId="77777777" w:rsidR="009841DC" w:rsidRDefault="009841DC" w:rsidP="009F747F">
            <w:pPr>
              <w:jc w:val="right"/>
              <w:rPr>
                <w:rFonts w:ascii="Calibri" w:eastAsia="Calibri" w:hAnsi="Calibri" w:cs="Calibri"/>
              </w:rPr>
            </w:pPr>
            <w:r>
              <w:rPr>
                <w:rFonts w:ascii="Calibri" w:eastAsia="Calibri" w:hAnsi="Calibri" w:cs="Calibri"/>
                <w:i/>
              </w:rPr>
              <w:t>0.00</w:t>
            </w:r>
          </w:p>
        </w:tc>
        <w:tc>
          <w:tcPr>
            <w:tcW w:w="1070"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vAlign w:val="bottom"/>
          </w:tcPr>
          <w:p w14:paraId="59062B2A" w14:textId="77777777" w:rsidR="009841DC" w:rsidRDefault="009841DC" w:rsidP="009F747F">
            <w:pPr>
              <w:jc w:val="right"/>
              <w:rPr>
                <w:rFonts w:ascii="Calibri" w:eastAsia="Calibri" w:hAnsi="Calibri" w:cs="Calibri"/>
              </w:rPr>
            </w:pPr>
            <w:r>
              <w:rPr>
                <w:rFonts w:ascii="Calibri" w:eastAsia="Calibri" w:hAnsi="Calibri" w:cs="Calibri"/>
                <w:i/>
              </w:rPr>
              <w:t>0.00</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CB2C020" w14:textId="77777777" w:rsidR="009841DC" w:rsidRDefault="009841DC" w:rsidP="009F747F">
            <w:pPr>
              <w:rPr>
                <w:rFonts w:ascii="Calibri" w:eastAsia="Calibri" w:hAnsi="Calibri" w:cs="Calibri"/>
              </w:rPr>
            </w:pPr>
          </w:p>
        </w:tc>
      </w:tr>
      <w:tr w:rsidR="009841DC" w14:paraId="6DF9512A" w14:textId="77777777" w:rsidTr="009F747F">
        <w:trPr>
          <w:trHeight w:val="315"/>
        </w:trPr>
        <w:tc>
          <w:tcPr>
            <w:tcW w:w="3104"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vAlign w:val="bottom"/>
          </w:tcPr>
          <w:p w14:paraId="100A0D4D" w14:textId="77777777" w:rsidR="009841DC" w:rsidRDefault="009841DC" w:rsidP="009F747F">
            <w:pPr>
              <w:rPr>
                <w:rFonts w:ascii="Calibri" w:eastAsia="Calibri" w:hAnsi="Calibri" w:cs="Calibri"/>
              </w:rPr>
            </w:pPr>
            <w:r>
              <w:rPr>
                <w:rFonts w:ascii="Calibri" w:eastAsia="Calibri" w:hAnsi="Calibri" w:cs="Calibri"/>
                <w:b/>
              </w:rPr>
              <w:t>TOTAL CASH REVENUE</w:t>
            </w:r>
          </w:p>
        </w:tc>
        <w:tc>
          <w:tcPr>
            <w:tcW w:w="773"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tcPr>
          <w:p w14:paraId="6CACFD57" w14:textId="77777777" w:rsidR="009841DC" w:rsidRDefault="009841DC" w:rsidP="009F747F">
            <w:pPr>
              <w:jc w:val="right"/>
              <w:rPr>
                <w:rFonts w:ascii="Calibri" w:eastAsia="Calibri" w:hAnsi="Calibri" w:cs="Calibri"/>
              </w:rPr>
            </w:pPr>
            <w:r>
              <w:rPr>
                <w:rFonts w:ascii="Calibri" w:eastAsia="Calibri" w:hAnsi="Calibri" w:cs="Calibri"/>
                <w:b/>
              </w:rPr>
              <w:t>27,788.37</w:t>
            </w:r>
          </w:p>
        </w:tc>
        <w:tc>
          <w:tcPr>
            <w:tcW w:w="83"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tcPr>
          <w:p w14:paraId="437FDF8D"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91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tcPr>
          <w:p w14:paraId="1BB00243" w14:textId="77777777" w:rsidR="009841DC" w:rsidRDefault="009841DC" w:rsidP="009F747F">
            <w:pPr>
              <w:jc w:val="right"/>
              <w:rPr>
                <w:rFonts w:ascii="Calibri" w:eastAsia="Calibri" w:hAnsi="Calibri" w:cs="Calibri"/>
              </w:rPr>
            </w:pPr>
            <w:r>
              <w:rPr>
                <w:rFonts w:ascii="Calibri" w:eastAsia="Calibri" w:hAnsi="Calibri" w:cs="Calibri"/>
                <w:b/>
              </w:rPr>
              <w:t>24,817.62</w:t>
            </w:r>
          </w:p>
        </w:tc>
        <w:tc>
          <w:tcPr>
            <w:tcW w:w="1189"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tcPr>
          <w:p w14:paraId="4A53763E" w14:textId="77777777" w:rsidR="009841DC" w:rsidRDefault="009841DC" w:rsidP="009F747F">
            <w:pPr>
              <w:jc w:val="right"/>
              <w:rPr>
                <w:rFonts w:ascii="Calibri" w:eastAsia="Calibri" w:hAnsi="Calibri" w:cs="Calibri"/>
              </w:rPr>
            </w:pPr>
            <w:r>
              <w:rPr>
                <w:rFonts w:ascii="Calibri" w:eastAsia="Calibri" w:hAnsi="Calibri" w:cs="Calibri"/>
                <w:b/>
              </w:rPr>
              <w:t>2,970.75</w:t>
            </w:r>
          </w:p>
        </w:tc>
        <w:tc>
          <w:tcPr>
            <w:tcW w:w="118"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tcPr>
          <w:p w14:paraId="7EEC014F"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832"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tcPr>
          <w:p w14:paraId="3EFB3D45" w14:textId="77777777" w:rsidR="009841DC" w:rsidRDefault="009841DC" w:rsidP="009F747F">
            <w:pPr>
              <w:jc w:val="right"/>
              <w:rPr>
                <w:rFonts w:ascii="Calibri" w:eastAsia="Calibri" w:hAnsi="Calibri" w:cs="Calibri"/>
              </w:rPr>
            </w:pPr>
            <w:r>
              <w:rPr>
                <w:rFonts w:ascii="Calibri" w:eastAsia="Calibri" w:hAnsi="Calibri" w:cs="Calibri"/>
                <w:i/>
              </w:rPr>
              <w:t>25,086.81</w:t>
            </w:r>
          </w:p>
        </w:tc>
        <w:tc>
          <w:tcPr>
            <w:tcW w:w="107"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tcPr>
          <w:p w14:paraId="476A466D" w14:textId="77777777" w:rsidR="009841DC" w:rsidRDefault="009841DC" w:rsidP="009F747F">
            <w:pPr>
              <w:jc w:val="right"/>
              <w:rPr>
                <w:rFonts w:ascii="Calibri" w:eastAsia="Calibri" w:hAnsi="Calibri" w:cs="Calibri"/>
              </w:rPr>
            </w:pPr>
            <w:r>
              <w:rPr>
                <w:rFonts w:ascii="Calibri" w:eastAsia="Calibri" w:hAnsi="Calibri" w:cs="Calibri"/>
                <w:i/>
              </w:rPr>
              <w:t>0.00</w:t>
            </w:r>
          </w:p>
        </w:tc>
        <w:tc>
          <w:tcPr>
            <w:tcW w:w="1022"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tcPr>
          <w:p w14:paraId="531C8C94" w14:textId="77777777" w:rsidR="009841DC" w:rsidRDefault="009841DC" w:rsidP="009F747F">
            <w:pPr>
              <w:jc w:val="right"/>
              <w:rPr>
                <w:rFonts w:ascii="Calibri" w:eastAsia="Calibri" w:hAnsi="Calibri" w:cs="Calibri"/>
              </w:rPr>
            </w:pPr>
            <w:r>
              <w:rPr>
                <w:rFonts w:ascii="Calibri" w:eastAsia="Calibri" w:hAnsi="Calibri" w:cs="Calibri"/>
                <w:i/>
              </w:rPr>
              <w:t>35,730.74</w:t>
            </w:r>
          </w:p>
        </w:tc>
        <w:tc>
          <w:tcPr>
            <w:tcW w:w="1070"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tcPr>
          <w:p w14:paraId="0949E076" w14:textId="77777777" w:rsidR="009841DC" w:rsidRDefault="009841DC" w:rsidP="009F747F">
            <w:pPr>
              <w:jc w:val="right"/>
              <w:rPr>
                <w:rFonts w:ascii="Calibri" w:eastAsia="Calibri" w:hAnsi="Calibri" w:cs="Calibri"/>
              </w:rPr>
            </w:pPr>
            <w:r>
              <w:rPr>
                <w:rFonts w:ascii="Calibri" w:eastAsia="Calibri" w:hAnsi="Calibri" w:cs="Calibri"/>
                <w:i/>
                <w:color w:val="FF0000"/>
              </w:rPr>
              <w:t>(10,643.93)</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234C869" w14:textId="77777777" w:rsidR="009841DC" w:rsidRDefault="009841DC" w:rsidP="009F747F">
            <w:pPr>
              <w:rPr>
                <w:rFonts w:ascii="Calibri" w:eastAsia="Calibri" w:hAnsi="Calibri" w:cs="Calibri"/>
              </w:rPr>
            </w:pPr>
          </w:p>
        </w:tc>
      </w:tr>
      <w:tr w:rsidR="009841DC" w14:paraId="50F6E834" w14:textId="77777777" w:rsidTr="009F747F">
        <w:trPr>
          <w:trHeight w:val="315"/>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0AB9D30" w14:textId="77777777" w:rsidR="009841DC" w:rsidRDefault="009841DC" w:rsidP="009F747F">
            <w:pPr>
              <w:rPr>
                <w:rFonts w:ascii="Calibri" w:eastAsia="Calibri" w:hAnsi="Calibri" w:cs="Calibri"/>
              </w:rPr>
            </w:pP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2BA07B1"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5C5CF31"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0AA65FE" w14:textId="77777777" w:rsidR="009841DC" w:rsidRDefault="009841DC" w:rsidP="009F747F">
            <w:pPr>
              <w:rPr>
                <w:rFonts w:ascii="Calibri" w:eastAsia="Calibri" w:hAnsi="Calibri" w:cs="Calibri"/>
              </w:rPr>
            </w:pP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41776EC"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33A17AC"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6AAF673"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7BD993C"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FAC4539" w14:textId="77777777" w:rsidR="009841DC" w:rsidRDefault="009841DC" w:rsidP="009F747F">
            <w:pPr>
              <w:rPr>
                <w:rFonts w:ascii="Calibri" w:eastAsia="Calibri" w:hAnsi="Calibri" w:cs="Calibri"/>
              </w:rPr>
            </w:pP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EE87EE9" w14:textId="77777777" w:rsidR="009841DC" w:rsidRDefault="009841DC" w:rsidP="009F747F">
            <w:pPr>
              <w:rPr>
                <w:rFonts w:ascii="Calibri" w:eastAsia="Calibri" w:hAnsi="Calibri" w:cs="Calibri"/>
              </w:rPr>
            </w:pP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8599D5D" w14:textId="77777777" w:rsidR="009841DC" w:rsidRDefault="009841DC" w:rsidP="009F747F">
            <w:pPr>
              <w:rPr>
                <w:rFonts w:ascii="Calibri" w:eastAsia="Calibri" w:hAnsi="Calibri" w:cs="Calibri"/>
              </w:rPr>
            </w:pPr>
          </w:p>
        </w:tc>
      </w:tr>
      <w:tr w:rsidR="009841DC" w14:paraId="7F5B2E8E" w14:textId="77777777" w:rsidTr="009F747F">
        <w:trPr>
          <w:trHeight w:val="270"/>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B36F08D" w14:textId="77777777" w:rsidR="009841DC" w:rsidRDefault="009841DC" w:rsidP="009F747F">
            <w:pPr>
              <w:rPr>
                <w:rFonts w:ascii="Calibri" w:eastAsia="Calibri" w:hAnsi="Calibri" w:cs="Calibri"/>
              </w:rPr>
            </w:pP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5B72D02"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F469320"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186ED99" w14:textId="77777777" w:rsidR="009841DC" w:rsidRDefault="009841DC" w:rsidP="009F747F">
            <w:pPr>
              <w:rPr>
                <w:rFonts w:ascii="Calibri" w:eastAsia="Calibri" w:hAnsi="Calibri" w:cs="Calibri"/>
              </w:rPr>
            </w:pP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055B82F"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387C65C"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AD15E63"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D1EC0D4"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FD835B8" w14:textId="77777777" w:rsidR="009841DC" w:rsidRDefault="009841DC" w:rsidP="009F747F">
            <w:pPr>
              <w:rPr>
                <w:rFonts w:ascii="Calibri" w:eastAsia="Calibri" w:hAnsi="Calibri" w:cs="Calibri"/>
              </w:rPr>
            </w:pP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491B03A" w14:textId="77777777" w:rsidR="009841DC" w:rsidRDefault="009841DC" w:rsidP="009F747F">
            <w:pPr>
              <w:rPr>
                <w:rFonts w:ascii="Calibri" w:eastAsia="Calibri" w:hAnsi="Calibri" w:cs="Calibri"/>
              </w:rPr>
            </w:pP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4229FD9" w14:textId="77777777" w:rsidR="009841DC" w:rsidRDefault="009841DC" w:rsidP="009F747F">
            <w:pPr>
              <w:rPr>
                <w:rFonts w:ascii="Calibri" w:eastAsia="Calibri" w:hAnsi="Calibri" w:cs="Calibri"/>
              </w:rPr>
            </w:pPr>
          </w:p>
        </w:tc>
      </w:tr>
      <w:tr w:rsidR="009841DC" w14:paraId="4D7F2F98" w14:textId="77777777" w:rsidTr="009F747F">
        <w:trPr>
          <w:trHeight w:val="315"/>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815FEE9" w14:textId="77777777" w:rsidR="009841DC" w:rsidRDefault="009841DC" w:rsidP="009F747F">
            <w:pPr>
              <w:rPr>
                <w:rFonts w:ascii="Calibri" w:eastAsia="Calibri" w:hAnsi="Calibri" w:cs="Calibri"/>
              </w:rPr>
            </w:pPr>
          </w:p>
        </w:tc>
        <w:tc>
          <w:tcPr>
            <w:tcW w:w="773" w:type="dxa"/>
            <w:tcBorders>
              <w:top w:val="single" w:sz="6" w:space="0" w:color="CCCCCC"/>
              <w:left w:val="single" w:sz="6" w:space="0" w:color="CCCCCC"/>
              <w:bottom w:val="single" w:sz="6" w:space="0" w:color="CCCCCC"/>
              <w:right w:val="single" w:sz="6" w:space="0" w:color="000000"/>
            </w:tcBorders>
            <w:tcMar>
              <w:top w:w="0" w:type="dxa"/>
              <w:left w:w="0" w:type="dxa"/>
              <w:bottom w:w="0" w:type="dxa"/>
              <w:right w:w="0" w:type="dxa"/>
            </w:tcMar>
            <w:vAlign w:val="bottom"/>
          </w:tcPr>
          <w:p w14:paraId="2EE11E44" w14:textId="77777777" w:rsidR="009841DC" w:rsidRDefault="009841DC" w:rsidP="009F747F">
            <w:pPr>
              <w:rPr>
                <w:rFonts w:ascii="Calibri" w:eastAsia="Calibri" w:hAnsi="Calibri" w:cs="Calibri"/>
                <w:b/>
              </w:rPr>
            </w:pPr>
            <w:r>
              <w:rPr>
                <w:rFonts w:ascii="Calibri" w:eastAsia="Calibri" w:hAnsi="Calibri" w:cs="Calibri"/>
                <w:b/>
              </w:rPr>
              <w:t>Year End Balance Sheet</w:t>
            </w:r>
          </w:p>
        </w:tc>
        <w:tc>
          <w:tcPr>
            <w:tcW w:w="83"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0D52E695"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4064875E" w14:textId="77777777" w:rsidR="009841DC" w:rsidRDefault="009841DC" w:rsidP="009F747F">
            <w:pPr>
              <w:rPr>
                <w:rFonts w:ascii="Calibri" w:eastAsia="Calibri" w:hAnsi="Calibri" w:cs="Calibri"/>
              </w:rPr>
            </w:pPr>
          </w:p>
        </w:tc>
        <w:tc>
          <w:tcPr>
            <w:tcW w:w="118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BAA058D"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4A3DB58"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000000"/>
            </w:tcBorders>
            <w:tcMar>
              <w:top w:w="0" w:type="dxa"/>
              <w:left w:w="0" w:type="dxa"/>
              <w:bottom w:w="0" w:type="dxa"/>
              <w:right w:w="0" w:type="dxa"/>
            </w:tcMar>
            <w:vAlign w:val="bottom"/>
          </w:tcPr>
          <w:p w14:paraId="4D22B92D" w14:textId="77777777" w:rsidR="009841DC" w:rsidRDefault="009841DC" w:rsidP="009F747F">
            <w:pPr>
              <w:rPr>
                <w:rFonts w:ascii="Calibri" w:eastAsia="Calibri" w:hAnsi="Calibri" w:cs="Calibri"/>
                <w:i/>
              </w:rPr>
            </w:pPr>
            <w:r>
              <w:rPr>
                <w:rFonts w:ascii="Calibri" w:eastAsia="Calibri" w:hAnsi="Calibri" w:cs="Calibri"/>
                <w:i/>
              </w:rPr>
              <w:t>Year End Balance Sheet</w:t>
            </w:r>
          </w:p>
        </w:tc>
        <w:tc>
          <w:tcPr>
            <w:tcW w:w="107"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4826D714"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1515EB0B" w14:textId="77777777" w:rsidR="009841DC" w:rsidRDefault="009841DC" w:rsidP="009F747F">
            <w:pPr>
              <w:rPr>
                <w:rFonts w:ascii="Calibri" w:eastAsia="Calibri" w:hAnsi="Calibri" w:cs="Calibri"/>
              </w:rPr>
            </w:pPr>
          </w:p>
        </w:tc>
        <w:tc>
          <w:tcPr>
            <w:tcW w:w="10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4E6B122" w14:textId="77777777" w:rsidR="009841DC" w:rsidRDefault="009841DC" w:rsidP="009F747F">
            <w:pPr>
              <w:rPr>
                <w:rFonts w:ascii="Calibri" w:eastAsia="Calibri" w:hAnsi="Calibri" w:cs="Calibri"/>
              </w:rPr>
            </w:pP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126184E" w14:textId="77777777" w:rsidR="009841DC" w:rsidRDefault="009841DC" w:rsidP="009F747F">
            <w:pPr>
              <w:rPr>
                <w:rFonts w:ascii="Calibri" w:eastAsia="Calibri" w:hAnsi="Calibri" w:cs="Calibri"/>
              </w:rPr>
            </w:pPr>
          </w:p>
        </w:tc>
      </w:tr>
      <w:tr w:rsidR="009841DC" w14:paraId="7CB78752" w14:textId="77777777" w:rsidTr="009F747F">
        <w:trPr>
          <w:trHeight w:val="315"/>
        </w:trPr>
        <w:tc>
          <w:tcPr>
            <w:tcW w:w="310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351AA18" w14:textId="77777777" w:rsidR="009841DC" w:rsidRDefault="009841DC" w:rsidP="009F747F">
            <w:pPr>
              <w:rPr>
                <w:rFonts w:ascii="Calibri" w:eastAsia="Calibri" w:hAnsi="Calibri" w:cs="Calibri"/>
              </w:rPr>
            </w:pPr>
          </w:p>
        </w:tc>
        <w:tc>
          <w:tcPr>
            <w:tcW w:w="773"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vAlign w:val="bottom"/>
          </w:tcPr>
          <w:p w14:paraId="0EF72653"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vAlign w:val="bottom"/>
          </w:tcPr>
          <w:p w14:paraId="3A85FC32"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vAlign w:val="bottom"/>
          </w:tcPr>
          <w:p w14:paraId="4128CCED" w14:textId="77777777" w:rsidR="009841DC" w:rsidRDefault="009841DC" w:rsidP="009F747F">
            <w:pPr>
              <w:rPr>
                <w:rFonts w:ascii="Calibri" w:eastAsia="Calibri" w:hAnsi="Calibri" w:cs="Calibri"/>
              </w:rPr>
            </w:pPr>
          </w:p>
        </w:tc>
        <w:tc>
          <w:tcPr>
            <w:tcW w:w="1189"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vAlign w:val="bottom"/>
          </w:tcPr>
          <w:p w14:paraId="554A73DE"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44BE856"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0F1CF92C"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658FBCDD"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564D46BF" w14:textId="77777777" w:rsidR="009841DC" w:rsidRDefault="009841DC" w:rsidP="009F747F">
            <w:pPr>
              <w:rPr>
                <w:rFonts w:ascii="Calibri" w:eastAsia="Calibri" w:hAnsi="Calibri" w:cs="Calibri"/>
              </w:rPr>
            </w:pPr>
          </w:p>
        </w:tc>
        <w:tc>
          <w:tcPr>
            <w:tcW w:w="107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6D9FECC5" w14:textId="77777777" w:rsidR="009841DC" w:rsidRDefault="009841DC" w:rsidP="009F747F">
            <w:pPr>
              <w:rPr>
                <w:rFonts w:ascii="Calibri" w:eastAsia="Calibri" w:hAnsi="Calibri" w:cs="Calibri"/>
              </w:rPr>
            </w:pP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B4B242C" w14:textId="77777777" w:rsidR="009841DC" w:rsidRDefault="009841DC" w:rsidP="009F747F">
            <w:pPr>
              <w:rPr>
                <w:rFonts w:ascii="Calibri" w:eastAsia="Calibri" w:hAnsi="Calibri" w:cs="Calibri"/>
              </w:rPr>
            </w:pPr>
          </w:p>
        </w:tc>
      </w:tr>
      <w:tr w:rsidR="009841DC" w14:paraId="0C6630D9" w14:textId="77777777" w:rsidTr="009F747F">
        <w:trPr>
          <w:trHeight w:val="315"/>
        </w:trPr>
        <w:tc>
          <w:tcPr>
            <w:tcW w:w="3104"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27CF3EBD" w14:textId="77777777" w:rsidR="009841DC" w:rsidRDefault="009841DC" w:rsidP="009F747F">
            <w:pPr>
              <w:rPr>
                <w:rFonts w:ascii="Calibri" w:eastAsia="Calibri" w:hAnsi="Calibri" w:cs="Calibri"/>
              </w:rPr>
            </w:pPr>
          </w:p>
        </w:tc>
        <w:tc>
          <w:tcPr>
            <w:tcW w:w="773" w:type="dxa"/>
            <w:tcBorders>
              <w:top w:val="single" w:sz="6" w:space="0" w:color="CCCCCC"/>
              <w:left w:val="single" w:sz="6" w:space="0" w:color="CCCCCC"/>
              <w:bottom w:val="single" w:sz="6" w:space="0" w:color="CCCCCC"/>
              <w:right w:val="single" w:sz="6" w:space="0" w:color="000000"/>
            </w:tcBorders>
            <w:tcMar>
              <w:top w:w="0" w:type="dxa"/>
              <w:left w:w="0" w:type="dxa"/>
              <w:bottom w:w="0" w:type="dxa"/>
              <w:right w:w="0" w:type="dxa"/>
            </w:tcMar>
            <w:vAlign w:val="bottom"/>
          </w:tcPr>
          <w:p w14:paraId="54A6AC81" w14:textId="77777777" w:rsidR="009841DC" w:rsidRDefault="009841DC" w:rsidP="009F747F">
            <w:pPr>
              <w:rPr>
                <w:rFonts w:ascii="Calibri" w:eastAsia="Calibri" w:hAnsi="Calibri" w:cs="Calibri"/>
                <w:b/>
              </w:rPr>
            </w:pPr>
            <w:r>
              <w:rPr>
                <w:rFonts w:ascii="Calibri" w:eastAsia="Calibri" w:hAnsi="Calibri" w:cs="Calibri"/>
                <w:b/>
              </w:rPr>
              <w:t xml:space="preserve">As </w:t>
            </w:r>
            <w:proofErr w:type="gramStart"/>
            <w:r>
              <w:rPr>
                <w:rFonts w:ascii="Calibri" w:eastAsia="Calibri" w:hAnsi="Calibri" w:cs="Calibri"/>
                <w:b/>
              </w:rPr>
              <w:t>at</w:t>
            </w:r>
            <w:proofErr w:type="gramEnd"/>
            <w:r>
              <w:rPr>
                <w:rFonts w:ascii="Calibri" w:eastAsia="Calibri" w:hAnsi="Calibri" w:cs="Calibri"/>
                <w:b/>
              </w:rPr>
              <w:t xml:space="preserve"> 30 September 2024</w:t>
            </w:r>
          </w:p>
        </w:tc>
        <w:tc>
          <w:tcPr>
            <w:tcW w:w="83"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1934B485"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15FE1C20" w14:textId="77777777" w:rsidR="009841DC" w:rsidRDefault="009841DC" w:rsidP="009F747F">
            <w:pPr>
              <w:rPr>
                <w:rFonts w:ascii="Calibri" w:eastAsia="Calibri" w:hAnsi="Calibri" w:cs="Calibri"/>
              </w:rPr>
            </w:pPr>
          </w:p>
        </w:tc>
        <w:tc>
          <w:tcPr>
            <w:tcW w:w="1189"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5089A7E1"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4BFA3BAE"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000000"/>
            </w:tcBorders>
            <w:tcMar>
              <w:top w:w="0" w:type="dxa"/>
              <w:left w:w="0" w:type="dxa"/>
              <w:bottom w:w="0" w:type="dxa"/>
              <w:right w:w="0" w:type="dxa"/>
            </w:tcMar>
            <w:vAlign w:val="bottom"/>
          </w:tcPr>
          <w:p w14:paraId="59D04CFD" w14:textId="77777777" w:rsidR="009841DC" w:rsidRDefault="009841DC" w:rsidP="009F747F">
            <w:pPr>
              <w:rPr>
                <w:rFonts w:ascii="Calibri" w:eastAsia="Calibri" w:hAnsi="Calibri" w:cs="Calibri"/>
                <w:i/>
              </w:rPr>
            </w:pPr>
            <w:r>
              <w:rPr>
                <w:rFonts w:ascii="Calibri" w:eastAsia="Calibri" w:hAnsi="Calibri" w:cs="Calibri"/>
                <w:i/>
              </w:rPr>
              <w:t xml:space="preserve">As </w:t>
            </w:r>
            <w:proofErr w:type="gramStart"/>
            <w:r>
              <w:rPr>
                <w:rFonts w:ascii="Calibri" w:eastAsia="Calibri" w:hAnsi="Calibri" w:cs="Calibri"/>
                <w:i/>
              </w:rPr>
              <w:t>at</w:t>
            </w:r>
            <w:proofErr w:type="gramEnd"/>
            <w:r>
              <w:rPr>
                <w:rFonts w:ascii="Calibri" w:eastAsia="Calibri" w:hAnsi="Calibri" w:cs="Calibri"/>
                <w:i/>
              </w:rPr>
              <w:t xml:space="preserve"> 30 September 2023</w:t>
            </w:r>
          </w:p>
        </w:tc>
        <w:tc>
          <w:tcPr>
            <w:tcW w:w="107"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27266A64"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07CC4810" w14:textId="77777777" w:rsidR="009841DC" w:rsidRDefault="009841DC" w:rsidP="009F747F">
            <w:pPr>
              <w:rPr>
                <w:rFonts w:ascii="Calibri" w:eastAsia="Calibri" w:hAnsi="Calibri" w:cs="Calibri"/>
              </w:rPr>
            </w:pPr>
          </w:p>
        </w:tc>
        <w:tc>
          <w:tcPr>
            <w:tcW w:w="107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42F53719" w14:textId="77777777" w:rsidR="009841DC" w:rsidRDefault="009841DC" w:rsidP="009F747F">
            <w:pPr>
              <w:rPr>
                <w:rFonts w:ascii="Calibri" w:eastAsia="Calibri" w:hAnsi="Calibri" w:cs="Calibri"/>
              </w:rPr>
            </w:pP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44F9724" w14:textId="77777777" w:rsidR="009841DC" w:rsidRDefault="009841DC" w:rsidP="009F747F">
            <w:pPr>
              <w:rPr>
                <w:rFonts w:ascii="Calibri" w:eastAsia="Calibri" w:hAnsi="Calibri" w:cs="Calibri"/>
              </w:rPr>
            </w:pPr>
          </w:p>
        </w:tc>
      </w:tr>
      <w:tr w:rsidR="009841DC" w14:paraId="28AA5CBC" w14:textId="77777777" w:rsidTr="009F747F">
        <w:trPr>
          <w:trHeight w:val="150"/>
        </w:trPr>
        <w:tc>
          <w:tcPr>
            <w:tcW w:w="3104"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476CB678" w14:textId="77777777" w:rsidR="009841DC" w:rsidRDefault="009841DC" w:rsidP="009F747F">
            <w:pPr>
              <w:rPr>
                <w:rFonts w:ascii="Calibri" w:eastAsia="Calibri" w:hAnsi="Calibri" w:cs="Calibri"/>
              </w:rPr>
            </w:pP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0A0F7EE"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A54333D"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B3E7376" w14:textId="77777777" w:rsidR="009841DC" w:rsidRDefault="009841DC" w:rsidP="009F747F">
            <w:pPr>
              <w:rPr>
                <w:rFonts w:ascii="Calibri" w:eastAsia="Calibri" w:hAnsi="Calibri" w:cs="Calibri"/>
              </w:rPr>
            </w:pPr>
          </w:p>
        </w:tc>
        <w:tc>
          <w:tcPr>
            <w:tcW w:w="1189"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25E080F0"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30BF2F76"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18C8527"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6DD075A"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86FEDE6" w14:textId="77777777" w:rsidR="009841DC" w:rsidRDefault="009841DC" w:rsidP="009F747F">
            <w:pPr>
              <w:rPr>
                <w:rFonts w:ascii="Calibri" w:eastAsia="Calibri" w:hAnsi="Calibri" w:cs="Calibri"/>
              </w:rPr>
            </w:pPr>
          </w:p>
        </w:tc>
        <w:tc>
          <w:tcPr>
            <w:tcW w:w="107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1906611B" w14:textId="77777777" w:rsidR="009841DC" w:rsidRDefault="009841DC" w:rsidP="009F747F">
            <w:pPr>
              <w:rPr>
                <w:rFonts w:ascii="Calibri" w:eastAsia="Calibri" w:hAnsi="Calibri" w:cs="Calibri"/>
              </w:rPr>
            </w:pP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4C80667" w14:textId="77777777" w:rsidR="009841DC" w:rsidRDefault="009841DC" w:rsidP="009F747F">
            <w:pPr>
              <w:rPr>
                <w:rFonts w:ascii="Calibri" w:eastAsia="Calibri" w:hAnsi="Calibri" w:cs="Calibri"/>
              </w:rPr>
            </w:pPr>
          </w:p>
        </w:tc>
      </w:tr>
      <w:tr w:rsidR="009841DC" w14:paraId="3CDFFFA7" w14:textId="77777777" w:rsidTr="009F747F">
        <w:trPr>
          <w:trHeight w:val="315"/>
        </w:trPr>
        <w:tc>
          <w:tcPr>
            <w:tcW w:w="3104"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2AB45E6E" w14:textId="77777777" w:rsidR="009841DC" w:rsidRDefault="009841DC" w:rsidP="009F747F">
            <w:pPr>
              <w:jc w:val="center"/>
              <w:rPr>
                <w:rFonts w:ascii="Calibri" w:eastAsia="Calibri" w:hAnsi="Calibri" w:cs="Calibri"/>
              </w:rPr>
            </w:pPr>
            <w:r>
              <w:rPr>
                <w:rFonts w:ascii="Calibri" w:eastAsia="Calibri" w:hAnsi="Calibri" w:cs="Calibri"/>
                <w:b/>
              </w:rPr>
              <w:t>Assets (all cash)</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4977C66"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28C381D"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85168F4" w14:textId="77777777" w:rsidR="009841DC" w:rsidRDefault="009841DC" w:rsidP="009F747F">
            <w:pPr>
              <w:rPr>
                <w:rFonts w:ascii="Calibri" w:eastAsia="Calibri" w:hAnsi="Calibri" w:cs="Calibri"/>
              </w:rPr>
            </w:pPr>
          </w:p>
        </w:tc>
        <w:tc>
          <w:tcPr>
            <w:tcW w:w="1189"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66345039"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7FF69702"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20C350B"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95BB0A7"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D94BF59" w14:textId="77777777" w:rsidR="009841DC" w:rsidRDefault="009841DC" w:rsidP="009F747F">
            <w:pPr>
              <w:rPr>
                <w:rFonts w:ascii="Calibri" w:eastAsia="Calibri" w:hAnsi="Calibri" w:cs="Calibri"/>
              </w:rPr>
            </w:pPr>
          </w:p>
        </w:tc>
        <w:tc>
          <w:tcPr>
            <w:tcW w:w="107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7E7D9A83" w14:textId="77777777" w:rsidR="009841DC" w:rsidRDefault="009841DC" w:rsidP="009F747F">
            <w:pPr>
              <w:rPr>
                <w:rFonts w:ascii="Calibri" w:eastAsia="Calibri" w:hAnsi="Calibri" w:cs="Calibri"/>
              </w:rPr>
            </w:pP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39D840F" w14:textId="77777777" w:rsidR="009841DC" w:rsidRDefault="009841DC" w:rsidP="009F747F">
            <w:pPr>
              <w:rPr>
                <w:rFonts w:ascii="Calibri" w:eastAsia="Calibri" w:hAnsi="Calibri" w:cs="Calibri"/>
              </w:rPr>
            </w:pPr>
          </w:p>
        </w:tc>
      </w:tr>
      <w:tr w:rsidR="009841DC" w14:paraId="2688FD27" w14:textId="77777777" w:rsidTr="009F747F">
        <w:trPr>
          <w:trHeight w:val="315"/>
        </w:trPr>
        <w:tc>
          <w:tcPr>
            <w:tcW w:w="3104"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785F7917" w14:textId="77777777" w:rsidR="009841DC" w:rsidRDefault="009841DC" w:rsidP="009F747F">
            <w:pPr>
              <w:rPr>
                <w:rFonts w:ascii="Calibri" w:eastAsia="Calibri" w:hAnsi="Calibri" w:cs="Calibri"/>
              </w:rPr>
            </w:pPr>
            <w:r>
              <w:rPr>
                <w:rFonts w:ascii="Calibri" w:eastAsia="Calibri" w:hAnsi="Calibri" w:cs="Calibri"/>
                <w:b/>
              </w:rPr>
              <w:t>Coop Bank Current Account</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1B555E1"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4AC4938"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081B0D5" w14:textId="77777777" w:rsidR="009841DC" w:rsidRDefault="009841DC" w:rsidP="009F747F">
            <w:pPr>
              <w:jc w:val="right"/>
              <w:rPr>
                <w:rFonts w:ascii="Calibri" w:eastAsia="Calibri" w:hAnsi="Calibri" w:cs="Calibri"/>
              </w:rPr>
            </w:pPr>
            <w:r>
              <w:rPr>
                <w:rFonts w:ascii="Calibri" w:eastAsia="Calibri" w:hAnsi="Calibri" w:cs="Calibri"/>
                <w:b/>
              </w:rPr>
              <w:t>15,574.54</w:t>
            </w:r>
          </w:p>
        </w:tc>
        <w:tc>
          <w:tcPr>
            <w:tcW w:w="1189"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0A698A70"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0DF0A0DD"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35809C6"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37BDE10"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202E7FA" w14:textId="77777777" w:rsidR="009841DC" w:rsidRDefault="009841DC" w:rsidP="009F747F">
            <w:pPr>
              <w:jc w:val="right"/>
              <w:rPr>
                <w:rFonts w:ascii="Calibri" w:eastAsia="Calibri" w:hAnsi="Calibri" w:cs="Calibri"/>
              </w:rPr>
            </w:pPr>
            <w:r>
              <w:rPr>
                <w:rFonts w:ascii="Calibri" w:eastAsia="Calibri" w:hAnsi="Calibri" w:cs="Calibri"/>
              </w:rPr>
              <w:t>12,603.79</w:t>
            </w:r>
          </w:p>
        </w:tc>
        <w:tc>
          <w:tcPr>
            <w:tcW w:w="1070"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448A2555" w14:textId="77777777" w:rsidR="009841DC" w:rsidRDefault="009841DC" w:rsidP="009F747F">
            <w:pPr>
              <w:rPr>
                <w:rFonts w:ascii="Calibri" w:eastAsia="Calibri" w:hAnsi="Calibri" w:cs="Calibri"/>
              </w:rPr>
            </w:pP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2C6FA9D" w14:textId="77777777" w:rsidR="009841DC" w:rsidRDefault="009841DC" w:rsidP="009F747F">
            <w:pPr>
              <w:rPr>
                <w:rFonts w:ascii="Calibri" w:eastAsia="Calibri" w:hAnsi="Calibri" w:cs="Calibri"/>
              </w:rPr>
            </w:pPr>
          </w:p>
        </w:tc>
      </w:tr>
      <w:tr w:rsidR="009841DC" w14:paraId="4CB894E0" w14:textId="77777777" w:rsidTr="009F747F">
        <w:trPr>
          <w:trHeight w:val="315"/>
        </w:trPr>
        <w:tc>
          <w:tcPr>
            <w:tcW w:w="3104"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706489C6" w14:textId="77777777" w:rsidR="009841DC" w:rsidRDefault="009841DC" w:rsidP="009F747F">
            <w:pPr>
              <w:rPr>
                <w:rFonts w:ascii="Calibri" w:eastAsia="Calibri" w:hAnsi="Calibri" w:cs="Calibri"/>
              </w:rPr>
            </w:pPr>
            <w:r>
              <w:rPr>
                <w:rFonts w:ascii="Calibri" w:eastAsia="Calibri" w:hAnsi="Calibri" w:cs="Calibri"/>
                <w:b/>
              </w:rPr>
              <w:t>Coop Bank Savings Account</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C066225"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BF010F6"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3C7A04F" w14:textId="77777777" w:rsidR="009841DC" w:rsidRDefault="009841DC" w:rsidP="009F747F">
            <w:pPr>
              <w:jc w:val="right"/>
              <w:rPr>
                <w:rFonts w:ascii="Calibri" w:eastAsia="Calibri" w:hAnsi="Calibri" w:cs="Calibri"/>
              </w:rPr>
            </w:pPr>
            <w:r>
              <w:rPr>
                <w:rFonts w:ascii="Calibri" w:eastAsia="Calibri" w:hAnsi="Calibri" w:cs="Calibri"/>
                <w:b/>
              </w:rPr>
              <w:t>17,845.95</w:t>
            </w:r>
          </w:p>
        </w:tc>
        <w:tc>
          <w:tcPr>
            <w:tcW w:w="1189"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5C5DC2C0"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1405279B"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4CD0F58"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9D278FC"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A784977" w14:textId="77777777" w:rsidR="009841DC" w:rsidRDefault="009841DC" w:rsidP="009F747F">
            <w:pPr>
              <w:jc w:val="right"/>
              <w:rPr>
                <w:rFonts w:ascii="Calibri" w:eastAsia="Calibri" w:hAnsi="Calibri" w:cs="Calibri"/>
              </w:rPr>
            </w:pPr>
            <w:r>
              <w:rPr>
                <w:rFonts w:ascii="Calibri" w:eastAsia="Calibri" w:hAnsi="Calibri" w:cs="Calibri"/>
              </w:rPr>
              <w:t>17,701.73</w:t>
            </w:r>
          </w:p>
        </w:tc>
        <w:tc>
          <w:tcPr>
            <w:tcW w:w="1070"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03A745FB" w14:textId="77777777" w:rsidR="009841DC" w:rsidRDefault="009841DC" w:rsidP="009F747F">
            <w:pPr>
              <w:rPr>
                <w:rFonts w:ascii="Calibri" w:eastAsia="Calibri" w:hAnsi="Calibri" w:cs="Calibri"/>
              </w:rPr>
            </w:pP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334694D" w14:textId="77777777" w:rsidR="009841DC" w:rsidRDefault="009841DC" w:rsidP="009F747F">
            <w:pPr>
              <w:rPr>
                <w:rFonts w:ascii="Calibri" w:eastAsia="Calibri" w:hAnsi="Calibri" w:cs="Calibri"/>
              </w:rPr>
            </w:pPr>
          </w:p>
        </w:tc>
      </w:tr>
      <w:tr w:rsidR="009841DC" w14:paraId="7DF0CA43" w14:textId="77777777" w:rsidTr="009F747F">
        <w:trPr>
          <w:trHeight w:val="315"/>
        </w:trPr>
        <w:tc>
          <w:tcPr>
            <w:tcW w:w="3104"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60343069" w14:textId="77777777" w:rsidR="009841DC" w:rsidRDefault="009841DC" w:rsidP="009F747F">
            <w:pPr>
              <w:rPr>
                <w:rFonts w:ascii="Calibri" w:eastAsia="Calibri" w:hAnsi="Calibri" w:cs="Calibri"/>
              </w:rPr>
            </w:pPr>
            <w:r>
              <w:rPr>
                <w:rFonts w:ascii="Calibri" w:eastAsia="Calibri" w:hAnsi="Calibri" w:cs="Calibri"/>
                <w:b/>
              </w:rPr>
              <w:t>Nat West Current Account</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D322095"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718D850"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F2F22EC" w14:textId="77777777" w:rsidR="009841DC" w:rsidRDefault="009841DC" w:rsidP="009F747F">
            <w:pPr>
              <w:jc w:val="right"/>
              <w:rPr>
                <w:rFonts w:ascii="Calibri" w:eastAsia="Calibri" w:hAnsi="Calibri" w:cs="Calibri"/>
              </w:rPr>
            </w:pPr>
            <w:r>
              <w:rPr>
                <w:rFonts w:ascii="Calibri" w:eastAsia="Calibri" w:hAnsi="Calibri" w:cs="Calibri"/>
                <w:b/>
              </w:rPr>
              <w:t>3,398.81</w:t>
            </w:r>
          </w:p>
        </w:tc>
        <w:tc>
          <w:tcPr>
            <w:tcW w:w="1189"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3E5B7181"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551E3D6D"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4275718"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444D4AF"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FA03AC8" w14:textId="77777777" w:rsidR="009841DC" w:rsidRDefault="009841DC" w:rsidP="009F747F">
            <w:pPr>
              <w:jc w:val="right"/>
              <w:rPr>
                <w:rFonts w:ascii="Calibri" w:eastAsia="Calibri" w:hAnsi="Calibri" w:cs="Calibri"/>
              </w:rPr>
            </w:pPr>
            <w:r>
              <w:rPr>
                <w:rFonts w:ascii="Calibri" w:eastAsia="Calibri" w:hAnsi="Calibri" w:cs="Calibri"/>
              </w:rPr>
              <w:t>3,398.81</w:t>
            </w:r>
          </w:p>
        </w:tc>
        <w:tc>
          <w:tcPr>
            <w:tcW w:w="1070"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10FBD237" w14:textId="77777777" w:rsidR="009841DC" w:rsidRDefault="009841DC" w:rsidP="009F747F">
            <w:pPr>
              <w:rPr>
                <w:rFonts w:ascii="Calibri" w:eastAsia="Calibri" w:hAnsi="Calibri" w:cs="Calibri"/>
              </w:rPr>
            </w:pP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7BC4D5E" w14:textId="77777777" w:rsidR="009841DC" w:rsidRDefault="009841DC" w:rsidP="009F747F">
            <w:pPr>
              <w:rPr>
                <w:rFonts w:ascii="Calibri" w:eastAsia="Calibri" w:hAnsi="Calibri" w:cs="Calibri"/>
              </w:rPr>
            </w:pPr>
          </w:p>
        </w:tc>
      </w:tr>
      <w:tr w:rsidR="009841DC" w14:paraId="180A8886" w14:textId="77777777" w:rsidTr="009F747F">
        <w:trPr>
          <w:trHeight w:val="315"/>
        </w:trPr>
        <w:tc>
          <w:tcPr>
            <w:tcW w:w="3104"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tcPr>
          <w:p w14:paraId="198C789C" w14:textId="77777777" w:rsidR="009841DC" w:rsidRDefault="009841DC" w:rsidP="009F747F">
            <w:pPr>
              <w:rPr>
                <w:rFonts w:ascii="Calibri" w:eastAsia="Calibri" w:hAnsi="Calibri" w:cs="Calibri"/>
              </w:rPr>
            </w:pPr>
            <w:r>
              <w:rPr>
                <w:rFonts w:ascii="Calibri" w:eastAsia="Calibri" w:hAnsi="Calibri" w:cs="Calibri"/>
                <w:b/>
              </w:rPr>
              <w:t>Pay Pal Account</w:t>
            </w:r>
          </w:p>
        </w:tc>
        <w:tc>
          <w:tcPr>
            <w:tcW w:w="773"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3CFBAD59"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1E35FD69"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184762F7" w14:textId="77777777" w:rsidR="009841DC" w:rsidRDefault="009841DC" w:rsidP="009F747F">
            <w:pPr>
              <w:jc w:val="right"/>
              <w:rPr>
                <w:rFonts w:ascii="Calibri" w:eastAsia="Calibri" w:hAnsi="Calibri" w:cs="Calibri"/>
              </w:rPr>
            </w:pPr>
            <w:r>
              <w:rPr>
                <w:rFonts w:ascii="Calibri" w:eastAsia="Calibri" w:hAnsi="Calibri" w:cs="Calibri"/>
                <w:b/>
              </w:rPr>
              <w:t>8.83</w:t>
            </w:r>
          </w:p>
        </w:tc>
        <w:tc>
          <w:tcPr>
            <w:tcW w:w="1189"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tcPr>
          <w:p w14:paraId="05AC4B97"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3DDC99A0"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52FE6AB0"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054FBA6F"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5EAFD54B" w14:textId="77777777" w:rsidR="009841DC" w:rsidRDefault="009841DC" w:rsidP="009F747F">
            <w:pPr>
              <w:jc w:val="right"/>
              <w:rPr>
                <w:rFonts w:ascii="Calibri" w:eastAsia="Calibri" w:hAnsi="Calibri" w:cs="Calibri"/>
              </w:rPr>
            </w:pPr>
            <w:r>
              <w:rPr>
                <w:rFonts w:ascii="Calibri" w:eastAsia="Calibri" w:hAnsi="Calibri" w:cs="Calibri"/>
              </w:rPr>
              <w:t>145.54</w:t>
            </w:r>
          </w:p>
        </w:tc>
        <w:tc>
          <w:tcPr>
            <w:tcW w:w="107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tcPr>
          <w:p w14:paraId="1A967517" w14:textId="77777777" w:rsidR="009841DC" w:rsidRDefault="009841DC" w:rsidP="009F747F">
            <w:pPr>
              <w:rPr>
                <w:rFonts w:ascii="Calibri" w:eastAsia="Calibri" w:hAnsi="Calibri" w:cs="Calibri"/>
              </w:rPr>
            </w:pP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916BAD7" w14:textId="77777777" w:rsidR="009841DC" w:rsidRDefault="009841DC" w:rsidP="009F747F">
            <w:pPr>
              <w:rPr>
                <w:rFonts w:ascii="Calibri" w:eastAsia="Calibri" w:hAnsi="Calibri" w:cs="Calibri"/>
              </w:rPr>
            </w:pPr>
          </w:p>
        </w:tc>
      </w:tr>
      <w:tr w:rsidR="009841DC" w14:paraId="64B50B68" w14:textId="77777777" w:rsidTr="009F747F">
        <w:trPr>
          <w:trHeight w:val="315"/>
        </w:trPr>
        <w:tc>
          <w:tcPr>
            <w:tcW w:w="3104"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67243BEB" w14:textId="77777777" w:rsidR="009841DC" w:rsidRDefault="009841DC" w:rsidP="009F747F">
            <w:pPr>
              <w:rPr>
                <w:rFonts w:ascii="Calibri" w:eastAsia="Calibri" w:hAnsi="Calibri" w:cs="Calibri"/>
              </w:rPr>
            </w:pPr>
            <w:proofErr w:type="spellStart"/>
            <w:r>
              <w:rPr>
                <w:rFonts w:ascii="Calibri" w:eastAsia="Calibri" w:hAnsi="Calibri" w:cs="Calibri"/>
                <w:b/>
              </w:rPr>
              <w:t>Sub total</w:t>
            </w:r>
            <w:proofErr w:type="spellEnd"/>
            <w:r>
              <w:rPr>
                <w:rFonts w:ascii="Calibri" w:eastAsia="Calibri" w:hAnsi="Calibri" w:cs="Calibri"/>
                <w:b/>
              </w:rPr>
              <w:t xml:space="preserve"> cash</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41B8BE5"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FD2D51D"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6469C5E" w14:textId="77777777" w:rsidR="009841DC" w:rsidRDefault="009841DC" w:rsidP="009F747F">
            <w:pPr>
              <w:rPr>
                <w:rFonts w:ascii="Calibri" w:eastAsia="Calibri" w:hAnsi="Calibri" w:cs="Calibri"/>
              </w:rPr>
            </w:pPr>
          </w:p>
        </w:tc>
        <w:tc>
          <w:tcPr>
            <w:tcW w:w="1189"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4DE98C07" w14:textId="77777777" w:rsidR="009841DC" w:rsidRDefault="009841DC" w:rsidP="009F747F">
            <w:pPr>
              <w:jc w:val="right"/>
              <w:rPr>
                <w:rFonts w:ascii="Calibri" w:eastAsia="Calibri" w:hAnsi="Calibri" w:cs="Calibri"/>
              </w:rPr>
            </w:pPr>
            <w:r>
              <w:rPr>
                <w:rFonts w:ascii="Calibri" w:eastAsia="Calibri" w:hAnsi="Calibri" w:cs="Calibri"/>
                <w:b/>
              </w:rPr>
              <w:t>36,828.13</w:t>
            </w:r>
          </w:p>
        </w:tc>
        <w:tc>
          <w:tcPr>
            <w:tcW w:w="118"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13ADC622"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C96B4D0"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CA3345B"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C1C41A6" w14:textId="77777777" w:rsidR="009841DC" w:rsidRDefault="009841DC" w:rsidP="009F747F">
            <w:pPr>
              <w:rPr>
                <w:rFonts w:ascii="Calibri" w:eastAsia="Calibri" w:hAnsi="Calibri" w:cs="Calibri"/>
              </w:rPr>
            </w:pPr>
          </w:p>
        </w:tc>
        <w:tc>
          <w:tcPr>
            <w:tcW w:w="1070"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130F7F29" w14:textId="77777777" w:rsidR="009841DC" w:rsidRDefault="009841DC" w:rsidP="009F747F">
            <w:pPr>
              <w:jc w:val="right"/>
              <w:rPr>
                <w:rFonts w:ascii="Calibri" w:eastAsia="Calibri" w:hAnsi="Calibri" w:cs="Calibri"/>
              </w:rPr>
            </w:pPr>
            <w:r>
              <w:rPr>
                <w:rFonts w:ascii="Calibri" w:eastAsia="Calibri" w:hAnsi="Calibri" w:cs="Calibri"/>
              </w:rPr>
              <w:t>33,849.87</w:t>
            </w: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48DF321" w14:textId="77777777" w:rsidR="009841DC" w:rsidRDefault="009841DC" w:rsidP="009F747F">
            <w:pPr>
              <w:rPr>
                <w:rFonts w:ascii="Calibri" w:eastAsia="Calibri" w:hAnsi="Calibri" w:cs="Calibri"/>
              </w:rPr>
            </w:pPr>
          </w:p>
        </w:tc>
      </w:tr>
      <w:tr w:rsidR="009841DC" w14:paraId="25E98C0C" w14:textId="77777777" w:rsidTr="009F747F">
        <w:trPr>
          <w:trHeight w:val="135"/>
        </w:trPr>
        <w:tc>
          <w:tcPr>
            <w:tcW w:w="3104"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10838D7E" w14:textId="77777777" w:rsidR="009841DC" w:rsidRDefault="009841DC" w:rsidP="009F747F">
            <w:pPr>
              <w:rPr>
                <w:rFonts w:ascii="Calibri" w:eastAsia="Calibri" w:hAnsi="Calibri" w:cs="Calibri"/>
              </w:rPr>
            </w:pP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1D7E627"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2A535AA"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708B03F" w14:textId="77777777" w:rsidR="009841DC" w:rsidRDefault="009841DC" w:rsidP="009F747F">
            <w:pPr>
              <w:rPr>
                <w:rFonts w:ascii="Calibri" w:eastAsia="Calibri" w:hAnsi="Calibri" w:cs="Calibri"/>
              </w:rPr>
            </w:pPr>
          </w:p>
        </w:tc>
        <w:tc>
          <w:tcPr>
            <w:tcW w:w="1189"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335E3389"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3FEBCFA8"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48A4569"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7959DC4"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1D25321" w14:textId="77777777" w:rsidR="009841DC" w:rsidRDefault="009841DC" w:rsidP="009F747F">
            <w:pPr>
              <w:rPr>
                <w:rFonts w:ascii="Calibri" w:eastAsia="Calibri" w:hAnsi="Calibri" w:cs="Calibri"/>
              </w:rPr>
            </w:pPr>
          </w:p>
        </w:tc>
        <w:tc>
          <w:tcPr>
            <w:tcW w:w="107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1CCBD42F" w14:textId="77777777" w:rsidR="009841DC" w:rsidRDefault="009841DC" w:rsidP="009F747F">
            <w:pPr>
              <w:rPr>
                <w:rFonts w:ascii="Calibri" w:eastAsia="Calibri" w:hAnsi="Calibri" w:cs="Calibri"/>
              </w:rPr>
            </w:pP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297D595" w14:textId="77777777" w:rsidR="009841DC" w:rsidRDefault="009841DC" w:rsidP="009F747F">
            <w:pPr>
              <w:rPr>
                <w:rFonts w:ascii="Calibri" w:eastAsia="Calibri" w:hAnsi="Calibri" w:cs="Calibri"/>
              </w:rPr>
            </w:pPr>
          </w:p>
        </w:tc>
      </w:tr>
      <w:tr w:rsidR="009841DC" w14:paraId="2FAA02C8" w14:textId="77777777" w:rsidTr="009F747F">
        <w:trPr>
          <w:trHeight w:val="315"/>
        </w:trPr>
        <w:tc>
          <w:tcPr>
            <w:tcW w:w="3104"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0BAE76D0" w14:textId="77777777" w:rsidR="009841DC" w:rsidRDefault="009841DC" w:rsidP="009F747F">
            <w:pPr>
              <w:rPr>
                <w:rFonts w:ascii="Calibri" w:eastAsia="Calibri" w:hAnsi="Calibri" w:cs="Calibri"/>
              </w:rPr>
            </w:pPr>
            <w:r>
              <w:rPr>
                <w:rFonts w:ascii="Calibri" w:eastAsia="Calibri" w:hAnsi="Calibri" w:cs="Calibri"/>
                <w:b/>
              </w:rPr>
              <w:t xml:space="preserve">Current </w:t>
            </w:r>
            <w:proofErr w:type="spellStart"/>
            <w:r>
              <w:rPr>
                <w:rFonts w:ascii="Calibri" w:eastAsia="Calibri" w:hAnsi="Calibri" w:cs="Calibri"/>
                <w:b/>
              </w:rPr>
              <w:t>liabilites</w:t>
            </w:r>
            <w:proofErr w:type="spellEnd"/>
            <w:r>
              <w:rPr>
                <w:rFonts w:ascii="Calibri" w:eastAsia="Calibri" w:hAnsi="Calibri" w:cs="Calibri"/>
                <w:b/>
              </w:rPr>
              <w:t xml:space="preserve"> (3)</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F10C3DB"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1368E8A"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506FFC7" w14:textId="77777777" w:rsidR="009841DC" w:rsidRDefault="009841DC" w:rsidP="009F747F">
            <w:pPr>
              <w:jc w:val="right"/>
              <w:rPr>
                <w:rFonts w:ascii="Calibri" w:eastAsia="Calibri" w:hAnsi="Calibri" w:cs="Calibri"/>
              </w:rPr>
            </w:pPr>
            <w:r>
              <w:rPr>
                <w:rFonts w:ascii="Calibri" w:eastAsia="Calibri" w:hAnsi="Calibri" w:cs="Calibri"/>
                <w:b/>
              </w:rPr>
              <w:t>-</w:t>
            </w:r>
          </w:p>
        </w:tc>
        <w:tc>
          <w:tcPr>
            <w:tcW w:w="1189"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188F3F40"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4A7A43F1"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F8D53E5"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BD86A87"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87BC44A" w14:textId="77777777" w:rsidR="009841DC" w:rsidRDefault="009841DC" w:rsidP="009F747F">
            <w:pPr>
              <w:jc w:val="right"/>
              <w:rPr>
                <w:rFonts w:ascii="Calibri" w:eastAsia="Calibri" w:hAnsi="Calibri" w:cs="Calibri"/>
              </w:rPr>
            </w:pPr>
            <w:r>
              <w:rPr>
                <w:rFonts w:ascii="Calibri" w:eastAsia="Calibri" w:hAnsi="Calibri" w:cs="Calibri"/>
              </w:rPr>
              <w:t>0.00</w:t>
            </w:r>
          </w:p>
        </w:tc>
        <w:tc>
          <w:tcPr>
            <w:tcW w:w="107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7F261F79" w14:textId="77777777" w:rsidR="009841DC" w:rsidRDefault="009841DC" w:rsidP="009F747F">
            <w:pPr>
              <w:rPr>
                <w:rFonts w:ascii="Calibri" w:eastAsia="Calibri" w:hAnsi="Calibri" w:cs="Calibri"/>
              </w:rPr>
            </w:pP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49267EE" w14:textId="77777777" w:rsidR="009841DC" w:rsidRDefault="009841DC" w:rsidP="009F747F">
            <w:pPr>
              <w:rPr>
                <w:rFonts w:ascii="Calibri" w:eastAsia="Calibri" w:hAnsi="Calibri" w:cs="Calibri"/>
              </w:rPr>
            </w:pPr>
          </w:p>
        </w:tc>
      </w:tr>
      <w:tr w:rsidR="009841DC" w14:paraId="28C0E967" w14:textId="77777777" w:rsidTr="009F747F">
        <w:trPr>
          <w:trHeight w:val="315"/>
        </w:trPr>
        <w:tc>
          <w:tcPr>
            <w:tcW w:w="3104"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tcPr>
          <w:p w14:paraId="28398D19" w14:textId="77777777" w:rsidR="009841DC" w:rsidRDefault="009841DC" w:rsidP="009F747F">
            <w:pPr>
              <w:rPr>
                <w:rFonts w:ascii="Calibri" w:eastAsia="Calibri" w:hAnsi="Calibri" w:cs="Calibri"/>
              </w:rPr>
            </w:pPr>
            <w:r>
              <w:rPr>
                <w:rFonts w:ascii="Calibri" w:eastAsia="Calibri" w:hAnsi="Calibri" w:cs="Calibri"/>
                <w:b/>
              </w:rPr>
              <w:lastRenderedPageBreak/>
              <w:t>Current other liabilities/assets (4)</w:t>
            </w:r>
          </w:p>
        </w:tc>
        <w:tc>
          <w:tcPr>
            <w:tcW w:w="773"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42E6B4C6"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27B1EEB7"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701FB3B3" w14:textId="77777777" w:rsidR="009841DC" w:rsidRDefault="009841DC" w:rsidP="009F747F">
            <w:pPr>
              <w:jc w:val="right"/>
              <w:rPr>
                <w:rFonts w:ascii="Calibri" w:eastAsia="Calibri" w:hAnsi="Calibri" w:cs="Calibri"/>
              </w:rPr>
            </w:pPr>
            <w:r>
              <w:rPr>
                <w:rFonts w:ascii="Calibri" w:eastAsia="Calibri" w:hAnsi="Calibri" w:cs="Calibri"/>
                <w:b/>
              </w:rPr>
              <w:t>0.00</w:t>
            </w:r>
          </w:p>
        </w:tc>
        <w:tc>
          <w:tcPr>
            <w:tcW w:w="1189"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tcPr>
          <w:p w14:paraId="0B3DD656"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5E5461E7"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663CD1C1"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4647B619"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4821C6E1" w14:textId="77777777" w:rsidR="009841DC" w:rsidRDefault="009841DC" w:rsidP="009F747F">
            <w:pPr>
              <w:jc w:val="right"/>
              <w:rPr>
                <w:rFonts w:ascii="Calibri" w:eastAsia="Calibri" w:hAnsi="Calibri" w:cs="Calibri"/>
              </w:rPr>
            </w:pPr>
            <w:r>
              <w:rPr>
                <w:rFonts w:ascii="Calibri" w:eastAsia="Calibri" w:hAnsi="Calibri" w:cs="Calibri"/>
              </w:rPr>
              <w:t>0.00</w:t>
            </w:r>
          </w:p>
        </w:tc>
        <w:tc>
          <w:tcPr>
            <w:tcW w:w="10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2D791DC" w14:textId="77777777" w:rsidR="009841DC" w:rsidRDefault="009841DC" w:rsidP="009F747F">
            <w:pPr>
              <w:rPr>
                <w:rFonts w:ascii="Calibri" w:eastAsia="Calibri" w:hAnsi="Calibri" w:cs="Calibri"/>
              </w:rPr>
            </w:pP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30382E2" w14:textId="77777777" w:rsidR="009841DC" w:rsidRDefault="009841DC" w:rsidP="009F747F">
            <w:pPr>
              <w:rPr>
                <w:rFonts w:ascii="Calibri" w:eastAsia="Calibri" w:hAnsi="Calibri" w:cs="Calibri"/>
              </w:rPr>
            </w:pPr>
          </w:p>
        </w:tc>
      </w:tr>
      <w:tr w:rsidR="009841DC" w14:paraId="2243AC75" w14:textId="77777777" w:rsidTr="009F747F">
        <w:trPr>
          <w:trHeight w:val="315"/>
        </w:trPr>
        <w:tc>
          <w:tcPr>
            <w:tcW w:w="3104"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0BC6CAF8" w14:textId="77777777" w:rsidR="009841DC" w:rsidRDefault="009841DC" w:rsidP="009F747F">
            <w:pPr>
              <w:rPr>
                <w:rFonts w:ascii="Calibri" w:eastAsia="Calibri" w:hAnsi="Calibri" w:cs="Calibri"/>
              </w:rPr>
            </w:pPr>
            <w:r>
              <w:rPr>
                <w:rFonts w:ascii="Calibri" w:eastAsia="Calibri" w:hAnsi="Calibri" w:cs="Calibri"/>
                <w:b/>
              </w:rPr>
              <w:t>Current assets and liabilities</w:t>
            </w: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465488F"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C9D8632"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231E362" w14:textId="77777777" w:rsidR="009841DC" w:rsidRDefault="009841DC" w:rsidP="009F747F">
            <w:pPr>
              <w:rPr>
                <w:rFonts w:ascii="Calibri" w:eastAsia="Calibri" w:hAnsi="Calibri" w:cs="Calibri"/>
              </w:rPr>
            </w:pPr>
          </w:p>
        </w:tc>
        <w:tc>
          <w:tcPr>
            <w:tcW w:w="1189"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2EED21C9"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5A35E72C"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0F263F1"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DF0F00A"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F358128" w14:textId="77777777" w:rsidR="009841DC" w:rsidRDefault="009841DC" w:rsidP="009F747F">
            <w:pPr>
              <w:rPr>
                <w:rFonts w:ascii="Calibri" w:eastAsia="Calibri" w:hAnsi="Calibri" w:cs="Calibri"/>
              </w:rPr>
            </w:pPr>
          </w:p>
        </w:tc>
        <w:tc>
          <w:tcPr>
            <w:tcW w:w="107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32A8A6FC" w14:textId="77777777" w:rsidR="009841DC" w:rsidRDefault="009841DC" w:rsidP="009F747F">
            <w:pPr>
              <w:rPr>
                <w:rFonts w:ascii="Calibri" w:eastAsia="Calibri" w:hAnsi="Calibri" w:cs="Calibri"/>
              </w:rPr>
            </w:pP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B1AE805" w14:textId="77777777" w:rsidR="009841DC" w:rsidRDefault="009841DC" w:rsidP="009F747F">
            <w:pPr>
              <w:rPr>
                <w:rFonts w:ascii="Calibri" w:eastAsia="Calibri" w:hAnsi="Calibri" w:cs="Calibri"/>
              </w:rPr>
            </w:pPr>
          </w:p>
        </w:tc>
      </w:tr>
      <w:tr w:rsidR="009841DC" w14:paraId="68F8D8B7" w14:textId="77777777" w:rsidTr="009F747F">
        <w:trPr>
          <w:trHeight w:val="180"/>
        </w:trPr>
        <w:tc>
          <w:tcPr>
            <w:tcW w:w="3104"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193BD787" w14:textId="77777777" w:rsidR="009841DC" w:rsidRDefault="009841DC" w:rsidP="009F747F">
            <w:pPr>
              <w:rPr>
                <w:rFonts w:ascii="Calibri" w:eastAsia="Calibri" w:hAnsi="Calibri" w:cs="Calibri"/>
              </w:rPr>
            </w:pPr>
          </w:p>
        </w:tc>
        <w:tc>
          <w:tcPr>
            <w:tcW w:w="77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7C81369"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19D73EB"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vAlign w:val="bottom"/>
          </w:tcPr>
          <w:p w14:paraId="5074D0DE" w14:textId="77777777" w:rsidR="009841DC" w:rsidRDefault="009841DC" w:rsidP="009F747F">
            <w:pPr>
              <w:rPr>
                <w:rFonts w:ascii="Calibri" w:eastAsia="Calibri" w:hAnsi="Calibri" w:cs="Calibri"/>
              </w:rPr>
            </w:pPr>
          </w:p>
        </w:tc>
        <w:tc>
          <w:tcPr>
            <w:tcW w:w="1189"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2C7DADF7"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6C87A3FC"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AAAF0C9"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AE41AC5"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vAlign w:val="bottom"/>
          </w:tcPr>
          <w:p w14:paraId="1BE3E9E9" w14:textId="77777777" w:rsidR="009841DC" w:rsidRDefault="009841DC" w:rsidP="009F747F">
            <w:pPr>
              <w:rPr>
                <w:rFonts w:ascii="Calibri" w:eastAsia="Calibri" w:hAnsi="Calibri" w:cs="Calibri"/>
              </w:rPr>
            </w:pPr>
          </w:p>
        </w:tc>
        <w:tc>
          <w:tcPr>
            <w:tcW w:w="107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11914A51" w14:textId="77777777" w:rsidR="009841DC" w:rsidRDefault="009841DC" w:rsidP="009F747F">
            <w:pPr>
              <w:rPr>
                <w:rFonts w:ascii="Calibri" w:eastAsia="Calibri" w:hAnsi="Calibri" w:cs="Calibri"/>
              </w:rPr>
            </w:pPr>
          </w:p>
        </w:tc>
        <w:tc>
          <w:tcPr>
            <w:tcW w:w="14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DDCC186" w14:textId="77777777" w:rsidR="009841DC" w:rsidRDefault="009841DC" w:rsidP="009F747F">
            <w:pPr>
              <w:rPr>
                <w:rFonts w:ascii="Calibri" w:eastAsia="Calibri" w:hAnsi="Calibri" w:cs="Calibri"/>
              </w:rPr>
            </w:pPr>
          </w:p>
        </w:tc>
      </w:tr>
      <w:tr w:rsidR="009841DC" w14:paraId="637570AB" w14:textId="77777777" w:rsidTr="009F747F">
        <w:trPr>
          <w:trHeight w:val="315"/>
        </w:trPr>
        <w:tc>
          <w:tcPr>
            <w:tcW w:w="3104"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bottom"/>
          </w:tcPr>
          <w:p w14:paraId="2D9ED6AC" w14:textId="77777777" w:rsidR="009841DC" w:rsidRDefault="009841DC" w:rsidP="009F747F">
            <w:pPr>
              <w:rPr>
                <w:rFonts w:ascii="Calibri" w:eastAsia="Calibri" w:hAnsi="Calibri" w:cs="Calibri"/>
              </w:rPr>
            </w:pPr>
            <w:r>
              <w:rPr>
                <w:rFonts w:ascii="Calibri" w:eastAsia="Calibri" w:hAnsi="Calibri" w:cs="Calibri"/>
                <w:b/>
              </w:rPr>
              <w:t>TOTAL ASSETS</w:t>
            </w:r>
          </w:p>
        </w:tc>
        <w:tc>
          <w:tcPr>
            <w:tcW w:w="773"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vAlign w:val="bottom"/>
          </w:tcPr>
          <w:p w14:paraId="419E576E" w14:textId="77777777" w:rsidR="009841DC" w:rsidRDefault="009841DC" w:rsidP="009F747F">
            <w:pPr>
              <w:rPr>
                <w:rFonts w:ascii="Calibri" w:eastAsia="Calibri" w:hAnsi="Calibri" w:cs="Calibri"/>
              </w:rPr>
            </w:pPr>
          </w:p>
        </w:tc>
        <w:tc>
          <w:tcPr>
            <w:tcW w:w="83"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tcPr>
          <w:p w14:paraId="728CF3B8" w14:textId="77777777" w:rsidR="009841DC" w:rsidRDefault="009841DC" w:rsidP="009F747F">
            <w:pPr>
              <w:rPr>
                <w:rFonts w:ascii="Calibri" w:eastAsia="Calibri" w:hAnsi="Calibri" w:cs="Calibri"/>
              </w:rPr>
            </w:pPr>
          </w:p>
        </w:tc>
        <w:tc>
          <w:tcPr>
            <w:tcW w:w="91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tcPr>
          <w:p w14:paraId="246ED51A" w14:textId="77777777" w:rsidR="009841DC" w:rsidRDefault="009841DC" w:rsidP="009F747F">
            <w:pPr>
              <w:jc w:val="right"/>
              <w:rPr>
                <w:rFonts w:ascii="Calibri" w:eastAsia="Calibri" w:hAnsi="Calibri" w:cs="Calibri"/>
              </w:rPr>
            </w:pPr>
            <w:r>
              <w:rPr>
                <w:rFonts w:ascii="Calibri" w:eastAsia="Calibri" w:hAnsi="Calibri" w:cs="Calibri"/>
                <w:b/>
              </w:rPr>
              <w:t>36,828.13</w:t>
            </w:r>
          </w:p>
        </w:tc>
        <w:tc>
          <w:tcPr>
            <w:tcW w:w="1189"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tcPr>
          <w:p w14:paraId="4AF218A4" w14:textId="77777777" w:rsidR="009841DC" w:rsidRDefault="009841DC" w:rsidP="009F747F">
            <w:pPr>
              <w:rPr>
                <w:rFonts w:ascii="Calibri" w:eastAsia="Calibri" w:hAnsi="Calibri" w:cs="Calibri"/>
              </w:rPr>
            </w:pPr>
          </w:p>
        </w:tc>
        <w:tc>
          <w:tcPr>
            <w:tcW w:w="118"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44A82F62" w14:textId="77777777" w:rsidR="009841DC" w:rsidRDefault="009841DC" w:rsidP="009F747F">
            <w:pPr>
              <w:rPr>
                <w:rFonts w:ascii="Calibri" w:eastAsia="Calibri" w:hAnsi="Calibri" w:cs="Calibri"/>
              </w:rPr>
            </w:pPr>
          </w:p>
        </w:tc>
        <w:tc>
          <w:tcPr>
            <w:tcW w:w="832"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032E9A59" w14:textId="77777777" w:rsidR="009841DC" w:rsidRDefault="009841DC" w:rsidP="009F747F">
            <w:pPr>
              <w:rPr>
                <w:rFonts w:ascii="Calibri" w:eastAsia="Calibri" w:hAnsi="Calibri" w:cs="Calibri"/>
              </w:rPr>
            </w:pPr>
          </w:p>
        </w:tc>
        <w:tc>
          <w:tcPr>
            <w:tcW w:w="107"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tcPr>
          <w:p w14:paraId="2DE3F058" w14:textId="77777777" w:rsidR="009841DC" w:rsidRDefault="009841DC" w:rsidP="009F747F">
            <w:pPr>
              <w:rPr>
                <w:rFonts w:ascii="Calibri" w:eastAsia="Calibri" w:hAnsi="Calibri" w:cs="Calibri"/>
              </w:rPr>
            </w:pPr>
          </w:p>
        </w:tc>
        <w:tc>
          <w:tcPr>
            <w:tcW w:w="1022"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tcPr>
          <w:p w14:paraId="1C8839AA" w14:textId="77777777" w:rsidR="009841DC" w:rsidRDefault="009841DC" w:rsidP="009F747F">
            <w:pPr>
              <w:jc w:val="right"/>
              <w:rPr>
                <w:rFonts w:ascii="Calibri" w:eastAsia="Calibri" w:hAnsi="Calibri" w:cs="Calibri"/>
              </w:rPr>
            </w:pPr>
            <w:r>
              <w:rPr>
                <w:rFonts w:ascii="Calibri" w:eastAsia="Calibri" w:hAnsi="Calibri" w:cs="Calibri"/>
              </w:rPr>
              <w:t>33,849.87</w:t>
            </w:r>
          </w:p>
        </w:tc>
        <w:tc>
          <w:tcPr>
            <w:tcW w:w="10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118E322" w14:textId="77777777" w:rsidR="009841DC" w:rsidRDefault="009841DC" w:rsidP="009F747F">
            <w:pPr>
              <w:rPr>
                <w:rFonts w:ascii="Calibri" w:eastAsia="Calibri" w:hAnsi="Calibri" w:cs="Calibri"/>
              </w:rPr>
            </w:pPr>
          </w:p>
        </w:tc>
        <w:tc>
          <w:tcPr>
            <w:tcW w:w="142" w:type="dxa"/>
            <w:shd w:val="clear" w:color="auto" w:fill="auto"/>
            <w:tcMar>
              <w:top w:w="100" w:type="dxa"/>
              <w:left w:w="100" w:type="dxa"/>
              <w:bottom w:w="100" w:type="dxa"/>
              <w:right w:w="100" w:type="dxa"/>
            </w:tcMar>
          </w:tcPr>
          <w:p w14:paraId="22CE67EB" w14:textId="77777777" w:rsidR="009841DC" w:rsidRDefault="009841DC" w:rsidP="009F747F">
            <w:pPr>
              <w:rPr>
                <w:rFonts w:ascii="Calibri" w:eastAsia="Calibri" w:hAnsi="Calibri" w:cs="Calibri"/>
              </w:rPr>
            </w:pPr>
          </w:p>
        </w:tc>
      </w:tr>
    </w:tbl>
    <w:p w14:paraId="5B6D7FD6" w14:textId="77777777" w:rsidR="009841DC" w:rsidRDefault="009841DC" w:rsidP="007C5E8F">
      <w:pPr>
        <w:pStyle w:val="Heading2"/>
      </w:pPr>
    </w:p>
    <w:p w14:paraId="0A288CBB" w14:textId="77777777" w:rsidR="009841DC" w:rsidRDefault="009841DC" w:rsidP="007C5E8F">
      <w:pPr>
        <w:pStyle w:val="Heading2"/>
      </w:pPr>
    </w:p>
    <w:p w14:paraId="6DA5E9ED" w14:textId="12CE29DC" w:rsidR="007C5E8F" w:rsidRDefault="007C5E8F" w:rsidP="007C5E8F">
      <w:pPr>
        <w:pStyle w:val="Heading2"/>
      </w:pPr>
      <w:r w:rsidRPr="00EB7974">
        <w:rPr>
          <w:rFonts w:ascii="Aptos" w:hAnsi="Aptos"/>
          <w:sz w:val="32"/>
          <w:szCs w:val="32"/>
        </w:rPr>
        <w:t>Report from the Secretary</w:t>
      </w:r>
      <w:r w:rsidRPr="00AA6A65">
        <w:t xml:space="preserve"> (Dr </w:t>
      </w:r>
      <w:r>
        <w:t xml:space="preserve">Pawel </w:t>
      </w:r>
      <w:proofErr w:type="spellStart"/>
      <w:r>
        <w:t>Fedurek</w:t>
      </w:r>
      <w:proofErr w:type="spellEnd"/>
      <w:r w:rsidRPr="00AA6A65">
        <w:t xml:space="preserve">, </w:t>
      </w:r>
      <w:hyperlink r:id="rId6" w:history="1">
        <w:r w:rsidRPr="00AA6A65">
          <w:rPr>
            <w:rStyle w:val="Hyperlink"/>
            <w:color w:val="2F5496" w:themeColor="accent1" w:themeShade="BF"/>
            <w:u w:val="none"/>
          </w:rPr>
          <w:t>secretary@psgb.org</w:t>
        </w:r>
      </w:hyperlink>
      <w:r w:rsidRPr="00AA6A65">
        <w:t>)</w:t>
      </w:r>
    </w:p>
    <w:p w14:paraId="67211AA9" w14:textId="77777777" w:rsidR="007C5E8F" w:rsidRPr="007C5E8F" w:rsidRDefault="007C5E8F" w:rsidP="007C5E8F"/>
    <w:p w14:paraId="1654F1DE" w14:textId="03C94A34" w:rsidR="007C5E8F" w:rsidRPr="0058624B" w:rsidRDefault="007C5E8F" w:rsidP="007C5E8F">
      <w:pPr>
        <w:rPr>
          <w:rFonts w:ascii="Calibri" w:hAnsi="Calibri" w:cs="Calibri"/>
          <w:sz w:val="24"/>
          <w:szCs w:val="24"/>
        </w:rPr>
      </w:pPr>
      <w:r w:rsidRPr="0058624B">
        <w:rPr>
          <w:rFonts w:ascii="Calibri" w:hAnsi="Calibri" w:cs="Calibri"/>
          <w:sz w:val="24"/>
          <w:szCs w:val="24"/>
        </w:rPr>
        <w:t xml:space="preserve">PSGB Council met three times in 2024: in March, </w:t>
      </w:r>
      <w:proofErr w:type="gramStart"/>
      <w:r w:rsidRPr="0058624B">
        <w:rPr>
          <w:rFonts w:ascii="Calibri" w:hAnsi="Calibri" w:cs="Calibri"/>
          <w:sz w:val="24"/>
          <w:szCs w:val="24"/>
        </w:rPr>
        <w:t>June</w:t>
      </w:r>
      <w:proofErr w:type="gramEnd"/>
      <w:r w:rsidRPr="0058624B">
        <w:rPr>
          <w:rFonts w:ascii="Calibri" w:hAnsi="Calibri" w:cs="Calibri"/>
          <w:sz w:val="24"/>
          <w:szCs w:val="24"/>
        </w:rPr>
        <w:t xml:space="preserve"> and September. Several Council members stood down or are about to stand down at the end of January. We warmly thank them for their </w:t>
      </w:r>
      <w:r w:rsidR="00F605B9">
        <w:rPr>
          <w:rFonts w:ascii="Calibri" w:hAnsi="Calibri" w:cs="Calibri"/>
          <w:sz w:val="24"/>
          <w:szCs w:val="24"/>
        </w:rPr>
        <w:t xml:space="preserve">excellent </w:t>
      </w:r>
      <w:r w:rsidRPr="0058624B">
        <w:rPr>
          <w:rFonts w:ascii="Calibri" w:hAnsi="Calibri" w:cs="Calibri"/>
          <w:sz w:val="24"/>
          <w:szCs w:val="24"/>
        </w:rPr>
        <w:t xml:space="preserve">service to PSGB: Stuart Semple, Daphne </w:t>
      </w:r>
      <w:proofErr w:type="spellStart"/>
      <w:r w:rsidRPr="0058624B">
        <w:rPr>
          <w:rFonts w:ascii="Calibri" w:hAnsi="Calibri" w:cs="Calibri"/>
          <w:sz w:val="24"/>
          <w:szCs w:val="24"/>
        </w:rPr>
        <w:t>Kerhoas</w:t>
      </w:r>
      <w:proofErr w:type="spellEnd"/>
      <w:r w:rsidRPr="0058624B">
        <w:rPr>
          <w:rFonts w:ascii="Calibri" w:hAnsi="Calibri" w:cs="Calibri"/>
          <w:sz w:val="24"/>
          <w:szCs w:val="24"/>
        </w:rPr>
        <w:t>, and Alecia Carter.</w:t>
      </w:r>
      <w:r w:rsidR="00C62ED2">
        <w:rPr>
          <w:rFonts w:ascii="Calibri" w:hAnsi="Calibri" w:cs="Calibri"/>
          <w:sz w:val="24"/>
          <w:szCs w:val="24"/>
        </w:rPr>
        <w:t xml:space="preserve"> We </w:t>
      </w:r>
      <w:r w:rsidR="00E96D31">
        <w:rPr>
          <w:rFonts w:ascii="Calibri" w:hAnsi="Calibri" w:cs="Calibri"/>
          <w:sz w:val="24"/>
          <w:szCs w:val="24"/>
        </w:rPr>
        <w:t>are very</w:t>
      </w:r>
      <w:r w:rsidR="00C62ED2">
        <w:rPr>
          <w:rFonts w:ascii="Calibri" w:hAnsi="Calibri" w:cs="Calibri"/>
          <w:sz w:val="24"/>
          <w:szCs w:val="24"/>
        </w:rPr>
        <w:t xml:space="preserve"> thank</w:t>
      </w:r>
      <w:r w:rsidR="00E96D31">
        <w:rPr>
          <w:rFonts w:ascii="Calibri" w:hAnsi="Calibri" w:cs="Calibri"/>
          <w:sz w:val="24"/>
          <w:szCs w:val="24"/>
        </w:rPr>
        <w:t>ful to</w:t>
      </w:r>
      <w:r w:rsidR="00C62ED2">
        <w:rPr>
          <w:rFonts w:ascii="Calibri" w:hAnsi="Calibri" w:cs="Calibri"/>
          <w:sz w:val="24"/>
          <w:szCs w:val="24"/>
        </w:rPr>
        <w:t xml:space="preserve"> </w:t>
      </w:r>
      <w:r w:rsidR="007556D8">
        <w:rPr>
          <w:rFonts w:ascii="Calibri" w:hAnsi="Calibri" w:cs="Calibri"/>
          <w:sz w:val="24"/>
          <w:szCs w:val="24"/>
        </w:rPr>
        <w:t xml:space="preserve">Stuart </w:t>
      </w:r>
      <w:r w:rsidR="00C62ED2">
        <w:rPr>
          <w:rFonts w:ascii="Calibri" w:hAnsi="Calibri" w:cs="Calibri"/>
          <w:sz w:val="24"/>
          <w:szCs w:val="24"/>
        </w:rPr>
        <w:t>for guiding and leading our society</w:t>
      </w:r>
      <w:r w:rsidR="00E96D31">
        <w:rPr>
          <w:rFonts w:ascii="Calibri" w:hAnsi="Calibri" w:cs="Calibri"/>
          <w:sz w:val="24"/>
          <w:szCs w:val="24"/>
        </w:rPr>
        <w:t>,</w:t>
      </w:r>
      <w:r w:rsidR="007556D8">
        <w:rPr>
          <w:rFonts w:ascii="Calibri" w:hAnsi="Calibri" w:cs="Calibri"/>
          <w:sz w:val="24"/>
          <w:szCs w:val="24"/>
        </w:rPr>
        <w:t xml:space="preserve"> especially </w:t>
      </w:r>
      <w:r w:rsidR="00E96D31">
        <w:rPr>
          <w:rFonts w:ascii="Calibri" w:hAnsi="Calibri" w:cs="Calibri"/>
          <w:sz w:val="24"/>
          <w:szCs w:val="24"/>
        </w:rPr>
        <w:t>during</w:t>
      </w:r>
      <w:r w:rsidR="007556D8">
        <w:rPr>
          <w:rFonts w:ascii="Calibri" w:hAnsi="Calibri" w:cs="Calibri"/>
          <w:sz w:val="24"/>
          <w:szCs w:val="24"/>
        </w:rPr>
        <w:t xml:space="preserve"> the challenging times of the pandemic</w:t>
      </w:r>
      <w:r w:rsidR="00C62ED2">
        <w:rPr>
          <w:rFonts w:ascii="Calibri" w:hAnsi="Calibri" w:cs="Calibri"/>
          <w:sz w:val="24"/>
          <w:szCs w:val="24"/>
        </w:rPr>
        <w:t xml:space="preserve">. </w:t>
      </w:r>
    </w:p>
    <w:p w14:paraId="53CF84C0" w14:textId="77777777" w:rsidR="007C5E8F" w:rsidRPr="00681718" w:rsidRDefault="007C5E8F" w:rsidP="007C5E8F">
      <w:pPr>
        <w:pStyle w:val="NormalWeb"/>
        <w:spacing w:before="0" w:beforeAutospacing="0" w:after="0" w:afterAutospacing="0"/>
        <w:rPr>
          <w:rFonts w:ascii="Calibri" w:hAnsi="Calibri" w:cs="Calibri"/>
          <w:color w:val="242424"/>
        </w:rPr>
      </w:pPr>
      <w:r w:rsidRPr="00681718">
        <w:rPr>
          <w:rFonts w:ascii="Calibri" w:hAnsi="Calibri" w:cs="Calibri"/>
          <w:color w:val="242424"/>
        </w:rPr>
        <w:t>Following our call for members to put themselves forward for election to Council, we have the following list:</w:t>
      </w:r>
    </w:p>
    <w:p w14:paraId="5B248EF1" w14:textId="77777777" w:rsidR="007C5E8F" w:rsidRPr="00681718" w:rsidRDefault="007C5E8F" w:rsidP="007C5E8F">
      <w:pPr>
        <w:pStyle w:val="NormalWeb"/>
        <w:spacing w:before="0" w:beforeAutospacing="0" w:after="0" w:afterAutospacing="0"/>
        <w:rPr>
          <w:rFonts w:ascii="Calibri" w:hAnsi="Calibri" w:cs="Calibri"/>
          <w:color w:val="242424"/>
        </w:rPr>
      </w:pPr>
    </w:p>
    <w:p w14:paraId="248CA18C" w14:textId="77777777" w:rsidR="007C5E8F" w:rsidRPr="00681718" w:rsidRDefault="007C5E8F" w:rsidP="007C5E8F">
      <w:pPr>
        <w:pStyle w:val="NormalWeb"/>
        <w:spacing w:before="0" w:beforeAutospacing="0" w:after="0" w:afterAutospacing="0"/>
        <w:rPr>
          <w:rFonts w:ascii="Calibri" w:hAnsi="Calibri" w:cs="Calibri"/>
          <w:color w:val="242424"/>
        </w:rPr>
      </w:pPr>
      <w:r w:rsidRPr="00681718">
        <w:rPr>
          <w:rFonts w:ascii="Calibri" w:hAnsi="Calibri" w:cs="Calibri"/>
          <w:color w:val="242424"/>
        </w:rPr>
        <w:t>President (and Trustee): Prof Bridget Waller (Nottingham Trent University; </w:t>
      </w:r>
      <w:hyperlink r:id="rId7" w:tgtFrame="_blank" w:tooltip="Original URL: https://links.whitefuse.net/ls/click?upn=u001.0DLfZXjD-2BwiUR1Oqo6rqQGAE0-2BWb-2FZdC7KfswDDpljCCO7ctxjvSUVdK-2BJAET33zicHWGymmfRr-2F0AzAsdvLA6-2FhMewBxfyUcHUS1vxFTCc-3DcWIP_bkqYw4RUotWD-2Fd9JsTCRkiygeigmVUMtguXr3xyfWN-2FqSTS9GHOU-2Ffx4sVH-2BbhKHciQztPJabnPUU0vqmV-2BOZF9xVdjlOLzKy0hGh9N0ZTlkWOM6IJlPkHmAMrwLfy7GJCFQ4K68KeO7LdvQXweklLtmMYyWeFObYu9DOcAInZCg-2BXCTGU8V8nA4lKBmOolLuTqitJha7ZfwCv6yMYCPlVAYL6pStmUPNrJvrqhU5sgusLT0ccQFuOXikvPDvI10Jg0hGaGsrrouSttNG6J84OMOnHIUz4f-2FvidZAMTDD2E4woY2ehDof0GzjAw65m9BGVHpsmE2n7sNgtYPF-2FtsyseRIGDEdn7TqfLvuiw5TWw-3D. Click or tap if you trust this link." w:history="1">
        <w:r w:rsidRPr="00681718">
          <w:rPr>
            <w:rStyle w:val="Hyperlink"/>
            <w:rFonts w:ascii="Calibri" w:hAnsi="Calibri" w:cs="Calibri"/>
            <w:bdr w:val="none" w:sz="0" w:space="0" w:color="auto" w:frame="1"/>
          </w:rPr>
          <w:t>https://www.ntu.ac.uk/staff-profiles/social-sciences/bridget-waller</w:t>
        </w:r>
      </w:hyperlink>
      <w:r w:rsidRPr="00681718">
        <w:rPr>
          <w:rFonts w:ascii="Calibri" w:hAnsi="Calibri" w:cs="Calibri"/>
          <w:color w:val="242424"/>
        </w:rPr>
        <w:t>)</w:t>
      </w:r>
      <w:r w:rsidRPr="0058624B">
        <w:rPr>
          <w:rFonts w:ascii="Calibri" w:hAnsi="Calibri" w:cs="Calibri"/>
          <w:color w:val="242424"/>
        </w:rPr>
        <w:t>.</w:t>
      </w:r>
    </w:p>
    <w:p w14:paraId="421E4436" w14:textId="77777777" w:rsidR="007C5E8F" w:rsidRPr="00681718" w:rsidRDefault="007C5E8F" w:rsidP="007C5E8F">
      <w:pPr>
        <w:pStyle w:val="NormalWeb"/>
        <w:spacing w:before="0" w:beforeAutospacing="0" w:after="0" w:afterAutospacing="0"/>
        <w:rPr>
          <w:rFonts w:ascii="Calibri" w:hAnsi="Calibri" w:cs="Calibri"/>
          <w:color w:val="242424"/>
        </w:rPr>
      </w:pPr>
    </w:p>
    <w:p w14:paraId="1E2BA8FB" w14:textId="77777777" w:rsidR="007C5E8F" w:rsidRDefault="007C5E8F" w:rsidP="007C5E8F">
      <w:pPr>
        <w:pStyle w:val="NormalWeb"/>
        <w:spacing w:before="0" w:beforeAutospacing="0" w:after="0" w:afterAutospacing="0"/>
        <w:rPr>
          <w:rFonts w:ascii="Calibri" w:hAnsi="Calibri" w:cs="Calibri"/>
          <w:color w:val="242424"/>
        </w:rPr>
      </w:pPr>
      <w:r w:rsidRPr="00681718">
        <w:rPr>
          <w:rFonts w:ascii="Calibri" w:hAnsi="Calibri" w:cs="Calibri"/>
          <w:color w:val="242424"/>
        </w:rPr>
        <w:t>Treasurer (and Trustee): Dr Jamie Whitehouse (Nottingham Trent University; </w:t>
      </w:r>
      <w:hyperlink r:id="rId8" w:tgtFrame="_blank" w:tooltip="Original URL: https://links.whitefuse.net/ls/click?upn=u001.0DLfZXjD-2BwiUR1Oqo6rqQGAE0-2BWb-2FZdC7KfswDDpljCCO7ctxjvSUVdK-2BJAET33z3Hy9h-2FeU-2FkXA4tUu-2BfbeEw7ZhZXpMw-2B4nRpwKp4gmGE-3DsQyw_bkqYw4RUotWD-2Fd9JsTCRkiygeigmVUMtguXr3xyfWN-2FqSTS9GHOU-2Ffx4sVH-2BbhKHciQztPJabnPUU0vqmV-2BOZF9xVdjlOLzKy0hGh9N0ZTlkWOM6IJlPkHmAMrwLfy7GJCFQ4K68KeO7LdvQXweklLtmMYyWeFObYu9DOcAInZCETjKFsGrltZnksF1HmtEFlTwq30GGZ9BehgTaUZHdrY2TNb-2BCXKle-2Fi9KoNb86eZsYsGN1FlniiUKHWgSCmQbJ1RywUYP4nmogEzdigQU80QzUzkJ-2B2ta-2F9saOwEYe4LGetsAfTRWphXY6YMBTkKkZghPeTDcZ-2FGjlKHSbdmYqYHb9EVfAyKE4NnYQrlR1-2F0-3D. Click or tap if you trust this link." w:history="1">
        <w:r w:rsidRPr="00681718">
          <w:rPr>
            <w:rStyle w:val="Hyperlink"/>
            <w:rFonts w:ascii="Calibri" w:hAnsi="Calibri" w:cs="Calibri"/>
            <w:bdr w:val="none" w:sz="0" w:space="0" w:color="auto" w:frame="1"/>
          </w:rPr>
          <w:t>https://www.ntu.ac.uk/staff-profiles/social-sciences/jamie-whitehouse</w:t>
        </w:r>
      </w:hyperlink>
      <w:r w:rsidRPr="00681718">
        <w:rPr>
          <w:rFonts w:ascii="Calibri" w:hAnsi="Calibri" w:cs="Calibri"/>
          <w:color w:val="242424"/>
        </w:rPr>
        <w:t>)</w:t>
      </w:r>
      <w:r w:rsidRPr="0058624B">
        <w:rPr>
          <w:rFonts w:ascii="Calibri" w:hAnsi="Calibri" w:cs="Calibri"/>
          <w:color w:val="242424"/>
        </w:rPr>
        <w:t>.</w:t>
      </w:r>
    </w:p>
    <w:p w14:paraId="0BFE651A" w14:textId="77777777" w:rsidR="007C5E8F" w:rsidRPr="0058624B" w:rsidRDefault="007C5E8F" w:rsidP="007C5E8F">
      <w:pPr>
        <w:pStyle w:val="NormalWeb"/>
        <w:spacing w:before="0" w:beforeAutospacing="0" w:after="0" w:afterAutospacing="0"/>
        <w:rPr>
          <w:rFonts w:ascii="Calibri" w:hAnsi="Calibri" w:cs="Calibri"/>
          <w:color w:val="242424"/>
        </w:rPr>
      </w:pPr>
    </w:p>
    <w:p w14:paraId="39794799" w14:textId="77777777" w:rsidR="007C5E8F" w:rsidRPr="00681718" w:rsidRDefault="007C5E8F" w:rsidP="007C5E8F">
      <w:pPr>
        <w:pStyle w:val="Heading1"/>
        <w:spacing w:before="0" w:after="60" w:line="240" w:lineRule="auto"/>
        <w:rPr>
          <w:rFonts w:ascii="Calibri" w:hAnsi="Calibri" w:cs="Calibri"/>
          <w:sz w:val="24"/>
          <w:szCs w:val="24"/>
        </w:rPr>
      </w:pPr>
      <w:r w:rsidRPr="00681718">
        <w:rPr>
          <w:rFonts w:ascii="Calibri" w:hAnsi="Calibri" w:cs="Calibri"/>
          <w:color w:val="000000"/>
          <w:sz w:val="24"/>
          <w:szCs w:val="24"/>
        </w:rPr>
        <w:t xml:space="preserve">Equality, </w:t>
      </w:r>
      <w:proofErr w:type="gramStart"/>
      <w:r w:rsidRPr="00681718">
        <w:rPr>
          <w:rFonts w:ascii="Calibri" w:hAnsi="Calibri" w:cs="Calibri"/>
          <w:color w:val="000000"/>
          <w:sz w:val="24"/>
          <w:szCs w:val="24"/>
        </w:rPr>
        <w:t>Diversity</w:t>
      </w:r>
      <w:proofErr w:type="gramEnd"/>
      <w:r w:rsidRPr="00681718">
        <w:rPr>
          <w:rFonts w:ascii="Calibri" w:hAnsi="Calibri" w:cs="Calibri"/>
          <w:color w:val="000000"/>
          <w:sz w:val="24"/>
          <w:szCs w:val="24"/>
        </w:rPr>
        <w:t xml:space="preserve"> and Inclusion Officer</w:t>
      </w:r>
      <w:r w:rsidRPr="006B755C">
        <w:rPr>
          <w:rFonts w:ascii="Calibri" w:hAnsi="Calibri" w:cs="Calibri"/>
          <w:color w:val="000000" w:themeColor="text1"/>
          <w:sz w:val="24"/>
          <w:szCs w:val="24"/>
        </w:rPr>
        <w:t xml:space="preserve">: Nicola Koyama (Liverpool John </w:t>
      </w:r>
      <w:proofErr w:type="spellStart"/>
      <w:r w:rsidRPr="006B755C">
        <w:rPr>
          <w:rFonts w:ascii="Calibri" w:hAnsi="Calibri" w:cs="Calibri"/>
          <w:color w:val="000000" w:themeColor="text1"/>
          <w:sz w:val="24"/>
          <w:szCs w:val="24"/>
        </w:rPr>
        <w:t>Moores</w:t>
      </w:r>
      <w:proofErr w:type="spellEnd"/>
      <w:r w:rsidRPr="006B755C">
        <w:rPr>
          <w:rFonts w:ascii="Calibri" w:hAnsi="Calibri" w:cs="Calibri"/>
          <w:color w:val="000000" w:themeColor="text1"/>
          <w:sz w:val="24"/>
          <w:szCs w:val="24"/>
        </w:rPr>
        <w:t xml:space="preserve"> University; </w:t>
      </w:r>
      <w:r w:rsidRPr="00681718">
        <w:rPr>
          <w:rFonts w:ascii="Calibri" w:hAnsi="Calibri" w:cs="Calibri"/>
          <w:sz w:val="24"/>
          <w:szCs w:val="24"/>
        </w:rPr>
        <w:t>https://www.ljmu.ac.uk/about-us/staff-profiles/faculty-of-science/school-of-biological-and-environmental-sciences/nicola-koyama</w:t>
      </w:r>
      <w:r w:rsidRPr="006B755C">
        <w:rPr>
          <w:rFonts w:ascii="Calibri" w:hAnsi="Calibri" w:cs="Calibri"/>
          <w:b/>
          <w:bCs/>
          <w:sz w:val="24"/>
          <w:szCs w:val="24"/>
        </w:rPr>
        <w:t>).</w:t>
      </w:r>
    </w:p>
    <w:p w14:paraId="7CBC9869" w14:textId="77777777" w:rsidR="007C5E8F" w:rsidRPr="00681718" w:rsidRDefault="007C5E8F" w:rsidP="007C5E8F">
      <w:pPr>
        <w:pStyle w:val="NormalWeb"/>
        <w:spacing w:before="0" w:beforeAutospacing="0" w:after="0" w:afterAutospacing="0"/>
        <w:rPr>
          <w:rFonts w:ascii="Calibri" w:hAnsi="Calibri" w:cs="Calibri"/>
          <w:color w:val="242424"/>
        </w:rPr>
      </w:pPr>
    </w:p>
    <w:p w14:paraId="6A30008F" w14:textId="77777777" w:rsidR="007C5E8F" w:rsidRPr="00681718" w:rsidRDefault="007C5E8F" w:rsidP="007C5E8F">
      <w:pPr>
        <w:pStyle w:val="NormalWeb"/>
        <w:spacing w:before="0" w:beforeAutospacing="0" w:after="0" w:afterAutospacing="0"/>
        <w:rPr>
          <w:rFonts w:ascii="Calibri" w:hAnsi="Calibri" w:cs="Calibri"/>
          <w:color w:val="242424"/>
        </w:rPr>
      </w:pPr>
      <w:r w:rsidRPr="00681718">
        <w:rPr>
          <w:rFonts w:ascii="Calibri" w:hAnsi="Calibri" w:cs="Calibri"/>
          <w:color w:val="242424"/>
        </w:rPr>
        <w:t>General Council Member: Dr Marine Joly (University of Portsmouth; </w:t>
      </w:r>
      <w:hyperlink r:id="rId9" w:tgtFrame="_blank" w:tooltip="Original URL: https://links.whitefuse.net/ls/click?upn=u001.0DLfZXjD-2BwiUR1Oqo6rqQHcP2OlWNXjbSk-2BLzGKd2YWgUTXHK2zpRfgt9HedtyyuJseY-2Fni-2BTkNvfan0DkJm98E2GxhHXtsee-2BfIPyqGAWK9cUwOseZ-2B7o6B2kbMFguXDksUEi5kPc-2Bu-2F5vMbe5FWQ-3D-3DMxQc_bkqYw4RUotWD-2Fd9JsTCRkiygeigmVUMtguXr3xyfWN-2FqSTS9GHOU-2Ffx4sVH-2BbhKHciQztPJabnPUU0vqmV-2BOZF9xVdjlOLzKy0hGh9N0ZTlkWOM6IJlPkHmAMrwLfy7GJCFQ4K68KeO7LdvQXweklLtmMYyWeFObYu9DOcAInZCl-2FdMS5vWWicUoj9oMqP2aXzkaj0G53xCNlkLpQae5y6MHr9FuURCNMlBr7JjVx-2Bxl6-2FENDCX1oVuRiFIX91snntSKrb6KaRhrY9zarKLTRZB4GcnZLpmXQDHw1JPv5DoGcbzrch8QdJ20u4g7XqnD-2FMMUl2TVgnOeG-2BhRNLUG0Cjq5eQhwx2EJ9WLYbZAW5w-3D. Click or tap if you trust this link." w:history="1">
        <w:r w:rsidRPr="00681718">
          <w:rPr>
            <w:rStyle w:val="Hyperlink"/>
            <w:rFonts w:ascii="Calibri" w:hAnsi="Calibri" w:cs="Calibri"/>
            <w:bdr w:val="none" w:sz="0" w:space="0" w:color="auto" w:frame="1"/>
          </w:rPr>
          <w:t>https://www.port.ac.uk/about-us/structure-and-governance/our-people/our-staff/marine-joly</w:t>
        </w:r>
      </w:hyperlink>
      <w:r w:rsidRPr="00681718">
        <w:rPr>
          <w:rFonts w:ascii="Calibri" w:hAnsi="Calibri" w:cs="Calibri"/>
          <w:color w:val="242424"/>
        </w:rPr>
        <w:t xml:space="preserve">) </w:t>
      </w:r>
      <w:r w:rsidRPr="0058624B">
        <w:rPr>
          <w:rFonts w:ascii="Calibri" w:hAnsi="Calibri" w:cs="Calibri"/>
          <w:color w:val="242424"/>
        </w:rPr>
        <w:t>.</w:t>
      </w:r>
    </w:p>
    <w:p w14:paraId="4E925713" w14:textId="77777777" w:rsidR="007C5E8F" w:rsidRPr="00681718" w:rsidRDefault="007C5E8F" w:rsidP="007C5E8F">
      <w:pPr>
        <w:pStyle w:val="NormalWeb"/>
        <w:spacing w:before="0" w:beforeAutospacing="0" w:after="0" w:afterAutospacing="0"/>
        <w:rPr>
          <w:rFonts w:ascii="Calibri" w:hAnsi="Calibri" w:cs="Calibri"/>
          <w:color w:val="242424"/>
        </w:rPr>
      </w:pPr>
    </w:p>
    <w:p w14:paraId="67816E2B" w14:textId="738F1E6C" w:rsidR="007C5E8F" w:rsidRPr="0058624B" w:rsidRDefault="007C5E8F" w:rsidP="007C5E8F">
      <w:pPr>
        <w:rPr>
          <w:rFonts w:ascii="Calibri" w:hAnsi="Calibri" w:cs="Calibri"/>
          <w:sz w:val="24"/>
          <w:szCs w:val="24"/>
        </w:rPr>
      </w:pPr>
      <w:r w:rsidRPr="0058624B">
        <w:rPr>
          <w:rFonts w:ascii="Calibri" w:hAnsi="Calibri" w:cs="Calibri"/>
          <w:sz w:val="24"/>
          <w:szCs w:val="24"/>
        </w:rPr>
        <w:t xml:space="preserve">The AGM will vote to ratify these candidates as members of Council at </w:t>
      </w:r>
      <w:r w:rsidRPr="00681718">
        <w:rPr>
          <w:rFonts w:ascii="Calibri" w:hAnsi="Calibri" w:cs="Calibri"/>
          <w:color w:val="000000"/>
          <w:sz w:val="24"/>
          <w:szCs w:val="24"/>
        </w:rPr>
        <w:t>the Annual General Meeting to be held in Bristol</w:t>
      </w:r>
      <w:r w:rsidRPr="0058624B">
        <w:rPr>
          <w:rFonts w:ascii="Calibri" w:hAnsi="Calibri" w:cs="Calibri"/>
          <w:sz w:val="24"/>
          <w:szCs w:val="24"/>
        </w:rPr>
        <w:t>.</w:t>
      </w:r>
    </w:p>
    <w:p w14:paraId="370ECFE3" w14:textId="57C5D5CB" w:rsidR="007C5E8F" w:rsidRPr="0058624B" w:rsidRDefault="007C5E8F" w:rsidP="007C5E8F">
      <w:pPr>
        <w:rPr>
          <w:rFonts w:ascii="Calibri" w:hAnsi="Calibri" w:cs="Calibri"/>
          <w:sz w:val="24"/>
          <w:szCs w:val="24"/>
        </w:rPr>
      </w:pPr>
      <w:r w:rsidRPr="0058624B">
        <w:rPr>
          <w:rFonts w:ascii="Calibri" w:hAnsi="Calibri" w:cs="Calibri"/>
          <w:sz w:val="24"/>
          <w:szCs w:val="24"/>
        </w:rPr>
        <w:t>The recipient of the 2024 Osman Hill Medal is</w:t>
      </w:r>
      <w:r w:rsidR="00E1426C">
        <w:rPr>
          <w:rFonts w:ascii="Calibri" w:hAnsi="Calibri" w:cs="Calibri"/>
          <w:sz w:val="24"/>
          <w:szCs w:val="24"/>
        </w:rPr>
        <w:t xml:space="preserve"> Prof</w:t>
      </w:r>
      <w:r w:rsidRPr="0058624B">
        <w:rPr>
          <w:rFonts w:ascii="Calibri" w:hAnsi="Calibri" w:cs="Calibri"/>
          <w:sz w:val="24"/>
          <w:szCs w:val="24"/>
        </w:rPr>
        <w:t xml:space="preserve"> Anna </w:t>
      </w:r>
      <w:proofErr w:type="spellStart"/>
      <w:r w:rsidRPr="0058624B">
        <w:rPr>
          <w:rFonts w:ascii="Calibri" w:hAnsi="Calibri" w:cs="Calibri"/>
          <w:sz w:val="24"/>
          <w:szCs w:val="24"/>
        </w:rPr>
        <w:t>Nekaris</w:t>
      </w:r>
      <w:proofErr w:type="spellEnd"/>
      <w:r w:rsidRPr="0058624B">
        <w:rPr>
          <w:rFonts w:ascii="Calibri" w:hAnsi="Calibri" w:cs="Calibri"/>
          <w:sz w:val="24"/>
          <w:szCs w:val="24"/>
        </w:rPr>
        <w:t>.</w:t>
      </w:r>
    </w:p>
    <w:p w14:paraId="6C074318" w14:textId="77777777" w:rsidR="007C5E8F" w:rsidRPr="00DE4A3A" w:rsidRDefault="007C5E8F" w:rsidP="00626983">
      <w:pPr>
        <w:spacing w:line="240" w:lineRule="auto"/>
        <w:rPr>
          <w:rFonts w:ascii="Aptos" w:hAnsi="Aptos" w:cs="Calibri"/>
          <w:b/>
          <w:bCs/>
        </w:rPr>
      </w:pPr>
    </w:p>
    <w:sectPr w:rsidR="007C5E8F" w:rsidRPr="00DE4A3A" w:rsidSect="00463C4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83"/>
    <w:rsid w:val="00037AA1"/>
    <w:rsid w:val="00073CCA"/>
    <w:rsid w:val="000A1FEB"/>
    <w:rsid w:val="000E642D"/>
    <w:rsid w:val="001025B0"/>
    <w:rsid w:val="001032BE"/>
    <w:rsid w:val="00113322"/>
    <w:rsid w:val="00125D89"/>
    <w:rsid w:val="00134F5A"/>
    <w:rsid w:val="00152DD4"/>
    <w:rsid w:val="001556C8"/>
    <w:rsid w:val="00183B0E"/>
    <w:rsid w:val="00191294"/>
    <w:rsid w:val="001D7543"/>
    <w:rsid w:val="001F36CC"/>
    <w:rsid w:val="00206451"/>
    <w:rsid w:val="002535A7"/>
    <w:rsid w:val="002B6B13"/>
    <w:rsid w:val="00310A3D"/>
    <w:rsid w:val="00311D10"/>
    <w:rsid w:val="0035307B"/>
    <w:rsid w:val="00364D86"/>
    <w:rsid w:val="003802DB"/>
    <w:rsid w:val="0039056E"/>
    <w:rsid w:val="003A518F"/>
    <w:rsid w:val="003F29A4"/>
    <w:rsid w:val="004124A7"/>
    <w:rsid w:val="00463C4B"/>
    <w:rsid w:val="004E35E6"/>
    <w:rsid w:val="00516117"/>
    <w:rsid w:val="00530D56"/>
    <w:rsid w:val="005400EB"/>
    <w:rsid w:val="005403BB"/>
    <w:rsid w:val="0054055C"/>
    <w:rsid w:val="005422C8"/>
    <w:rsid w:val="005820BF"/>
    <w:rsid w:val="005B064A"/>
    <w:rsid w:val="005B7B5E"/>
    <w:rsid w:val="00626983"/>
    <w:rsid w:val="00645894"/>
    <w:rsid w:val="006B755C"/>
    <w:rsid w:val="007556D8"/>
    <w:rsid w:val="007656CA"/>
    <w:rsid w:val="0076642C"/>
    <w:rsid w:val="0078332B"/>
    <w:rsid w:val="0079029C"/>
    <w:rsid w:val="007B1D41"/>
    <w:rsid w:val="007C5E8F"/>
    <w:rsid w:val="007D21B4"/>
    <w:rsid w:val="007E51A4"/>
    <w:rsid w:val="00856CB7"/>
    <w:rsid w:val="00891ABA"/>
    <w:rsid w:val="008B0F6A"/>
    <w:rsid w:val="008D7CD2"/>
    <w:rsid w:val="008E2035"/>
    <w:rsid w:val="008F042D"/>
    <w:rsid w:val="009158E8"/>
    <w:rsid w:val="00946E78"/>
    <w:rsid w:val="00950365"/>
    <w:rsid w:val="009841DC"/>
    <w:rsid w:val="009A617E"/>
    <w:rsid w:val="009B2E11"/>
    <w:rsid w:val="009D21BF"/>
    <w:rsid w:val="009F1BCB"/>
    <w:rsid w:val="00A060AC"/>
    <w:rsid w:val="00A146D2"/>
    <w:rsid w:val="00A2524C"/>
    <w:rsid w:val="00A322AE"/>
    <w:rsid w:val="00A54EAC"/>
    <w:rsid w:val="00A72DFF"/>
    <w:rsid w:val="00AF592E"/>
    <w:rsid w:val="00B1164D"/>
    <w:rsid w:val="00B15490"/>
    <w:rsid w:val="00B2190D"/>
    <w:rsid w:val="00B5373C"/>
    <w:rsid w:val="00B61B9A"/>
    <w:rsid w:val="00B87ED1"/>
    <w:rsid w:val="00BE1FA1"/>
    <w:rsid w:val="00BE44ED"/>
    <w:rsid w:val="00C62ED2"/>
    <w:rsid w:val="00C77701"/>
    <w:rsid w:val="00C86A3C"/>
    <w:rsid w:val="00CB4141"/>
    <w:rsid w:val="00CE58F3"/>
    <w:rsid w:val="00D17A20"/>
    <w:rsid w:val="00D41113"/>
    <w:rsid w:val="00DE45FB"/>
    <w:rsid w:val="00DE4A3A"/>
    <w:rsid w:val="00E0636C"/>
    <w:rsid w:val="00E1426C"/>
    <w:rsid w:val="00E5222B"/>
    <w:rsid w:val="00E638AA"/>
    <w:rsid w:val="00E72AC3"/>
    <w:rsid w:val="00E96D31"/>
    <w:rsid w:val="00EB6225"/>
    <w:rsid w:val="00EB7974"/>
    <w:rsid w:val="00EC3D75"/>
    <w:rsid w:val="00EC5418"/>
    <w:rsid w:val="00ED53BC"/>
    <w:rsid w:val="00F16480"/>
    <w:rsid w:val="00F605B9"/>
    <w:rsid w:val="00F65763"/>
    <w:rsid w:val="00F73DA6"/>
    <w:rsid w:val="00F814D7"/>
    <w:rsid w:val="00FC68BB"/>
    <w:rsid w:val="00FD7CF6"/>
    <w:rsid w:val="00FF4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CCC6"/>
  <w15:chartTrackingRefBased/>
  <w15:docId w15:val="{B100DFBB-D745-420D-A590-EFE77B37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83"/>
    <w:rPr>
      <w:kern w:val="0"/>
      <w14:ligatures w14:val="none"/>
    </w:rPr>
  </w:style>
  <w:style w:type="paragraph" w:styleId="Heading1">
    <w:name w:val="heading 1"/>
    <w:basedOn w:val="Normal"/>
    <w:next w:val="Normal"/>
    <w:link w:val="Heading1Char"/>
    <w:uiPriority w:val="9"/>
    <w:qFormat/>
    <w:rsid w:val="00626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C5E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3"/>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626983"/>
    <w:rPr>
      <w:color w:val="0563C1" w:themeColor="hyperlink"/>
      <w:u w:val="single"/>
    </w:rPr>
  </w:style>
  <w:style w:type="character" w:styleId="UnresolvedMention">
    <w:name w:val="Unresolved Mention"/>
    <w:basedOn w:val="DefaultParagraphFont"/>
    <w:uiPriority w:val="99"/>
    <w:semiHidden/>
    <w:unhideWhenUsed/>
    <w:rsid w:val="00F65763"/>
    <w:rPr>
      <w:color w:val="605E5C"/>
      <w:shd w:val="clear" w:color="auto" w:fill="E1DFDD"/>
    </w:rPr>
  </w:style>
  <w:style w:type="character" w:customStyle="1" w:styleId="Heading2Char">
    <w:name w:val="Heading 2 Char"/>
    <w:basedOn w:val="DefaultParagraphFont"/>
    <w:link w:val="Heading2"/>
    <w:uiPriority w:val="9"/>
    <w:semiHidden/>
    <w:rsid w:val="007C5E8F"/>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unhideWhenUsed/>
    <w:rsid w:val="007C5E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links.whitefuse.net%2Fls%2Fclick%3Fupn%3Du001.0DLfZXjD-2BwiUR1Oqo6rqQGAE0-2BWb-2FZdC7KfswDDpljCCO7ctxjvSUVdK-2BJAET33z3Hy9h-2FeU-2FkXA4tUu-2BfbeEw7ZhZXpMw-2B4nRpwKp4gmGE-3DsQyw_bkqYw4RUotWD-2Fd9JsTCRkiygeigmVUMtguXr3xyfWN-2FqSTS9GHOU-2Ffx4sVH-2BbhKHciQztPJabnPUU0vqmV-2BOZF9xVdjlOLzKy0hGh9N0ZTlkWOM6IJlPkHmAMrwLfy7GJCFQ4K68KeO7LdvQXweklLtmMYyWeFObYu9DOcAInZCETjKFsGrltZnksF1HmtEFlTwq30GGZ9BehgTaUZHdrY2TNb-2BCXKle-2Fi9KoNb86eZsYsGN1FlniiUKHWgSCmQbJ1RywUYP4nmogEzdigQU80QzUzkJ-2B2ta-2F9saOwEYe4LGetsAfTRWphXY6YMBTkKkZghPeTDcZ-2FGjlKHSbdmYqYHb9EVfAyKE4NnYQrlR1-2F0-3D&amp;data=05%7C02%7Cpawel.fedurek%40stir.ac.uk%7C20ddd8e8be974ab85c6908dd0d5450af%7C4e8d09f7cc794ccb9149a4238dd17422%7C0%7C0%7C638681378021775043%7CUnknown%7CTWFpbGZsb3d8eyJFbXB0eU1hcGkiOnRydWUsIlYiOiIwLjAuMDAwMCIsIlAiOiJXaW4zMiIsIkFOIjoiTWFpbCIsIldUIjoyfQ%3D%3D%7C0%7C%7C%7C&amp;sdata=ZcoS4o2cxlnOYhG6d6rEeix6st5ZQIv%2BG0NCA%2BAyPV4%3D&amp;reserved=0" TargetMode="External"/><Relationship Id="rId3" Type="http://schemas.openxmlformats.org/officeDocument/2006/relationships/settings" Target="settings.xml"/><Relationship Id="rId7" Type="http://schemas.openxmlformats.org/officeDocument/2006/relationships/hyperlink" Target="https://eur03.safelinks.protection.outlook.com/?url=https%3A%2F%2Flinks.whitefuse.net%2Fls%2Fclick%3Fupn%3Du001.0DLfZXjD-2BwiUR1Oqo6rqQGAE0-2BWb-2FZdC7KfswDDpljCCO7ctxjvSUVdK-2BJAET33zicHWGymmfRr-2F0AzAsdvLA6-2FhMewBxfyUcHUS1vxFTCc-3DcWIP_bkqYw4RUotWD-2Fd9JsTCRkiygeigmVUMtguXr3xyfWN-2FqSTS9GHOU-2Ffx4sVH-2BbhKHciQztPJabnPUU0vqmV-2BOZF9xVdjlOLzKy0hGh9N0ZTlkWOM6IJlPkHmAMrwLfy7GJCFQ4K68KeO7LdvQXweklLtmMYyWeFObYu9DOcAInZCg-2BXCTGU8V8nA4lKBmOolLuTqitJha7ZfwCv6yMYCPlVAYL6pStmUPNrJvrqhU5sgusLT0ccQFuOXikvPDvI10Jg0hGaGsrrouSttNG6J84OMOnHIUz4f-2FvidZAMTDD2E4woY2ehDof0GzjAw65m9BGVHpsmE2n7sNgtYPF-2FtsyseRIGDEdn7TqfLvuiw5TWw-3D&amp;data=05%7C02%7Cpawel.fedurek%40stir.ac.uk%7C20ddd8e8be974ab85c6908dd0d5450af%7C4e8d09f7cc794ccb9149a4238dd17422%7C0%7C0%7C638681378021758266%7CUnknown%7CTWFpbGZsb3d8eyJFbXB0eU1hcGkiOnRydWUsIlYiOiIwLjAuMDAwMCIsIlAiOiJXaW4zMiIsIkFOIjoiTWFpbCIsIldUIjoyfQ%3D%3D%7C0%7C%7C%7C&amp;sdata=7WEV9tCPhLvrcKj3mQDCa%2B4fopjLSxsnu1hMfk3O48g%3D&amp;reserve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ecretary@psgb.org" TargetMode="External"/><Relationship Id="rId11" Type="http://schemas.openxmlformats.org/officeDocument/2006/relationships/theme" Target="theme/theme1.xml"/><Relationship Id="rId5" Type="http://schemas.openxmlformats.org/officeDocument/2006/relationships/hyperlink" Target="mailto:president@psbg.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3.safelinks.protection.outlook.com/?url=https%3A%2F%2Flinks.whitefuse.net%2Fls%2Fclick%3Fupn%3Du001.0DLfZXjD-2BwiUR1Oqo6rqQHcP2OlWNXjbSk-2BLzGKd2YWgUTXHK2zpRfgt9HedtyyuJseY-2Fni-2BTkNvfan0DkJm98E2GxhHXtsee-2BfIPyqGAWK9cUwOseZ-2B7o6B2kbMFguXDksUEi5kPc-2Bu-2F5vMbe5FWQ-3D-3DMxQc_bkqYw4RUotWD-2Fd9JsTCRkiygeigmVUMtguXr3xyfWN-2FqSTS9GHOU-2Ffx4sVH-2BbhKHciQztPJabnPUU0vqmV-2BOZF9xVdjlOLzKy0hGh9N0ZTlkWOM6IJlPkHmAMrwLfy7GJCFQ4K68KeO7LdvQXweklLtmMYyWeFObYu9DOcAInZCl-2FdMS5vWWicUoj9oMqP2aXzkaj0G53xCNlkLpQae5y6MHr9FuURCNMlBr7JjVx-2Bxl6-2FENDCX1oVuRiFIX91snntSKrb6KaRhrY9zarKLTRZB4GcnZLpmXQDHw1JPv5DoGcbzrch8QdJ20u4g7XqnD-2FMMUl2TVgnOeG-2BhRNLUG0Cjq5eQhwx2EJ9WLYbZAW5w-3D&amp;data=05%7C02%7Cpawel.fedurek%40stir.ac.uk%7C20ddd8e8be974ab85c6908dd0d5450af%7C4e8d09f7cc794ccb9149a4238dd17422%7C0%7C0%7C638681378021795658%7CUnknown%7CTWFpbGZsb3d8eyJFbXB0eU1hcGkiOnRydWUsIlYiOiIwLjAuMDAwMCIsIlAiOiJXaW4zMiIsIkFOIjoiTWFpbCIsIldUIjoyfQ%3D%3D%7C0%7C%7C%7C&amp;sdata=a9o3xnrZH%2BSvFW%2FMi9fIQ7zsgZRasvxZHYhEXZWWL0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9FA3E-1965-484B-A195-5A5215388085}">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58</TotalTime>
  <Pages>5</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Semple</dc:creator>
  <cp:keywords/>
  <dc:description/>
  <cp:lastModifiedBy>Pawel Fedurek</cp:lastModifiedBy>
  <cp:revision>61</cp:revision>
  <dcterms:created xsi:type="dcterms:W3CDTF">2024-12-07T14:34:00Z</dcterms:created>
  <dcterms:modified xsi:type="dcterms:W3CDTF">2024-12-11T21:38:00Z</dcterms:modified>
</cp:coreProperties>
</file>