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930E" w14:textId="3B0A749D" w:rsidR="0031133D" w:rsidRPr="0031133D" w:rsidRDefault="0031133D" w:rsidP="0031133D">
      <w:pPr>
        <w:pStyle w:val="Title"/>
        <w:spacing w:after="240"/>
        <w:rPr>
          <w:sz w:val="56"/>
          <w:szCs w:val="52"/>
        </w:rPr>
      </w:pPr>
      <w:r w:rsidRPr="0031133D">
        <w:rPr>
          <w:sz w:val="56"/>
          <w:szCs w:val="52"/>
        </w:rPr>
        <w:t>Stopping Domestic Abuse</w:t>
      </w:r>
    </w:p>
    <w:p w14:paraId="5112317E" w14:textId="77777777" w:rsidR="0031133D" w:rsidRPr="0031133D" w:rsidRDefault="0031133D" w:rsidP="0031133D">
      <w:pPr>
        <w:pStyle w:val="paragraph"/>
        <w:spacing w:before="0" w:beforeAutospacing="0" w:after="0" w:afterAutospacing="0"/>
        <w:textAlignment w:val="baseline"/>
        <w:rPr>
          <w:rFonts w:ascii="Polly Rounded" w:eastAsiaTheme="majorEastAsia" w:hAnsi="Polly Rounded" w:cstheme="majorBidi"/>
          <w:b/>
          <w:bCs/>
          <w:sz w:val="44"/>
          <w:szCs w:val="32"/>
        </w:rPr>
      </w:pPr>
      <w:r w:rsidRPr="0031133D">
        <w:rPr>
          <w:rFonts w:ascii="Polly Rounded" w:eastAsiaTheme="majorEastAsia" w:hAnsi="Polly Rounded" w:cstheme="majorBidi"/>
          <w:b/>
          <w:bCs/>
          <w:sz w:val="44"/>
          <w:szCs w:val="32"/>
        </w:rPr>
        <w:t>The Respect Manifesto</w:t>
      </w:r>
    </w:p>
    <w:p w14:paraId="02BC1F50" w14:textId="0609DFFC" w:rsidR="0031133D" w:rsidRPr="0031133D" w:rsidRDefault="006616C3" w:rsidP="0031133D">
      <w:pPr>
        <w:pStyle w:val="paragraph"/>
        <w:spacing w:before="0" w:beforeAutospacing="0" w:after="0" w:afterAutospacing="0"/>
        <w:textAlignment w:val="baseline"/>
        <w:rPr>
          <w:rFonts w:ascii="Polly Rounded" w:eastAsiaTheme="majorEastAsia" w:hAnsi="Polly Rounded" w:cstheme="majorBidi"/>
          <w:sz w:val="44"/>
          <w:szCs w:val="32"/>
        </w:rPr>
      </w:pPr>
      <w:r>
        <w:rPr>
          <w:rFonts w:ascii="Polly Rounded" w:eastAsiaTheme="majorEastAsia" w:hAnsi="Polly Rounded" w:cstheme="majorBidi"/>
          <w:sz w:val="44"/>
          <w:szCs w:val="32"/>
        </w:rPr>
        <w:pict w14:anchorId="43E28890">
          <v:rect id="_x0000_i1025" style="width:0;height:1.5pt" o:hralign="center" o:hrstd="t" o:hr="t" fillcolor="#a0a0a0" stroked="f"/>
        </w:pict>
      </w:r>
    </w:p>
    <w:p w14:paraId="614951BC" w14:textId="77777777" w:rsidR="0031133D" w:rsidRPr="0031133D" w:rsidRDefault="0031133D" w:rsidP="0031133D">
      <w:pPr>
        <w:pStyle w:val="NormalWeb"/>
        <w:rPr>
          <w:rFonts w:ascii="Polly Rounded" w:hAnsi="Polly Rounded"/>
          <w:sz w:val="40"/>
          <w:szCs w:val="40"/>
        </w:rPr>
      </w:pPr>
      <w:r w:rsidRPr="0031133D">
        <w:rPr>
          <w:rFonts w:ascii="Polly Rounded" w:hAnsi="Polly Rounded"/>
          <w:sz w:val="40"/>
          <w:szCs w:val="40"/>
        </w:rPr>
        <w:t>An introduction from CEO, Jo Todd CBE</w:t>
      </w:r>
    </w:p>
    <w:p w14:paraId="66A71C10" w14:textId="5BC36D81" w:rsidR="0031133D" w:rsidRDefault="0031133D" w:rsidP="0031133D">
      <w:pPr>
        <w:rPr>
          <w:rFonts w:eastAsia="Times New Roman" w:cstheme="minorHAnsi"/>
          <w:color w:val="1F1F1F"/>
          <w:sz w:val="24"/>
          <w:szCs w:val="24"/>
        </w:rPr>
      </w:pPr>
      <w:r>
        <w:rPr>
          <w:rFonts w:eastAsia="Times New Roman" w:cstheme="minorHAnsi"/>
          <w:color w:val="000000" w:themeColor="text1"/>
          <w:sz w:val="24"/>
          <w:szCs w:val="24"/>
          <w:lang w:eastAsia="en-GB"/>
        </w:rPr>
        <w:t>Domestic abuse is one of the key societal problems for the new government to grapple with.</w:t>
      </w:r>
      <w:r w:rsidR="00204FC1">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It is an issue of high volume:</w:t>
      </w:r>
      <w:r w:rsidR="00204FC1">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2.1 million adults experienced domestic abuse in England and Wales in 2023 alone</w:t>
      </w:r>
      <w:r>
        <w:rPr>
          <w:rStyle w:val="FootnoteReference"/>
          <w:rFonts w:eastAsia="Times New Roman" w:cstheme="minorHAnsi"/>
          <w:color w:val="000000" w:themeColor="text1"/>
          <w:sz w:val="24"/>
          <w:szCs w:val="24"/>
          <w:lang w:eastAsia="en-GB"/>
        </w:rPr>
        <w:footnoteReference w:id="1"/>
      </w:r>
      <w:r>
        <w:rPr>
          <w:rFonts w:eastAsia="Times New Roman" w:cstheme="minorHAnsi"/>
          <w:color w:val="000000" w:themeColor="text1"/>
          <w:sz w:val="24"/>
          <w:szCs w:val="24"/>
          <w:lang w:eastAsia="en-GB"/>
        </w:rPr>
        <w:t xml:space="preserve"> and </w:t>
      </w:r>
      <w:r>
        <w:rPr>
          <w:rFonts w:eastAsia="Times New Roman" w:cstheme="minorHAnsi"/>
          <w:color w:val="1F1F1F"/>
          <w:sz w:val="24"/>
          <w:szCs w:val="24"/>
        </w:rPr>
        <w:t>20% of children in the UK have lived with an adult perpetrating domestic abuse.</w:t>
      </w:r>
      <w:r>
        <w:rPr>
          <w:rStyle w:val="FootnoteReference"/>
          <w:rFonts w:eastAsia="Times New Roman" w:cstheme="minorHAnsi"/>
          <w:color w:val="1F1F1F"/>
          <w:sz w:val="24"/>
          <w:szCs w:val="24"/>
        </w:rPr>
        <w:footnoteReference w:id="2"/>
      </w:r>
      <w:r w:rsidR="00204FC1">
        <w:rPr>
          <w:rFonts w:eastAsia="Times New Roman" w:cstheme="minorHAnsi"/>
          <w:color w:val="1F1F1F"/>
        </w:rPr>
        <w:t xml:space="preserve"> </w:t>
      </w:r>
    </w:p>
    <w:p w14:paraId="33EC758B" w14:textId="5D143877" w:rsidR="0031133D" w:rsidRDefault="0031133D" w:rsidP="0031133D">
      <w:pPr>
        <w:rPr>
          <w:sz w:val="24"/>
          <w:szCs w:val="24"/>
        </w:rPr>
      </w:pPr>
      <w:r>
        <w:rPr>
          <w:rFonts w:eastAsia="Times New Roman" w:cstheme="minorHAnsi"/>
          <w:color w:val="1F1F1F"/>
          <w:sz w:val="24"/>
          <w:szCs w:val="24"/>
        </w:rPr>
        <w:t>It is also an issue of high harm:</w:t>
      </w:r>
      <w:r w:rsidR="00204FC1">
        <w:rPr>
          <w:rFonts w:eastAsia="Times New Roman" w:cstheme="minorHAnsi"/>
          <w:color w:val="1F1F1F"/>
          <w:sz w:val="24"/>
          <w:szCs w:val="24"/>
        </w:rPr>
        <w:t xml:space="preserve"> </w:t>
      </w:r>
      <w:r w:rsidR="0003460D">
        <w:rPr>
          <w:sz w:val="24"/>
          <w:szCs w:val="24"/>
        </w:rPr>
        <w:t>o</w:t>
      </w:r>
      <w:r>
        <w:rPr>
          <w:sz w:val="24"/>
          <w:szCs w:val="24"/>
        </w:rPr>
        <w:t>ne in five killings is a domestic homicide</w:t>
      </w:r>
      <w:r>
        <w:rPr>
          <w:rStyle w:val="FootnoteReference"/>
          <w:sz w:val="24"/>
          <w:szCs w:val="24"/>
        </w:rPr>
        <w:footnoteReference w:id="3"/>
      </w:r>
      <w:r>
        <w:rPr>
          <w:sz w:val="24"/>
          <w:szCs w:val="24"/>
        </w:rPr>
        <w:t xml:space="preserve"> and the number of suspected suicides following domestic abuse has recently overtaken the number of intimate partner homicides for the first time.</w:t>
      </w:r>
      <w:r>
        <w:rPr>
          <w:rStyle w:val="FootnoteReference"/>
          <w:sz w:val="24"/>
          <w:szCs w:val="24"/>
        </w:rPr>
        <w:footnoteReference w:id="4"/>
      </w:r>
    </w:p>
    <w:p w14:paraId="11662646" w14:textId="5630B5B1" w:rsidR="0031133D" w:rsidRDefault="0031133D" w:rsidP="0031133D">
      <w:pPr>
        <w:spacing w:after="0" w:line="240" w:lineRule="auto"/>
        <w:rPr>
          <w:rFonts w:eastAsia="Times New Roman" w:cstheme="minorHAnsi"/>
          <w:color w:val="1F1F1F"/>
          <w:sz w:val="24"/>
          <w:szCs w:val="24"/>
        </w:rPr>
      </w:pPr>
      <w:r>
        <w:rPr>
          <w:rFonts w:eastAsia="Times New Roman" w:cstheme="minorHAnsi"/>
          <w:color w:val="1F1F1F"/>
          <w:sz w:val="24"/>
          <w:szCs w:val="24"/>
        </w:rPr>
        <w:t>Behind every single victim is a perpetrator – sometimes multiple perpetrators.</w:t>
      </w:r>
      <w:r w:rsidR="00204FC1">
        <w:rPr>
          <w:rFonts w:eastAsia="Times New Roman" w:cstheme="minorHAnsi"/>
          <w:color w:val="1F1F1F"/>
          <w:sz w:val="24"/>
          <w:szCs w:val="24"/>
        </w:rPr>
        <w:t xml:space="preserve"> </w:t>
      </w:r>
    </w:p>
    <w:p w14:paraId="16D6F791" w14:textId="77777777" w:rsidR="0031133D" w:rsidRDefault="0031133D" w:rsidP="0031133D">
      <w:pPr>
        <w:spacing w:after="0" w:line="240" w:lineRule="auto"/>
        <w:rPr>
          <w:rFonts w:eastAsia="Times New Roman" w:cstheme="minorHAnsi"/>
          <w:color w:val="1F1F1F"/>
          <w:sz w:val="24"/>
          <w:szCs w:val="24"/>
        </w:rPr>
      </w:pPr>
    </w:p>
    <w:p w14:paraId="7EF76FBE" w14:textId="5B2BB4DB" w:rsidR="0031133D" w:rsidRPr="00AE3E13" w:rsidRDefault="0031133D" w:rsidP="00AE3E13">
      <w:pPr>
        <w:pStyle w:val="Heading2"/>
        <w:numPr>
          <w:ilvl w:val="0"/>
          <w:numId w:val="0"/>
        </w:numPr>
      </w:pPr>
      <w:r w:rsidRPr="00AE3E13">
        <w:t>Who are the perpetrators of domestic abuse?</w:t>
      </w:r>
    </w:p>
    <w:p w14:paraId="7586C242" w14:textId="2D7D2DA7" w:rsidR="0031133D" w:rsidRDefault="0031133D" w:rsidP="0031133D">
      <w:pPr>
        <w:spacing w:after="0" w:line="240" w:lineRule="auto"/>
        <w:rPr>
          <w:rFonts w:cs="Arial"/>
          <w:sz w:val="24"/>
          <w:szCs w:val="24"/>
        </w:rPr>
      </w:pPr>
      <w:r>
        <w:rPr>
          <w:rFonts w:cs="Arial"/>
          <w:sz w:val="24"/>
          <w:szCs w:val="24"/>
        </w:rPr>
        <w:t>They are a large and diverse group.</w:t>
      </w:r>
      <w:r w:rsidR="00204FC1">
        <w:rPr>
          <w:rFonts w:cs="Arial"/>
          <w:sz w:val="24"/>
          <w:szCs w:val="24"/>
        </w:rPr>
        <w:t xml:space="preserve"> </w:t>
      </w:r>
      <w:r>
        <w:rPr>
          <w:rFonts w:cs="Arial"/>
          <w:sz w:val="24"/>
          <w:szCs w:val="24"/>
        </w:rPr>
        <w:t>The majority are men abusing women, but some are women abusing men, and some are in same sex relationships.</w:t>
      </w:r>
      <w:r w:rsidR="00204FC1">
        <w:rPr>
          <w:rFonts w:cs="Arial"/>
          <w:sz w:val="24"/>
          <w:szCs w:val="24"/>
        </w:rPr>
        <w:t xml:space="preserve"> </w:t>
      </w:r>
      <w:r>
        <w:rPr>
          <w:rFonts w:cs="Arial"/>
          <w:sz w:val="24"/>
          <w:szCs w:val="24"/>
        </w:rPr>
        <w:t xml:space="preserve">They come from all backgrounds, ages, religions, social </w:t>
      </w:r>
      <w:proofErr w:type="gramStart"/>
      <w:r>
        <w:rPr>
          <w:rFonts w:cs="Arial"/>
          <w:sz w:val="24"/>
          <w:szCs w:val="24"/>
        </w:rPr>
        <w:t>classes</w:t>
      </w:r>
      <w:proofErr w:type="gramEnd"/>
      <w:r>
        <w:rPr>
          <w:rFonts w:cs="Arial"/>
          <w:sz w:val="24"/>
          <w:szCs w:val="24"/>
        </w:rPr>
        <w:t xml:space="preserve"> and ethnicities.</w:t>
      </w:r>
      <w:r w:rsidR="00204FC1">
        <w:rPr>
          <w:rFonts w:cs="Arial"/>
          <w:sz w:val="24"/>
          <w:szCs w:val="24"/>
        </w:rPr>
        <w:t xml:space="preserve"> </w:t>
      </w:r>
      <w:r>
        <w:rPr>
          <w:rFonts w:cs="Arial"/>
          <w:sz w:val="24"/>
          <w:szCs w:val="24"/>
        </w:rPr>
        <w:t xml:space="preserve">They include perpetrators of intimate partner abuse and of abuse against parents, </w:t>
      </w:r>
      <w:proofErr w:type="gramStart"/>
      <w:r>
        <w:rPr>
          <w:rFonts w:cs="Arial"/>
          <w:sz w:val="24"/>
          <w:szCs w:val="24"/>
        </w:rPr>
        <w:t>siblings</w:t>
      </w:r>
      <w:proofErr w:type="gramEnd"/>
      <w:r>
        <w:rPr>
          <w:rFonts w:cs="Arial"/>
          <w:sz w:val="24"/>
          <w:szCs w:val="24"/>
        </w:rPr>
        <w:t xml:space="preserve"> and other family members.</w:t>
      </w:r>
      <w:r w:rsidR="00204FC1">
        <w:rPr>
          <w:rFonts w:cs="Arial"/>
          <w:sz w:val="24"/>
          <w:szCs w:val="24"/>
        </w:rPr>
        <w:t xml:space="preserve"> </w:t>
      </w:r>
    </w:p>
    <w:p w14:paraId="4DD75018" w14:textId="77777777" w:rsidR="0031133D" w:rsidRDefault="0031133D" w:rsidP="0031133D">
      <w:pPr>
        <w:spacing w:after="0" w:line="240" w:lineRule="auto"/>
        <w:rPr>
          <w:rFonts w:cs="Arial"/>
          <w:sz w:val="24"/>
          <w:szCs w:val="24"/>
        </w:rPr>
      </w:pPr>
    </w:p>
    <w:p w14:paraId="582874C5" w14:textId="2F9BF3E5" w:rsidR="0031133D" w:rsidRDefault="0031133D" w:rsidP="0031133D">
      <w:pPr>
        <w:spacing w:after="0" w:line="240" w:lineRule="auto"/>
        <w:rPr>
          <w:rFonts w:cs="Arial"/>
          <w:sz w:val="24"/>
          <w:szCs w:val="24"/>
        </w:rPr>
      </w:pPr>
      <w:r>
        <w:rPr>
          <w:rFonts w:eastAsia="Times New Roman" w:cstheme="minorHAnsi"/>
          <w:color w:val="1F1F1F"/>
          <w:sz w:val="24"/>
          <w:szCs w:val="24"/>
        </w:rPr>
        <w:t>Many abuse the same victim for years without consequence, many move from partner to partner, family to family, creating new victims each time.</w:t>
      </w:r>
      <w:r w:rsidR="00204FC1">
        <w:rPr>
          <w:rFonts w:eastAsia="Times New Roman" w:cstheme="minorHAnsi"/>
          <w:color w:val="1F1F1F"/>
          <w:sz w:val="24"/>
          <w:szCs w:val="24"/>
        </w:rPr>
        <w:t xml:space="preserve"> </w:t>
      </w:r>
      <w:r>
        <w:rPr>
          <w:rFonts w:cs="Arial"/>
          <w:sz w:val="24"/>
          <w:szCs w:val="24"/>
        </w:rPr>
        <w:t>Some perpetrators are beginning to become abusive, others are entrenched in years, even decades of violent, abusive, controlling behaviour.</w:t>
      </w:r>
      <w:r w:rsidR="00204FC1">
        <w:rPr>
          <w:rFonts w:cs="Arial"/>
          <w:sz w:val="24"/>
          <w:szCs w:val="24"/>
        </w:rPr>
        <w:t xml:space="preserve"> </w:t>
      </w:r>
      <w:r>
        <w:rPr>
          <w:rFonts w:cs="Arial"/>
          <w:sz w:val="24"/>
          <w:szCs w:val="24"/>
        </w:rPr>
        <w:t xml:space="preserve">Many </w:t>
      </w:r>
      <w:proofErr w:type="gramStart"/>
      <w:r>
        <w:rPr>
          <w:rFonts w:cs="Arial"/>
          <w:sz w:val="24"/>
          <w:szCs w:val="24"/>
        </w:rPr>
        <w:t>cause</w:t>
      </w:r>
      <w:proofErr w:type="gramEnd"/>
      <w:r>
        <w:rPr>
          <w:rFonts w:cs="Arial"/>
          <w:sz w:val="24"/>
          <w:szCs w:val="24"/>
        </w:rPr>
        <w:t xml:space="preserve"> high levels of harm with severe impacts, including femicide, homicide and suicide.</w:t>
      </w:r>
      <w:r w:rsidR="00204FC1">
        <w:rPr>
          <w:rFonts w:cs="Arial"/>
          <w:sz w:val="24"/>
          <w:szCs w:val="24"/>
        </w:rPr>
        <w:t xml:space="preserve"> </w:t>
      </w:r>
    </w:p>
    <w:p w14:paraId="2314916B" w14:textId="77777777" w:rsidR="0031133D" w:rsidRDefault="0031133D" w:rsidP="0031133D">
      <w:pPr>
        <w:spacing w:after="0" w:line="240" w:lineRule="auto"/>
        <w:rPr>
          <w:rFonts w:cs="Arial"/>
          <w:sz w:val="24"/>
          <w:szCs w:val="24"/>
        </w:rPr>
      </w:pPr>
    </w:p>
    <w:p w14:paraId="5DC7BB89" w14:textId="4EEB3879" w:rsidR="00E77D76" w:rsidRPr="00FF225E" w:rsidRDefault="0031133D" w:rsidP="00FF225E">
      <w:pPr>
        <w:rPr>
          <w:sz w:val="24"/>
          <w:szCs w:val="24"/>
        </w:rPr>
      </w:pPr>
      <w:r>
        <w:t>Some are totally resistant to admitting and taking responsibility for their behaviour, others seek help and are determined to change.</w:t>
      </w:r>
      <w:r w:rsidR="00204FC1">
        <w:t xml:space="preserve"> </w:t>
      </w:r>
      <w:r>
        <w:t xml:space="preserve">Some are in plain sight and well </w:t>
      </w:r>
      <w:r w:rsidRPr="00FF225E">
        <w:rPr>
          <w:sz w:val="24"/>
          <w:szCs w:val="24"/>
        </w:rPr>
        <w:t>known to agencies, others are invisible and yet to be identified.</w:t>
      </w:r>
      <w:r w:rsidR="00204FC1" w:rsidRPr="00FF225E">
        <w:rPr>
          <w:sz w:val="24"/>
          <w:szCs w:val="24"/>
        </w:rPr>
        <w:t xml:space="preserve"> </w:t>
      </w:r>
      <w:r w:rsidRPr="00FF225E">
        <w:rPr>
          <w:sz w:val="24"/>
          <w:szCs w:val="24"/>
        </w:rPr>
        <w:t>All require a response which is safe, which prioritises the wellbeing of survivors, and which stops them from causing further harm.</w:t>
      </w:r>
      <w:r w:rsidR="00204FC1" w:rsidRPr="00FF225E">
        <w:rPr>
          <w:sz w:val="24"/>
          <w:szCs w:val="24"/>
        </w:rPr>
        <w:t xml:space="preserve"> </w:t>
      </w:r>
    </w:p>
    <w:p w14:paraId="3D6FC09B" w14:textId="1755DB6A" w:rsidR="0031133D" w:rsidRDefault="0031133D" w:rsidP="00A75860">
      <w:pPr>
        <w:rPr>
          <w:rFonts w:eastAsia="Times New Roman" w:cstheme="minorHAnsi"/>
          <w:color w:val="1F1F1F"/>
          <w:sz w:val="24"/>
          <w:szCs w:val="24"/>
        </w:rPr>
      </w:pPr>
      <w:r w:rsidRPr="00FF225E">
        <w:rPr>
          <w:rFonts w:eastAsia="Times New Roman" w:cstheme="minorHAnsi"/>
          <w:color w:val="1F1F1F"/>
          <w:sz w:val="24"/>
          <w:szCs w:val="24"/>
        </w:rPr>
        <w:lastRenderedPageBreak/>
        <w:t>When perpetrators know that they will not be held to account and their behaviour will not be challenged, they become emboldened, and their abuse worsens.</w:t>
      </w:r>
      <w:r w:rsidR="00204FC1" w:rsidRPr="00FF225E">
        <w:rPr>
          <w:rFonts w:eastAsia="Times New Roman" w:cstheme="minorHAnsi"/>
          <w:color w:val="1F1F1F"/>
          <w:sz w:val="24"/>
          <w:szCs w:val="24"/>
        </w:rPr>
        <w:t xml:space="preserve"> </w:t>
      </w:r>
      <w:r w:rsidRPr="00FF225E">
        <w:rPr>
          <w:rFonts w:eastAsia="Times New Roman" w:cstheme="minorHAnsi"/>
          <w:color w:val="1F1F1F"/>
          <w:sz w:val="24"/>
          <w:szCs w:val="24"/>
        </w:rPr>
        <w:t xml:space="preserve">Supporting victims is essential, however, we also </w:t>
      </w:r>
      <w:proofErr w:type="gramStart"/>
      <w:r w:rsidRPr="00FF225E">
        <w:rPr>
          <w:rFonts w:eastAsia="Times New Roman" w:cstheme="minorHAnsi"/>
          <w:color w:val="1F1F1F"/>
          <w:sz w:val="24"/>
          <w:szCs w:val="24"/>
        </w:rPr>
        <w:t>have to</w:t>
      </w:r>
      <w:proofErr w:type="gramEnd"/>
      <w:r w:rsidRPr="00FF225E">
        <w:rPr>
          <w:rFonts w:eastAsia="Times New Roman" w:cstheme="minorHAnsi"/>
          <w:color w:val="1F1F1F"/>
          <w:sz w:val="24"/>
          <w:szCs w:val="24"/>
        </w:rPr>
        <w:t xml:space="preserve"> stop perpetrators. </w:t>
      </w:r>
    </w:p>
    <w:p w14:paraId="50C8BA49" w14:textId="7D6928B7" w:rsidR="0031133D" w:rsidRDefault="0031133D" w:rsidP="00A75860">
      <w:pPr>
        <w:spacing w:line="240" w:lineRule="auto"/>
        <w:rPr>
          <w:rFonts w:eastAsia="Times New Roman" w:cstheme="minorHAnsi"/>
          <w:noProof/>
          <w:color w:val="000000" w:themeColor="text1"/>
          <w:sz w:val="24"/>
          <w:szCs w:val="24"/>
          <w:lang w:eastAsia="en-GB"/>
        </w:rPr>
      </w:pPr>
      <w:r>
        <w:rPr>
          <w:rFonts w:eastAsia="Times New Roman"/>
          <w:color w:val="000000" w:themeColor="text1"/>
          <w:sz w:val="24"/>
          <w:szCs w:val="24"/>
          <w:lang w:eastAsia="en-GB"/>
        </w:rPr>
        <w:t>For everyone harmed there is a personal cost:</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trauma, injury, financial hardship, loss.</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These are serious and lasting impacts that adult and child survivors experience.</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 xml:space="preserve">But the costs are not just personal, there is also a fiscal cost to the state and ultimately the </w:t>
      </w:r>
      <w:r w:rsidR="00AD64E6">
        <w:rPr>
          <w:rFonts w:eastAsia="Times New Roman"/>
          <w:color w:val="000000" w:themeColor="text1"/>
          <w:sz w:val="24"/>
          <w:szCs w:val="24"/>
          <w:lang w:eastAsia="en-GB"/>
        </w:rPr>
        <w:t>taxpayer</w:t>
      </w:r>
      <w:r>
        <w:rPr>
          <w:rFonts w:eastAsia="Times New Roman"/>
          <w:color w:val="000000" w:themeColor="text1"/>
          <w:sz w:val="24"/>
          <w:szCs w:val="24"/>
          <w:lang w:eastAsia="en-GB"/>
        </w:rPr>
        <w:t>.</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The government’s latest estimate is that domestic abuse costs £78bn every year</w:t>
      </w:r>
      <w:r>
        <w:rPr>
          <w:rStyle w:val="FootnoteReference"/>
          <w:rFonts w:eastAsia="Times New Roman"/>
          <w:color w:val="000000" w:themeColor="text1"/>
          <w:sz w:val="24"/>
          <w:szCs w:val="24"/>
          <w:lang w:eastAsia="en-GB"/>
        </w:rPr>
        <w:footnoteReference w:id="5"/>
      </w:r>
      <w:r>
        <w:rPr>
          <w:rFonts w:eastAsia="Times New Roman"/>
          <w:color w:val="000000" w:themeColor="text1"/>
          <w:sz w:val="24"/>
          <w:szCs w:val="24"/>
          <w:lang w:eastAsia="en-GB"/>
        </w:rPr>
        <w:t>:</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giving a clear economic, as well as moral, imperative to addressing this issue.</w:t>
      </w:r>
      <w:r w:rsidR="00204FC1" w:rsidRPr="00204FC1">
        <w:rPr>
          <w:rFonts w:eastAsia="Times New Roman" w:cstheme="minorHAnsi"/>
          <w:noProof/>
          <w:color w:val="000000" w:themeColor="text1"/>
          <w:sz w:val="24"/>
          <w:szCs w:val="24"/>
          <w:lang w:eastAsia="en-GB"/>
        </w:rPr>
        <w:t xml:space="preserve"> </w:t>
      </w:r>
    </w:p>
    <w:p w14:paraId="3F9F5D8F" w14:textId="3505039F" w:rsidR="0031133D" w:rsidRPr="0031133D" w:rsidRDefault="0031133D" w:rsidP="00AE3E13">
      <w:pPr>
        <w:pStyle w:val="Heading2"/>
        <w:numPr>
          <w:ilvl w:val="0"/>
          <w:numId w:val="0"/>
        </w:numPr>
      </w:pPr>
      <w:r w:rsidRPr="0031133D">
        <w:t xml:space="preserve">The </w:t>
      </w:r>
      <w:r w:rsidR="005E45DE">
        <w:t>s</w:t>
      </w:r>
      <w:r w:rsidRPr="0031133D">
        <w:t xml:space="preserve">tate </w:t>
      </w:r>
      <w:r w:rsidR="005E45DE">
        <w:t>r</w:t>
      </w:r>
      <w:r w:rsidRPr="0031133D">
        <w:t>esponse</w:t>
      </w:r>
    </w:p>
    <w:p w14:paraId="5FD51C07" w14:textId="1FCD4592" w:rsidR="0031133D" w:rsidRDefault="0031133D" w:rsidP="0031133D">
      <w:pPr>
        <w:pStyle w:val="ListParagraph"/>
        <w:ind w:left="0"/>
        <w:rPr>
          <w:sz w:val="24"/>
          <w:szCs w:val="24"/>
        </w:rPr>
      </w:pPr>
      <w:r>
        <w:rPr>
          <w:sz w:val="24"/>
          <w:szCs w:val="24"/>
        </w:rPr>
        <w:t xml:space="preserve">The UK government has made commitments </w:t>
      </w:r>
      <w:r>
        <w:rPr>
          <w:rStyle w:val="cf01"/>
          <w:rFonts w:ascii="Calibri" w:hAnsi="Calibri" w:cs="Calibri"/>
          <w:sz w:val="24"/>
          <w:szCs w:val="24"/>
        </w:rPr>
        <w:t>through international treaties such as the Istanbul Convention</w:t>
      </w:r>
      <w:r>
        <w:rPr>
          <w:rStyle w:val="FootnoteReference"/>
          <w:rFonts w:ascii="Calibri" w:hAnsi="Calibri" w:cs="Calibri"/>
          <w:sz w:val="24"/>
          <w:szCs w:val="24"/>
        </w:rPr>
        <w:footnoteReference w:id="6"/>
      </w:r>
      <w:r>
        <w:rPr>
          <w:rStyle w:val="cf01"/>
          <w:rFonts w:ascii="Calibri" w:hAnsi="Calibri" w:cs="Calibri"/>
          <w:sz w:val="24"/>
          <w:szCs w:val="24"/>
        </w:rPr>
        <w:t xml:space="preserve"> on preventing and combating violence against women and domestic violence, which it has yet to deliver.</w:t>
      </w:r>
      <w:r w:rsidR="00204FC1">
        <w:rPr>
          <w:rStyle w:val="cf01"/>
          <w:rFonts w:ascii="Calibri" w:hAnsi="Calibri" w:cs="Calibri"/>
          <w:sz w:val="24"/>
          <w:szCs w:val="24"/>
        </w:rPr>
        <w:t xml:space="preserve"> </w:t>
      </w:r>
      <w:r>
        <w:rPr>
          <w:rFonts w:eastAsia="Times New Roman" w:cstheme="minorHAnsi"/>
          <w:color w:val="000000" w:themeColor="text1"/>
          <w:sz w:val="24"/>
          <w:szCs w:val="24"/>
          <w:lang w:eastAsia="en-GB"/>
        </w:rPr>
        <w:t>For many decades the state response has been fragmented, uncoordinated and chronically underfunded.</w:t>
      </w:r>
      <w:r w:rsidR="00204FC1">
        <w:rPr>
          <w:rFonts w:eastAsia="Times New Roman" w:cstheme="minorHAnsi"/>
          <w:color w:val="000000" w:themeColor="text1"/>
          <w:sz w:val="24"/>
          <w:szCs w:val="24"/>
          <w:lang w:eastAsia="en-GB"/>
        </w:rPr>
        <w:t xml:space="preserve"> </w:t>
      </w:r>
    </w:p>
    <w:p w14:paraId="0DA113A9" w14:textId="4D93C476" w:rsidR="0031133D" w:rsidRDefault="0031133D" w:rsidP="0031133D">
      <w:r>
        <w:rPr>
          <w:rFonts w:eastAsia="Times New Roman" w:cstheme="minorHAnsi"/>
          <w:color w:val="000000" w:themeColor="text1"/>
          <w:sz w:val="24"/>
          <w:szCs w:val="24"/>
          <w:lang w:eastAsia="en-GB"/>
        </w:rPr>
        <w:t>A problem that costs billions cannot be solved with millions.</w:t>
      </w:r>
      <w:r w:rsidR="00204FC1">
        <w:rPr>
          <w:rFonts w:eastAsia="Times New Roman" w:cstheme="minorHAnsi"/>
          <w:color w:val="000000" w:themeColor="text1"/>
          <w:sz w:val="24"/>
          <w:szCs w:val="24"/>
          <w:lang w:eastAsia="en-GB"/>
        </w:rPr>
        <w:t xml:space="preserve"> </w:t>
      </w:r>
      <w:r>
        <w:rPr>
          <w:sz w:val="24"/>
          <w:szCs w:val="24"/>
        </w:rPr>
        <w:t xml:space="preserve">But if we address the cause as well as the consequence of domestic abuse, in the long run we will save money, save individuals from </w:t>
      </w:r>
      <w:proofErr w:type="gramStart"/>
      <w:r>
        <w:rPr>
          <w:sz w:val="24"/>
          <w:szCs w:val="24"/>
        </w:rPr>
        <w:t>harm</w:t>
      </w:r>
      <w:proofErr w:type="gramEnd"/>
      <w:r>
        <w:rPr>
          <w:sz w:val="24"/>
          <w:szCs w:val="24"/>
        </w:rPr>
        <w:t xml:space="preserve"> and save lives.</w:t>
      </w:r>
      <w:r>
        <w:t xml:space="preserve"> </w:t>
      </w:r>
    </w:p>
    <w:p w14:paraId="67A95DF5" w14:textId="3ED57CDA" w:rsidR="0031133D" w:rsidRDefault="0031133D" w:rsidP="0031133D">
      <w:pPr>
        <w:pStyle w:val="ListParagraph"/>
        <w:spacing w:line="240" w:lineRule="auto"/>
        <w:ind w:left="0"/>
        <w:rPr>
          <w:rFonts w:eastAsia="Times New Roman"/>
          <w:color w:val="000000" w:themeColor="text1"/>
          <w:sz w:val="24"/>
          <w:szCs w:val="24"/>
          <w:lang w:eastAsia="en-GB"/>
        </w:rPr>
      </w:pPr>
      <w:r>
        <w:rPr>
          <w:rFonts w:cs="Arial"/>
          <w:sz w:val="24"/>
          <w:szCs w:val="24"/>
        </w:rPr>
        <w:t>State leadership and accountability is at the heart of an effective, national response to the perpetration of domestic abuse.</w:t>
      </w:r>
      <w:r w:rsidR="00204FC1">
        <w:rPr>
          <w:rFonts w:cs="Arial"/>
          <w:sz w:val="24"/>
          <w:szCs w:val="24"/>
        </w:rPr>
        <w:t xml:space="preserve"> </w:t>
      </w:r>
      <w:r>
        <w:rPr>
          <w:rFonts w:eastAsia="Times New Roman"/>
          <w:color w:val="000000" w:themeColor="text1"/>
          <w:sz w:val="24"/>
          <w:szCs w:val="24"/>
          <w:lang w:eastAsia="en-GB"/>
        </w:rPr>
        <w:t>Commitment at the highest level across all departments and agencies, through clear and accountable mechanisms, will ensure strategic aims and delivery goals are met, and failings are identified and rectified quickly.</w:t>
      </w:r>
      <w:r w:rsidR="00204FC1">
        <w:rPr>
          <w:rFonts w:eastAsia="Times New Roman"/>
          <w:color w:val="000000" w:themeColor="text1"/>
          <w:sz w:val="24"/>
          <w:szCs w:val="24"/>
          <w:lang w:eastAsia="en-GB"/>
        </w:rPr>
        <w:t xml:space="preserve"> </w:t>
      </w:r>
      <w:r>
        <w:rPr>
          <w:rFonts w:eastAsia="Times New Roman"/>
          <w:color w:val="000000" w:themeColor="text1"/>
          <w:sz w:val="24"/>
          <w:szCs w:val="24"/>
          <w:lang w:eastAsia="en-GB"/>
        </w:rPr>
        <w:t>This means including stakeholders, particularly survivors, in decision making at both a national and local level.</w:t>
      </w:r>
      <w:r w:rsidR="00204FC1">
        <w:rPr>
          <w:rFonts w:eastAsia="Times New Roman"/>
          <w:color w:val="000000" w:themeColor="text1"/>
          <w:sz w:val="24"/>
          <w:szCs w:val="24"/>
          <w:lang w:eastAsia="en-GB"/>
        </w:rPr>
        <w:t xml:space="preserve"> </w:t>
      </w:r>
    </w:p>
    <w:p w14:paraId="632F59F0" w14:textId="77777777" w:rsidR="00204FC1" w:rsidRDefault="00204FC1" w:rsidP="0031133D">
      <w:pPr>
        <w:pStyle w:val="ListParagraph"/>
        <w:spacing w:line="240" w:lineRule="auto"/>
        <w:ind w:left="0"/>
        <w:rPr>
          <w:rFonts w:eastAsia="Times New Roman"/>
          <w:color w:val="000000" w:themeColor="text1"/>
          <w:sz w:val="24"/>
          <w:szCs w:val="24"/>
          <w:lang w:eastAsia="en-GB"/>
        </w:rPr>
      </w:pPr>
    </w:p>
    <w:p w14:paraId="78161C2D" w14:textId="57AE8EAB" w:rsidR="00204FC1" w:rsidRDefault="00204FC1" w:rsidP="0031133D">
      <w:pPr>
        <w:pStyle w:val="ListParagraph"/>
        <w:spacing w:line="240" w:lineRule="auto"/>
        <w:ind w:left="0"/>
        <w:rPr>
          <w:rFonts w:eastAsia="Times New Roman"/>
          <w:color w:val="000000" w:themeColor="text1"/>
          <w:sz w:val="24"/>
          <w:szCs w:val="24"/>
          <w:lang w:eastAsia="en-GB"/>
        </w:rPr>
      </w:pPr>
      <w:r w:rsidRPr="0031133D">
        <w:rPr>
          <w:rFonts w:eastAsia="Times New Roman" w:cstheme="minorHAnsi"/>
          <w:noProof/>
          <w:color w:val="000000" w:themeColor="text1"/>
          <w:sz w:val="24"/>
          <w:szCs w:val="24"/>
          <w:lang w:eastAsia="en-GB"/>
        </w:rPr>
        <mc:AlternateContent>
          <mc:Choice Requires="wps">
            <w:drawing>
              <wp:inline distT="0" distB="0" distL="0" distR="0" wp14:anchorId="5EA41FEB" wp14:editId="5969667E">
                <wp:extent cx="5715000" cy="21158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15820"/>
                        </a:xfrm>
                        <a:prstGeom prst="rect">
                          <a:avLst/>
                        </a:prstGeom>
                        <a:solidFill>
                          <a:srgbClr val="FFCC00">
                            <a:alpha val="30000"/>
                          </a:srgbClr>
                        </a:solidFill>
                        <a:ln w="9525">
                          <a:noFill/>
                          <a:miter lim="800000"/>
                          <a:headEnd/>
                          <a:tailEnd/>
                        </a:ln>
                      </wps:spPr>
                      <wps:txbx>
                        <w:txbxContent>
                          <w:p w14:paraId="0343DDD1" w14:textId="77777777" w:rsidR="00204FC1" w:rsidRPr="00AE3E13" w:rsidRDefault="00204FC1" w:rsidP="00204FC1">
                            <w:pPr>
                              <w:spacing w:after="0" w:line="240" w:lineRule="auto"/>
                              <w:rPr>
                                <w:rFonts w:eastAsia="Times New Roman" w:cstheme="minorHAnsi"/>
                                <w:b/>
                                <w:bCs/>
                                <w:color w:val="000000" w:themeColor="text1"/>
                                <w:sz w:val="24"/>
                                <w:szCs w:val="24"/>
                                <w:lang w:eastAsia="en-GB"/>
                              </w:rPr>
                            </w:pPr>
                            <w:r w:rsidRPr="00AE3E13">
                              <w:rPr>
                                <w:rFonts w:eastAsia="Times New Roman" w:cstheme="minorHAnsi"/>
                                <w:b/>
                                <w:bCs/>
                                <w:color w:val="000000" w:themeColor="text1"/>
                                <w:sz w:val="24"/>
                                <w:szCs w:val="24"/>
                                <w:lang w:eastAsia="en-GB"/>
                              </w:rPr>
                              <w:t>We call on the new government to:</w:t>
                            </w:r>
                          </w:p>
                          <w:p w14:paraId="5DA14AF4" w14:textId="77777777" w:rsidR="00204FC1" w:rsidRPr="00AE3E13" w:rsidRDefault="00204FC1" w:rsidP="00204FC1">
                            <w:pPr>
                              <w:spacing w:after="0" w:line="240" w:lineRule="auto"/>
                              <w:rPr>
                                <w:rFonts w:eastAsia="Times New Roman" w:cstheme="minorHAnsi"/>
                                <w:b/>
                                <w:bCs/>
                                <w:color w:val="000000" w:themeColor="text1"/>
                                <w:sz w:val="24"/>
                                <w:szCs w:val="24"/>
                                <w:lang w:eastAsia="en-GB"/>
                              </w:rPr>
                            </w:pPr>
                          </w:p>
                          <w:p w14:paraId="0FC55D0B" w14:textId="2C90B952" w:rsidR="00204FC1" w:rsidRPr="00AE3E13" w:rsidRDefault="00204FC1" w:rsidP="00204FC1">
                            <w:pPr>
                              <w:pStyle w:val="ListParagraph"/>
                              <w:numPr>
                                <w:ilvl w:val="0"/>
                                <w:numId w:val="1"/>
                              </w:numPr>
                              <w:spacing w:after="0" w:line="240" w:lineRule="auto"/>
                              <w:rPr>
                                <w:rFonts w:eastAsia="Times New Roman" w:cstheme="minorHAnsi"/>
                                <w:b/>
                                <w:bCs/>
                                <w:color w:val="000000" w:themeColor="text1"/>
                                <w:sz w:val="24"/>
                                <w:szCs w:val="24"/>
                                <w:lang w:eastAsia="en-GB"/>
                              </w:rPr>
                            </w:pPr>
                            <w:r w:rsidRPr="00AE3E13">
                              <w:rPr>
                                <w:rFonts w:eastAsia="Times New Roman"/>
                                <w:b/>
                                <w:bCs/>
                                <w:color w:val="1F1F1F"/>
                                <w:sz w:val="24"/>
                                <w:szCs w:val="24"/>
                              </w:rPr>
                              <w:t>Make a clear pledge</w:t>
                            </w:r>
                            <w:r w:rsidR="004F4DC9">
                              <w:rPr>
                                <w:rFonts w:eastAsia="Times New Roman"/>
                                <w:b/>
                                <w:bCs/>
                                <w:color w:val="1F1F1F"/>
                                <w:sz w:val="24"/>
                                <w:szCs w:val="24"/>
                              </w:rPr>
                              <w:t xml:space="preserve"> -</w:t>
                            </w:r>
                            <w:r>
                              <w:rPr>
                                <w:rFonts w:eastAsia="Times New Roman"/>
                                <w:b/>
                                <w:bCs/>
                                <w:color w:val="1F1F1F"/>
                                <w:sz w:val="24"/>
                                <w:szCs w:val="24"/>
                              </w:rPr>
                              <w:t xml:space="preserve"> </w:t>
                            </w:r>
                            <w:r w:rsidRPr="00AE3E13">
                              <w:rPr>
                                <w:rFonts w:eastAsia="Times New Roman"/>
                                <w:b/>
                                <w:bCs/>
                                <w:color w:val="1F1F1F"/>
                                <w:sz w:val="24"/>
                                <w:szCs w:val="24"/>
                              </w:rPr>
                              <w:t xml:space="preserve">to stop perpetrators, hold them to account and prevent them from causing further </w:t>
                            </w:r>
                            <w:proofErr w:type="gramStart"/>
                            <w:r w:rsidRPr="00AE3E13">
                              <w:rPr>
                                <w:rFonts w:eastAsia="Times New Roman"/>
                                <w:b/>
                                <w:bCs/>
                                <w:color w:val="1F1F1F"/>
                                <w:sz w:val="24"/>
                                <w:szCs w:val="24"/>
                              </w:rPr>
                              <w:t>harm</w:t>
                            </w:r>
                            <w:proofErr w:type="gramEnd"/>
                            <w:r w:rsidRPr="00AE3E13">
                              <w:rPr>
                                <w:rFonts w:cs="Arial"/>
                                <w:b/>
                                <w:bCs/>
                                <w:sz w:val="24"/>
                                <w:szCs w:val="24"/>
                              </w:rPr>
                              <w:t xml:space="preserve"> </w:t>
                            </w:r>
                          </w:p>
                          <w:p w14:paraId="218F36C8" w14:textId="77777777" w:rsidR="00204FC1" w:rsidRPr="00AE3E13" w:rsidRDefault="00204FC1" w:rsidP="00204FC1">
                            <w:pPr>
                              <w:pStyle w:val="ListParagraph"/>
                              <w:spacing w:after="0" w:line="240" w:lineRule="auto"/>
                              <w:rPr>
                                <w:rFonts w:eastAsia="Times New Roman" w:cstheme="minorHAnsi"/>
                                <w:b/>
                                <w:bCs/>
                                <w:color w:val="000000" w:themeColor="text1"/>
                                <w:sz w:val="24"/>
                                <w:szCs w:val="24"/>
                                <w:lang w:eastAsia="en-GB"/>
                              </w:rPr>
                            </w:pPr>
                          </w:p>
                          <w:p w14:paraId="65712F34" w14:textId="77777777" w:rsidR="00FE5BCF" w:rsidRDefault="00204FC1" w:rsidP="00FE5BCF">
                            <w:pPr>
                              <w:pStyle w:val="ListParagraph"/>
                              <w:numPr>
                                <w:ilvl w:val="0"/>
                                <w:numId w:val="1"/>
                              </w:numPr>
                              <w:spacing w:after="0" w:line="240" w:lineRule="auto"/>
                              <w:rPr>
                                <w:rFonts w:eastAsia="Times New Roman" w:cstheme="minorHAnsi"/>
                                <w:b/>
                                <w:bCs/>
                                <w:color w:val="000000" w:themeColor="text1"/>
                                <w:sz w:val="24"/>
                                <w:szCs w:val="24"/>
                                <w:lang w:eastAsia="en-GB"/>
                              </w:rPr>
                            </w:pPr>
                            <w:r w:rsidRPr="00AE3E13">
                              <w:rPr>
                                <w:rFonts w:cs="Arial"/>
                                <w:b/>
                                <w:bCs/>
                                <w:sz w:val="24"/>
                                <w:szCs w:val="24"/>
                              </w:rPr>
                              <w:t xml:space="preserve">Raise its ambition and demonstrate bold leadership, </w:t>
                            </w:r>
                            <w:r w:rsidRPr="00AE3E13">
                              <w:rPr>
                                <w:b/>
                                <w:bCs/>
                                <w:sz w:val="24"/>
                                <w:szCs w:val="24"/>
                              </w:rPr>
                              <w:t xml:space="preserve">making </w:t>
                            </w:r>
                            <w:r w:rsidRPr="00AE3E13">
                              <w:rPr>
                                <w:rFonts w:eastAsia="Times New Roman" w:cstheme="minorHAnsi"/>
                                <w:b/>
                                <w:bCs/>
                                <w:color w:val="000000" w:themeColor="text1"/>
                                <w:sz w:val="24"/>
                                <w:szCs w:val="24"/>
                                <w:lang w:eastAsia="en-GB"/>
                              </w:rPr>
                              <w:t xml:space="preserve">“stopping domestic abuse” a key cross-government </w:t>
                            </w:r>
                            <w:proofErr w:type="gramStart"/>
                            <w:r w:rsidRPr="00AE3E13">
                              <w:rPr>
                                <w:rFonts w:eastAsia="Times New Roman" w:cstheme="minorHAnsi"/>
                                <w:b/>
                                <w:bCs/>
                                <w:color w:val="000000" w:themeColor="text1"/>
                                <w:sz w:val="24"/>
                                <w:szCs w:val="24"/>
                                <w:lang w:eastAsia="en-GB"/>
                              </w:rPr>
                              <w:t>priority</w:t>
                            </w:r>
                            <w:proofErr w:type="gramEnd"/>
                          </w:p>
                          <w:p w14:paraId="422CC79D" w14:textId="77777777" w:rsidR="00FE5BCF" w:rsidRPr="00FE5BCF" w:rsidRDefault="00FE5BCF" w:rsidP="00FE5BCF">
                            <w:pPr>
                              <w:pStyle w:val="ListParagraph"/>
                              <w:rPr>
                                <w:rFonts w:eastAsia="Times New Roman" w:cstheme="minorHAnsi"/>
                                <w:b/>
                                <w:bCs/>
                                <w:color w:val="000000" w:themeColor="text1"/>
                                <w:sz w:val="24"/>
                                <w:szCs w:val="24"/>
                                <w:lang w:eastAsia="en-GB"/>
                              </w:rPr>
                            </w:pPr>
                          </w:p>
                          <w:p w14:paraId="76FA9683" w14:textId="150B16AA" w:rsidR="00FE5BCF" w:rsidRPr="00FE5BCF" w:rsidRDefault="00FE5BCF" w:rsidP="00FE5BCF">
                            <w:pPr>
                              <w:pStyle w:val="ListParagraph"/>
                              <w:numPr>
                                <w:ilvl w:val="0"/>
                                <w:numId w:val="1"/>
                              </w:numPr>
                              <w:spacing w:after="0" w:line="240" w:lineRule="auto"/>
                              <w:rPr>
                                <w:rFonts w:eastAsia="Times New Roman" w:cstheme="minorHAnsi"/>
                                <w:b/>
                                <w:bCs/>
                                <w:color w:val="000000" w:themeColor="text1"/>
                                <w:sz w:val="24"/>
                                <w:szCs w:val="24"/>
                                <w:lang w:eastAsia="en-GB"/>
                              </w:rPr>
                            </w:pPr>
                            <w:r w:rsidRPr="00FE5BCF">
                              <w:rPr>
                                <w:rFonts w:eastAsia="Times New Roman" w:cstheme="minorHAnsi"/>
                                <w:b/>
                                <w:bCs/>
                                <w:color w:val="000000" w:themeColor="text1"/>
                                <w:sz w:val="24"/>
                                <w:szCs w:val="24"/>
                                <w:lang w:eastAsia="en-GB"/>
                              </w:rPr>
                              <w:t xml:space="preserve">Radically scale up funding for both statutory agency responses and the specialist voluntary sector, that matches the size of the </w:t>
                            </w:r>
                            <w:proofErr w:type="gramStart"/>
                            <w:r w:rsidRPr="00FE5BCF">
                              <w:rPr>
                                <w:rFonts w:eastAsia="Times New Roman" w:cstheme="minorHAnsi"/>
                                <w:b/>
                                <w:bCs/>
                                <w:color w:val="000000" w:themeColor="text1"/>
                                <w:sz w:val="24"/>
                                <w:szCs w:val="24"/>
                                <w:lang w:eastAsia="en-GB"/>
                              </w:rPr>
                              <w:t>problem</w:t>
                            </w:r>
                            <w:proofErr w:type="gramEnd"/>
                            <w:r w:rsidRPr="00FE5BCF">
                              <w:rPr>
                                <w:rFonts w:eastAsia="Times New Roman" w:cstheme="minorHAnsi"/>
                                <w:b/>
                                <w:bCs/>
                                <w:color w:val="000000" w:themeColor="text1"/>
                                <w:sz w:val="24"/>
                                <w:szCs w:val="24"/>
                                <w:lang w:eastAsia="en-GB"/>
                              </w:rPr>
                              <w:t xml:space="preserve">  </w:t>
                            </w:r>
                          </w:p>
                          <w:p w14:paraId="04F21F7C" w14:textId="77777777" w:rsidR="00204FC1" w:rsidRPr="00AE3E13" w:rsidRDefault="00204FC1" w:rsidP="00204FC1">
                            <w:pPr>
                              <w:rPr>
                                <w:b/>
                                <w:bCs/>
                              </w:rPr>
                            </w:pPr>
                          </w:p>
                        </w:txbxContent>
                      </wps:txbx>
                      <wps:bodyPr rot="0" vert="horz" wrap="square" lIns="91440" tIns="45720" rIns="91440" bIns="45720" anchor="t" anchorCtr="0">
                        <a:noAutofit/>
                      </wps:bodyPr>
                    </wps:wsp>
                  </a:graphicData>
                </a:graphic>
              </wp:inline>
            </w:drawing>
          </mc:Choice>
          <mc:Fallback>
            <w:pict>
              <v:shapetype w14:anchorId="5EA41FEB" id="_x0000_t202" coordsize="21600,21600" o:spt="202" path="m,l,21600r21600,l21600,xe">
                <v:stroke joinstyle="miter"/>
                <v:path gradientshapeok="t" o:connecttype="rect"/>
              </v:shapetype>
              <v:shape id="Text Box 2" o:spid="_x0000_s1026" type="#_x0000_t202" style="width:450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" fillcolor="#fc0" stroked="f">
                <v:fill opacity="19789f"/>
                <v:textbox>
                  <w:txbxContent>
                    <w:p w14:paraId="0343DDD1" w14:textId="77777777" w:rsidR="00204FC1" w:rsidRPr="00AE3E13" w:rsidRDefault="00204FC1" w:rsidP="00204FC1">
                      <w:pPr>
                        <w:spacing w:after="0" w:line="240" w:lineRule="auto"/>
                        <w:rPr>
                          <w:rFonts w:eastAsia="Times New Roman" w:cstheme="minorHAnsi"/>
                          <w:b/>
                          <w:bCs/>
                          <w:color w:val="000000" w:themeColor="text1"/>
                          <w:sz w:val="24"/>
                          <w:szCs w:val="24"/>
                          <w:lang w:eastAsia="en-GB"/>
                        </w:rPr>
                      </w:pPr>
                      <w:r w:rsidRPr="00AE3E13">
                        <w:rPr>
                          <w:rFonts w:eastAsia="Times New Roman" w:cstheme="minorHAnsi"/>
                          <w:b/>
                          <w:bCs/>
                          <w:color w:val="000000" w:themeColor="text1"/>
                          <w:sz w:val="24"/>
                          <w:szCs w:val="24"/>
                          <w:lang w:eastAsia="en-GB"/>
                        </w:rPr>
                        <w:t>We call on the new government to:</w:t>
                      </w:r>
                    </w:p>
                    <w:p w14:paraId="5DA14AF4" w14:textId="77777777" w:rsidR="00204FC1" w:rsidRPr="00AE3E13" w:rsidRDefault="00204FC1" w:rsidP="00204FC1">
                      <w:pPr>
                        <w:spacing w:after="0" w:line="240" w:lineRule="auto"/>
                        <w:rPr>
                          <w:rFonts w:eastAsia="Times New Roman" w:cstheme="minorHAnsi"/>
                          <w:b/>
                          <w:bCs/>
                          <w:color w:val="000000" w:themeColor="text1"/>
                          <w:sz w:val="24"/>
                          <w:szCs w:val="24"/>
                          <w:lang w:eastAsia="en-GB"/>
                        </w:rPr>
                      </w:pPr>
                    </w:p>
                    <w:p w14:paraId="0FC55D0B" w14:textId="2C90B952" w:rsidR="00204FC1" w:rsidRPr="00AE3E13" w:rsidRDefault="00204FC1" w:rsidP="00204FC1">
                      <w:pPr>
                        <w:pStyle w:val="ListParagraph"/>
                        <w:numPr>
                          <w:ilvl w:val="0"/>
                          <w:numId w:val="1"/>
                        </w:numPr>
                        <w:spacing w:after="0" w:line="240" w:lineRule="auto"/>
                        <w:rPr>
                          <w:rFonts w:eastAsia="Times New Roman" w:cstheme="minorHAnsi"/>
                          <w:b/>
                          <w:bCs/>
                          <w:color w:val="000000" w:themeColor="text1"/>
                          <w:sz w:val="24"/>
                          <w:szCs w:val="24"/>
                          <w:lang w:eastAsia="en-GB"/>
                        </w:rPr>
                      </w:pPr>
                      <w:r w:rsidRPr="00AE3E13">
                        <w:rPr>
                          <w:rFonts w:eastAsia="Times New Roman"/>
                          <w:b/>
                          <w:bCs/>
                          <w:color w:val="1F1F1F"/>
                          <w:sz w:val="24"/>
                          <w:szCs w:val="24"/>
                        </w:rPr>
                        <w:t>Make a clear pledge</w:t>
                      </w:r>
                      <w:r w:rsidR="004F4DC9">
                        <w:rPr>
                          <w:rFonts w:eastAsia="Times New Roman"/>
                          <w:b/>
                          <w:bCs/>
                          <w:color w:val="1F1F1F"/>
                          <w:sz w:val="24"/>
                          <w:szCs w:val="24"/>
                        </w:rPr>
                        <w:t xml:space="preserve"> -</w:t>
                      </w:r>
                      <w:r>
                        <w:rPr>
                          <w:rFonts w:eastAsia="Times New Roman"/>
                          <w:b/>
                          <w:bCs/>
                          <w:color w:val="1F1F1F"/>
                          <w:sz w:val="24"/>
                          <w:szCs w:val="24"/>
                        </w:rPr>
                        <w:t xml:space="preserve"> </w:t>
                      </w:r>
                      <w:r w:rsidRPr="00AE3E13">
                        <w:rPr>
                          <w:rFonts w:eastAsia="Times New Roman"/>
                          <w:b/>
                          <w:bCs/>
                          <w:color w:val="1F1F1F"/>
                          <w:sz w:val="24"/>
                          <w:szCs w:val="24"/>
                        </w:rPr>
                        <w:t xml:space="preserve">to stop perpetrators, hold them to account and prevent them from causing further </w:t>
                      </w:r>
                      <w:proofErr w:type="gramStart"/>
                      <w:r w:rsidRPr="00AE3E13">
                        <w:rPr>
                          <w:rFonts w:eastAsia="Times New Roman"/>
                          <w:b/>
                          <w:bCs/>
                          <w:color w:val="1F1F1F"/>
                          <w:sz w:val="24"/>
                          <w:szCs w:val="24"/>
                        </w:rPr>
                        <w:t>harm</w:t>
                      </w:r>
                      <w:proofErr w:type="gramEnd"/>
                      <w:r w:rsidRPr="00AE3E13">
                        <w:rPr>
                          <w:rFonts w:cs="Arial"/>
                          <w:b/>
                          <w:bCs/>
                          <w:sz w:val="24"/>
                          <w:szCs w:val="24"/>
                        </w:rPr>
                        <w:t xml:space="preserve"> </w:t>
                      </w:r>
                    </w:p>
                    <w:p w14:paraId="218F36C8" w14:textId="77777777" w:rsidR="00204FC1" w:rsidRPr="00AE3E13" w:rsidRDefault="00204FC1" w:rsidP="00204FC1">
                      <w:pPr>
                        <w:pStyle w:val="ListParagraph"/>
                        <w:spacing w:after="0" w:line="240" w:lineRule="auto"/>
                        <w:rPr>
                          <w:rFonts w:eastAsia="Times New Roman" w:cstheme="minorHAnsi"/>
                          <w:b/>
                          <w:bCs/>
                          <w:color w:val="000000" w:themeColor="text1"/>
                          <w:sz w:val="24"/>
                          <w:szCs w:val="24"/>
                          <w:lang w:eastAsia="en-GB"/>
                        </w:rPr>
                      </w:pPr>
                    </w:p>
                    <w:p w14:paraId="65712F34" w14:textId="77777777" w:rsidR="00FE5BCF" w:rsidRDefault="00204FC1" w:rsidP="00FE5BCF">
                      <w:pPr>
                        <w:pStyle w:val="ListParagraph"/>
                        <w:numPr>
                          <w:ilvl w:val="0"/>
                          <w:numId w:val="1"/>
                        </w:numPr>
                        <w:spacing w:after="0" w:line="240" w:lineRule="auto"/>
                        <w:rPr>
                          <w:rFonts w:eastAsia="Times New Roman" w:cstheme="minorHAnsi"/>
                          <w:b/>
                          <w:bCs/>
                          <w:color w:val="000000" w:themeColor="text1"/>
                          <w:sz w:val="24"/>
                          <w:szCs w:val="24"/>
                          <w:lang w:eastAsia="en-GB"/>
                        </w:rPr>
                      </w:pPr>
                      <w:r w:rsidRPr="00AE3E13">
                        <w:rPr>
                          <w:rFonts w:cs="Arial"/>
                          <w:b/>
                          <w:bCs/>
                          <w:sz w:val="24"/>
                          <w:szCs w:val="24"/>
                        </w:rPr>
                        <w:t xml:space="preserve">Raise its ambition and demonstrate bold leadership, </w:t>
                      </w:r>
                      <w:r w:rsidRPr="00AE3E13">
                        <w:rPr>
                          <w:b/>
                          <w:bCs/>
                          <w:sz w:val="24"/>
                          <w:szCs w:val="24"/>
                        </w:rPr>
                        <w:t xml:space="preserve">making </w:t>
                      </w:r>
                      <w:r w:rsidRPr="00AE3E13">
                        <w:rPr>
                          <w:rFonts w:eastAsia="Times New Roman" w:cstheme="minorHAnsi"/>
                          <w:b/>
                          <w:bCs/>
                          <w:color w:val="000000" w:themeColor="text1"/>
                          <w:sz w:val="24"/>
                          <w:szCs w:val="24"/>
                          <w:lang w:eastAsia="en-GB"/>
                        </w:rPr>
                        <w:t xml:space="preserve">“stopping domestic abuse” a key cross-government </w:t>
                      </w:r>
                      <w:proofErr w:type="gramStart"/>
                      <w:r w:rsidRPr="00AE3E13">
                        <w:rPr>
                          <w:rFonts w:eastAsia="Times New Roman" w:cstheme="minorHAnsi"/>
                          <w:b/>
                          <w:bCs/>
                          <w:color w:val="000000" w:themeColor="text1"/>
                          <w:sz w:val="24"/>
                          <w:szCs w:val="24"/>
                          <w:lang w:eastAsia="en-GB"/>
                        </w:rPr>
                        <w:t>priority</w:t>
                      </w:r>
                      <w:proofErr w:type="gramEnd"/>
                    </w:p>
                    <w:p w14:paraId="422CC79D" w14:textId="77777777" w:rsidR="00FE5BCF" w:rsidRPr="00FE5BCF" w:rsidRDefault="00FE5BCF" w:rsidP="00FE5BCF">
                      <w:pPr>
                        <w:pStyle w:val="ListParagraph"/>
                        <w:rPr>
                          <w:rFonts w:eastAsia="Times New Roman" w:cstheme="minorHAnsi"/>
                          <w:b/>
                          <w:bCs/>
                          <w:color w:val="000000" w:themeColor="text1"/>
                          <w:sz w:val="24"/>
                          <w:szCs w:val="24"/>
                          <w:lang w:eastAsia="en-GB"/>
                        </w:rPr>
                      </w:pPr>
                    </w:p>
                    <w:p w14:paraId="76FA9683" w14:textId="150B16AA" w:rsidR="00FE5BCF" w:rsidRPr="00FE5BCF" w:rsidRDefault="00FE5BCF" w:rsidP="00FE5BCF">
                      <w:pPr>
                        <w:pStyle w:val="ListParagraph"/>
                        <w:numPr>
                          <w:ilvl w:val="0"/>
                          <w:numId w:val="1"/>
                        </w:numPr>
                        <w:spacing w:after="0" w:line="240" w:lineRule="auto"/>
                        <w:rPr>
                          <w:rFonts w:eastAsia="Times New Roman" w:cstheme="minorHAnsi"/>
                          <w:b/>
                          <w:bCs/>
                          <w:color w:val="000000" w:themeColor="text1"/>
                          <w:sz w:val="24"/>
                          <w:szCs w:val="24"/>
                          <w:lang w:eastAsia="en-GB"/>
                        </w:rPr>
                      </w:pPr>
                      <w:r w:rsidRPr="00FE5BCF">
                        <w:rPr>
                          <w:rFonts w:eastAsia="Times New Roman" w:cstheme="minorHAnsi"/>
                          <w:b/>
                          <w:bCs/>
                          <w:color w:val="000000" w:themeColor="text1"/>
                          <w:sz w:val="24"/>
                          <w:szCs w:val="24"/>
                          <w:lang w:eastAsia="en-GB"/>
                        </w:rPr>
                        <w:t xml:space="preserve">Radically scale up funding for both statutory agency responses and the specialist voluntary sector, that matches the size of the </w:t>
                      </w:r>
                      <w:proofErr w:type="gramStart"/>
                      <w:r w:rsidRPr="00FE5BCF">
                        <w:rPr>
                          <w:rFonts w:eastAsia="Times New Roman" w:cstheme="minorHAnsi"/>
                          <w:b/>
                          <w:bCs/>
                          <w:color w:val="000000" w:themeColor="text1"/>
                          <w:sz w:val="24"/>
                          <w:szCs w:val="24"/>
                          <w:lang w:eastAsia="en-GB"/>
                        </w:rPr>
                        <w:t>problem</w:t>
                      </w:r>
                      <w:proofErr w:type="gramEnd"/>
                      <w:r w:rsidRPr="00FE5BCF">
                        <w:rPr>
                          <w:rFonts w:eastAsia="Times New Roman" w:cstheme="minorHAnsi"/>
                          <w:b/>
                          <w:bCs/>
                          <w:color w:val="000000" w:themeColor="text1"/>
                          <w:sz w:val="24"/>
                          <w:szCs w:val="24"/>
                          <w:lang w:eastAsia="en-GB"/>
                        </w:rPr>
                        <w:t xml:space="preserve">  </w:t>
                      </w:r>
                    </w:p>
                    <w:p w14:paraId="04F21F7C" w14:textId="77777777" w:rsidR="00204FC1" w:rsidRPr="00AE3E13" w:rsidRDefault="00204FC1" w:rsidP="00204FC1">
                      <w:pPr>
                        <w:rPr>
                          <w:b/>
                          <w:bCs/>
                        </w:rPr>
                      </w:pPr>
                    </w:p>
                  </w:txbxContent>
                </v:textbox>
                <w10:anchorlock/>
              </v:shape>
            </w:pict>
          </mc:Fallback>
        </mc:AlternateContent>
      </w:r>
    </w:p>
    <w:p w14:paraId="001F908F" w14:textId="14488632" w:rsidR="00204FC1" w:rsidRPr="00A11D33" w:rsidRDefault="00A11D33" w:rsidP="00E747CF">
      <w:pPr>
        <w:pStyle w:val="Heading1"/>
        <w:rPr>
          <w:rFonts w:eastAsia="Times New Roman" w:cstheme="minorBidi"/>
          <w:color w:val="000000" w:themeColor="text1"/>
          <w:sz w:val="24"/>
          <w:szCs w:val="24"/>
        </w:rPr>
      </w:pPr>
      <w:r>
        <w:rPr>
          <w:rStyle w:val="ui-provider"/>
        </w:rPr>
        <w:lastRenderedPageBreak/>
        <w:t xml:space="preserve">Our key asks of the new </w:t>
      </w:r>
      <w:proofErr w:type="gramStart"/>
      <w:r>
        <w:rPr>
          <w:rStyle w:val="ui-provider"/>
        </w:rPr>
        <w:t>government</w:t>
      </w:r>
      <w:proofErr w:type="gramEnd"/>
    </w:p>
    <w:p w14:paraId="4E19BB00" w14:textId="4FEA3D37" w:rsidR="00204FC1" w:rsidRDefault="00A11D33" w:rsidP="00204FC1">
      <w:r w:rsidRPr="00204FC1">
        <w:rPr>
          <w:rFonts w:eastAsia="Times New Roman" w:cstheme="minorHAnsi"/>
          <w:b/>
          <w:bCs/>
          <w:noProof/>
          <w:sz w:val="32"/>
          <w:szCs w:val="32"/>
        </w:rPr>
        <mc:AlternateContent>
          <mc:Choice Requires="wps">
            <w:drawing>
              <wp:anchor distT="45720" distB="45720" distL="114300" distR="114300" simplePos="0" relativeHeight="251659264" behindDoc="0" locked="0" layoutInCell="1" allowOverlap="1" wp14:anchorId="7D04A314" wp14:editId="6643BE59">
                <wp:simplePos x="0" y="0"/>
                <wp:positionH relativeFrom="column">
                  <wp:posOffset>-32385</wp:posOffset>
                </wp:positionH>
                <wp:positionV relativeFrom="paragraph">
                  <wp:posOffset>250190</wp:posOffset>
                </wp:positionV>
                <wp:extent cx="6169660" cy="7736205"/>
                <wp:effectExtent l="0" t="0" r="254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7736205"/>
                        </a:xfrm>
                        <a:prstGeom prst="rect">
                          <a:avLst/>
                        </a:prstGeom>
                        <a:solidFill>
                          <a:schemeClr val="bg1">
                            <a:lumMod val="95000"/>
                          </a:schemeClr>
                        </a:solidFill>
                        <a:ln w="9525">
                          <a:noFill/>
                          <a:miter lim="800000"/>
                          <a:headEnd/>
                          <a:tailEnd/>
                        </a:ln>
                      </wps:spPr>
                      <wps:txbx>
                        <w:txbxContent>
                          <w:p w14:paraId="034B6053" w14:textId="7844AD25" w:rsidR="00204FC1" w:rsidRDefault="00204FC1" w:rsidP="00B86B64">
                            <w:pPr>
                              <w:numPr>
                                <w:ilvl w:val="0"/>
                                <w:numId w:val="2"/>
                              </w:numPr>
                              <w:spacing w:before="24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Fund specialist service provision in every local area</w:t>
                            </w:r>
                          </w:p>
                          <w:p w14:paraId="41FEE1D9" w14:textId="77777777" w:rsidR="009F2DCE"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Fund the full range of specialist perpetrator services including early intervention, work with young people who are causing harm, behaviour change programmes, and work to stop those causing high levels of </w:t>
                            </w:r>
                            <w:proofErr w:type="gramStart"/>
                            <w:r w:rsidRPr="009F2DCE">
                              <w:rPr>
                                <w:rFonts w:ascii="Calibri" w:hAnsi="Calibri" w:cs="Calibri"/>
                              </w:rPr>
                              <w:t>harm</w:t>
                            </w:r>
                            <w:proofErr w:type="gramEnd"/>
                            <w:r w:rsidRPr="009F2DCE">
                              <w:rPr>
                                <w:rFonts w:ascii="Calibri" w:hAnsi="Calibri" w:cs="Calibri"/>
                              </w:rPr>
                              <w:t xml:space="preserve"> </w:t>
                            </w:r>
                          </w:p>
                          <w:p w14:paraId="133EA23F" w14:textId="77777777" w:rsidR="009F2DCE"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End the “postcode lottery” so that perpetrators can access a specialist response wherever they are in the </w:t>
                            </w:r>
                            <w:proofErr w:type="gramStart"/>
                            <w:r w:rsidRPr="009F2DCE">
                              <w:rPr>
                                <w:rFonts w:ascii="Calibri" w:hAnsi="Calibri" w:cs="Calibri"/>
                              </w:rPr>
                              <w:t>country</w:t>
                            </w:r>
                            <w:proofErr w:type="gramEnd"/>
                            <w:r w:rsidRPr="009F2DCE">
                              <w:rPr>
                                <w:rFonts w:ascii="Calibri" w:hAnsi="Calibri" w:cs="Calibri"/>
                              </w:rPr>
                              <w:t xml:space="preserve"> </w:t>
                            </w:r>
                          </w:p>
                          <w:p w14:paraId="0565A338" w14:textId="4341A142" w:rsidR="00181EBF"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Overhaul commissioning practice to ensure adherence to nationally agreed </w:t>
                            </w:r>
                            <w:proofErr w:type="gramStart"/>
                            <w:r w:rsidRPr="009F2DCE">
                              <w:rPr>
                                <w:rFonts w:ascii="Calibri" w:hAnsi="Calibri" w:cs="Calibri"/>
                              </w:rPr>
                              <w:t>standards</w:t>
                            </w:r>
                            <w:proofErr w:type="gramEnd"/>
                          </w:p>
                          <w:p w14:paraId="7DBAF0BE" w14:textId="77777777" w:rsidR="00204FC1" w:rsidRPr="009F2DCE" w:rsidRDefault="00204FC1" w:rsidP="00B86B64">
                            <w:pPr>
                              <w:numPr>
                                <w:ilvl w:val="0"/>
                                <w:numId w:val="2"/>
                              </w:numPr>
                              <w:spacing w:before="240" w:line="276" w:lineRule="auto"/>
                              <w:rPr>
                                <w:rFonts w:ascii="Polly Rounded" w:eastAsia="Polly Rounded" w:hAnsi="Polly Rounded" w:cstheme="minorHAnsi"/>
                                <w:sz w:val="28"/>
                                <w:szCs w:val="28"/>
                              </w:rPr>
                            </w:pPr>
                            <w:r w:rsidRPr="00204FC1">
                              <w:rPr>
                                <w:rFonts w:ascii="Polly Rounded" w:eastAsia="Times New Roman" w:hAnsi="Polly Rounded" w:cstheme="minorHAnsi"/>
                                <w:b/>
                                <w:bCs/>
                                <w:sz w:val="28"/>
                                <w:szCs w:val="28"/>
                                <w:lang w:eastAsia="en-GB"/>
                              </w:rPr>
                              <w:t xml:space="preserve">Prioritise data and </w:t>
                            </w:r>
                            <w:proofErr w:type="gramStart"/>
                            <w:r w:rsidRPr="00204FC1">
                              <w:rPr>
                                <w:rFonts w:ascii="Polly Rounded" w:eastAsia="Times New Roman" w:hAnsi="Polly Rounded" w:cstheme="minorHAnsi"/>
                                <w:b/>
                                <w:bCs/>
                                <w:sz w:val="28"/>
                                <w:szCs w:val="28"/>
                                <w:lang w:eastAsia="en-GB"/>
                              </w:rPr>
                              <w:t>evidence</w:t>
                            </w:r>
                            <w:proofErr w:type="gramEnd"/>
                            <w:r w:rsidRPr="00204FC1">
                              <w:rPr>
                                <w:rFonts w:ascii="Polly Rounded" w:eastAsia="Times New Roman" w:hAnsi="Polly Rounded" w:cstheme="minorHAnsi"/>
                                <w:b/>
                                <w:bCs/>
                                <w:sz w:val="28"/>
                                <w:szCs w:val="28"/>
                                <w:lang w:eastAsia="en-GB"/>
                              </w:rPr>
                              <w:t xml:space="preserve"> </w:t>
                            </w:r>
                          </w:p>
                          <w:p w14:paraId="2630562B" w14:textId="77777777" w:rsidR="00010540" w:rsidRPr="00B337E2" w:rsidRDefault="00010540" w:rsidP="00B337E2">
                            <w:pPr>
                              <w:pStyle w:val="NoSpacing"/>
                              <w:numPr>
                                <w:ilvl w:val="0"/>
                                <w:numId w:val="22"/>
                              </w:numPr>
                              <w:rPr>
                                <w:sz w:val="24"/>
                                <w:szCs w:val="24"/>
                              </w:rPr>
                            </w:pPr>
                            <w:r w:rsidRPr="00B337E2">
                              <w:rPr>
                                <w:sz w:val="24"/>
                                <w:szCs w:val="24"/>
                              </w:rPr>
                              <w:t xml:space="preserve">Invest in joined up data collection and analysis across all statutory agencies and state funded </w:t>
                            </w:r>
                            <w:proofErr w:type="gramStart"/>
                            <w:r w:rsidRPr="00B337E2">
                              <w:rPr>
                                <w:sz w:val="24"/>
                                <w:szCs w:val="24"/>
                              </w:rPr>
                              <w:t>services</w:t>
                            </w:r>
                            <w:proofErr w:type="gramEnd"/>
                          </w:p>
                          <w:p w14:paraId="2766874A" w14:textId="77777777" w:rsidR="00010540" w:rsidRPr="00B337E2" w:rsidRDefault="00010540" w:rsidP="00B337E2">
                            <w:pPr>
                              <w:pStyle w:val="NoSpacing"/>
                              <w:numPr>
                                <w:ilvl w:val="0"/>
                                <w:numId w:val="22"/>
                              </w:numPr>
                              <w:rPr>
                                <w:sz w:val="24"/>
                                <w:szCs w:val="24"/>
                              </w:rPr>
                            </w:pPr>
                            <w:r w:rsidRPr="00B337E2">
                              <w:rPr>
                                <w:sz w:val="24"/>
                                <w:szCs w:val="24"/>
                              </w:rPr>
                              <w:t xml:space="preserve">Develop </w:t>
                            </w:r>
                            <w:proofErr w:type="gramStart"/>
                            <w:r w:rsidRPr="00B337E2">
                              <w:rPr>
                                <w:sz w:val="24"/>
                                <w:szCs w:val="24"/>
                              </w:rPr>
                              <w:t>a comprehensive evidence</w:t>
                            </w:r>
                            <w:proofErr w:type="gramEnd"/>
                            <w:r w:rsidRPr="00B337E2">
                              <w:rPr>
                                <w:sz w:val="24"/>
                                <w:szCs w:val="24"/>
                              </w:rPr>
                              <w:t xml:space="preserve"> base</w:t>
                            </w:r>
                          </w:p>
                          <w:p w14:paraId="2360E94B" w14:textId="77777777" w:rsidR="00010540" w:rsidRPr="00B337E2" w:rsidRDefault="00010540" w:rsidP="00B337E2">
                            <w:pPr>
                              <w:pStyle w:val="NoSpacing"/>
                              <w:numPr>
                                <w:ilvl w:val="0"/>
                                <w:numId w:val="22"/>
                              </w:numPr>
                              <w:rPr>
                                <w:sz w:val="24"/>
                                <w:szCs w:val="24"/>
                              </w:rPr>
                            </w:pPr>
                            <w:r w:rsidRPr="00B337E2">
                              <w:rPr>
                                <w:sz w:val="24"/>
                                <w:szCs w:val="24"/>
                              </w:rPr>
                              <w:t xml:space="preserve">Require all statutory sector and state funded responses to perpetrators to adhere to nationally agreed standards, be subject to regular, robust inspections, and take urgent action to address </w:t>
                            </w:r>
                            <w:proofErr w:type="gramStart"/>
                            <w:r w:rsidRPr="00B337E2">
                              <w:rPr>
                                <w:sz w:val="24"/>
                                <w:szCs w:val="24"/>
                              </w:rPr>
                              <w:t>failings</w:t>
                            </w:r>
                            <w:proofErr w:type="gramEnd"/>
                          </w:p>
                          <w:p w14:paraId="07B2A9C2" w14:textId="77777777" w:rsidR="00204FC1" w:rsidRDefault="00204FC1" w:rsidP="00B86B64">
                            <w:pPr>
                              <w:numPr>
                                <w:ilvl w:val="0"/>
                                <w:numId w:val="2"/>
                              </w:numPr>
                              <w:spacing w:before="24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 xml:space="preserve">Make justice </w:t>
                            </w:r>
                            <w:proofErr w:type="gramStart"/>
                            <w:r w:rsidRPr="00204FC1">
                              <w:rPr>
                                <w:rFonts w:ascii="Polly Rounded" w:eastAsia="Times New Roman" w:hAnsi="Polly Rounded" w:cstheme="minorHAnsi"/>
                                <w:b/>
                                <w:bCs/>
                                <w:sz w:val="28"/>
                                <w:szCs w:val="28"/>
                                <w:lang w:eastAsia="en-GB"/>
                              </w:rPr>
                              <w:t>work</w:t>
                            </w:r>
                            <w:proofErr w:type="gramEnd"/>
                          </w:p>
                          <w:p w14:paraId="76AFC679" w14:textId="77777777"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r w:rsidRPr="0085566D">
                              <w:rPr>
                                <w:rFonts w:eastAsia="Times New Roman" w:cstheme="minorHAnsi"/>
                                <w:sz w:val="24"/>
                                <w:szCs w:val="24"/>
                                <w:lang w:eastAsia="en-GB"/>
                              </w:rPr>
                              <w:t xml:space="preserve">Create a justice system which is fit for purpose, puts the safety and wellbeing of victims first and holds perpetrators to </w:t>
                            </w:r>
                            <w:proofErr w:type="gramStart"/>
                            <w:r w:rsidRPr="0085566D">
                              <w:rPr>
                                <w:rFonts w:eastAsia="Times New Roman" w:cstheme="minorHAnsi"/>
                                <w:sz w:val="24"/>
                                <w:szCs w:val="24"/>
                                <w:lang w:eastAsia="en-GB"/>
                              </w:rPr>
                              <w:t>account</w:t>
                            </w:r>
                            <w:proofErr w:type="gramEnd"/>
                            <w:r w:rsidRPr="0085566D">
                              <w:rPr>
                                <w:rFonts w:eastAsia="Times New Roman" w:cstheme="minorHAnsi"/>
                                <w:sz w:val="24"/>
                                <w:szCs w:val="24"/>
                                <w:lang w:eastAsia="en-GB"/>
                              </w:rPr>
                              <w:t xml:space="preserve"> </w:t>
                            </w:r>
                          </w:p>
                          <w:p w14:paraId="505E140E" w14:textId="77777777"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proofErr w:type="gramStart"/>
                            <w:r w:rsidRPr="0085566D">
                              <w:rPr>
                                <w:rFonts w:eastAsia="Times New Roman" w:cstheme="minorHAnsi"/>
                                <w:sz w:val="24"/>
                                <w:szCs w:val="24"/>
                                <w:lang w:eastAsia="en-GB"/>
                              </w:rPr>
                              <w:t>Overhaul  justice</w:t>
                            </w:r>
                            <w:proofErr w:type="gramEnd"/>
                            <w:r w:rsidRPr="0085566D">
                              <w:rPr>
                                <w:rFonts w:eastAsia="Times New Roman" w:cstheme="minorHAnsi"/>
                                <w:sz w:val="24"/>
                                <w:szCs w:val="24"/>
                                <w:lang w:eastAsia="en-GB"/>
                              </w:rPr>
                              <w:t xml:space="preserve"> processes and systems, ensuring agencies have sufficient staffing and capacity to do their jobs</w:t>
                            </w:r>
                          </w:p>
                          <w:p w14:paraId="5D98855F" w14:textId="44343FEB"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r w:rsidRPr="0085566D">
                              <w:rPr>
                                <w:rFonts w:eastAsia="Times New Roman" w:cstheme="minorHAnsi"/>
                                <w:sz w:val="24"/>
                                <w:szCs w:val="24"/>
                                <w:lang w:eastAsia="en-GB"/>
                              </w:rPr>
                              <w:t xml:space="preserve">Reinstate a DAPP pathway for the family </w:t>
                            </w:r>
                            <w:proofErr w:type="gramStart"/>
                            <w:r w:rsidRPr="0085566D">
                              <w:rPr>
                                <w:rFonts w:eastAsia="Times New Roman" w:cstheme="minorHAnsi"/>
                                <w:sz w:val="24"/>
                                <w:szCs w:val="24"/>
                                <w:lang w:eastAsia="en-GB"/>
                              </w:rPr>
                              <w:t>courts</w:t>
                            </w:r>
                            <w:proofErr w:type="gramEnd"/>
                          </w:p>
                          <w:p w14:paraId="5427B2E6" w14:textId="24C360DC" w:rsidR="00204FC1" w:rsidRDefault="00204FC1" w:rsidP="00B86B64">
                            <w:pPr>
                              <w:numPr>
                                <w:ilvl w:val="0"/>
                                <w:numId w:val="2"/>
                              </w:numPr>
                              <w:spacing w:before="240" w:after="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 xml:space="preserve">Focus on </w:t>
                            </w:r>
                            <w:proofErr w:type="gramStart"/>
                            <w:r w:rsidRPr="00204FC1">
                              <w:rPr>
                                <w:rFonts w:ascii="Polly Rounded" w:eastAsia="Times New Roman" w:hAnsi="Polly Rounded" w:cstheme="minorHAnsi"/>
                                <w:b/>
                                <w:bCs/>
                                <w:sz w:val="28"/>
                                <w:szCs w:val="28"/>
                                <w:lang w:eastAsia="en-GB"/>
                              </w:rPr>
                              <w:t>prevention</w:t>
                            </w:r>
                            <w:proofErr w:type="gramEnd"/>
                          </w:p>
                          <w:p w14:paraId="670BF37E" w14:textId="77777777" w:rsidR="00A80159"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Move towards a cross-departmental, whole-system approach, with all agencies equipped to identify and respond to perpetrators and manage the risk they </w:t>
                            </w:r>
                            <w:proofErr w:type="gramStart"/>
                            <w:r w:rsidRPr="00A80159">
                              <w:rPr>
                                <w:rFonts w:ascii="Calibri" w:eastAsia="Times New Roman" w:hAnsi="Calibri" w:cs="Calibri"/>
                                <w:sz w:val="24"/>
                                <w:szCs w:val="24"/>
                                <w:lang w:eastAsia="en-GB"/>
                              </w:rPr>
                              <w:t>pose</w:t>
                            </w:r>
                            <w:proofErr w:type="gramEnd"/>
                            <w:r w:rsidRPr="00A80159">
                              <w:rPr>
                                <w:rFonts w:ascii="Calibri" w:eastAsia="Times New Roman" w:hAnsi="Calibri" w:cs="Calibri"/>
                                <w:sz w:val="24"/>
                                <w:szCs w:val="24"/>
                                <w:lang w:eastAsia="en-GB"/>
                              </w:rPr>
                              <w:t xml:space="preserve"> </w:t>
                            </w:r>
                          </w:p>
                          <w:p w14:paraId="50892348" w14:textId="77777777" w:rsidR="00A80159"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Shift the approach to the perpetration of domestic abuse from a purely criminal justice lens to a wider, multi-agency response with prevention at its </w:t>
                            </w:r>
                            <w:proofErr w:type="gramStart"/>
                            <w:r w:rsidRPr="00A80159">
                              <w:rPr>
                                <w:rFonts w:ascii="Calibri" w:eastAsia="Times New Roman" w:hAnsi="Calibri" w:cs="Calibri"/>
                                <w:sz w:val="24"/>
                                <w:szCs w:val="24"/>
                                <w:lang w:eastAsia="en-GB"/>
                              </w:rPr>
                              <w:t>heart</w:t>
                            </w:r>
                            <w:proofErr w:type="gramEnd"/>
                          </w:p>
                          <w:p w14:paraId="296735B7" w14:textId="381B65C9" w:rsidR="0085566D"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Invest in work to change social attitudes, to reduce tolerance of domestic abuse and ensure perpetrators are held to </w:t>
                            </w:r>
                            <w:proofErr w:type="gramStart"/>
                            <w:r w:rsidRPr="00A80159">
                              <w:rPr>
                                <w:rFonts w:ascii="Calibri" w:eastAsia="Times New Roman" w:hAnsi="Calibri" w:cs="Calibri"/>
                                <w:sz w:val="24"/>
                                <w:szCs w:val="24"/>
                                <w:lang w:eastAsia="en-GB"/>
                              </w:rPr>
                              <w:t>account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4A314" id="_x0000_s1027" type="#_x0000_t202" style="position:absolute;margin-left:-2.55pt;margin-top:19.7pt;width:485.8pt;height:60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" fillcolor="#f2f2f2 [3052]" stroked="f">
                <v:textbox>
                  <w:txbxContent>
                    <w:p w14:paraId="034B6053" w14:textId="7844AD25" w:rsidR="00204FC1" w:rsidRDefault="00204FC1" w:rsidP="00B86B64">
                      <w:pPr>
                        <w:numPr>
                          <w:ilvl w:val="0"/>
                          <w:numId w:val="2"/>
                        </w:numPr>
                        <w:spacing w:before="24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Fund specialist service provision in every local area</w:t>
                      </w:r>
                    </w:p>
                    <w:p w14:paraId="41FEE1D9" w14:textId="77777777" w:rsidR="009F2DCE"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Fund the full range of specialist perpetrator services including early intervention, work with young people who are causing harm, behaviour change programmes, and work to stop those causing high levels of </w:t>
                      </w:r>
                      <w:proofErr w:type="gramStart"/>
                      <w:r w:rsidRPr="009F2DCE">
                        <w:rPr>
                          <w:rFonts w:ascii="Calibri" w:hAnsi="Calibri" w:cs="Calibri"/>
                        </w:rPr>
                        <w:t>harm</w:t>
                      </w:r>
                      <w:proofErr w:type="gramEnd"/>
                      <w:r w:rsidRPr="009F2DCE">
                        <w:rPr>
                          <w:rFonts w:ascii="Calibri" w:hAnsi="Calibri" w:cs="Calibri"/>
                        </w:rPr>
                        <w:t xml:space="preserve"> </w:t>
                      </w:r>
                    </w:p>
                    <w:p w14:paraId="133EA23F" w14:textId="77777777" w:rsidR="009F2DCE"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End the “postcode lottery” so that perpetrators can access a specialist response wherever they are in the </w:t>
                      </w:r>
                      <w:proofErr w:type="gramStart"/>
                      <w:r w:rsidRPr="009F2DCE">
                        <w:rPr>
                          <w:rFonts w:ascii="Calibri" w:hAnsi="Calibri" w:cs="Calibri"/>
                        </w:rPr>
                        <w:t>country</w:t>
                      </w:r>
                      <w:proofErr w:type="gramEnd"/>
                      <w:r w:rsidRPr="009F2DCE">
                        <w:rPr>
                          <w:rFonts w:ascii="Calibri" w:hAnsi="Calibri" w:cs="Calibri"/>
                        </w:rPr>
                        <w:t xml:space="preserve"> </w:t>
                      </w:r>
                    </w:p>
                    <w:p w14:paraId="0565A338" w14:textId="4341A142" w:rsidR="00181EBF" w:rsidRPr="009F2DCE" w:rsidRDefault="009F2DCE" w:rsidP="009F2DCE">
                      <w:pPr>
                        <w:pStyle w:val="NormalWeb"/>
                        <w:numPr>
                          <w:ilvl w:val="0"/>
                          <w:numId w:val="13"/>
                        </w:numPr>
                        <w:rPr>
                          <w:rFonts w:ascii="Calibri" w:hAnsi="Calibri" w:cs="Calibri"/>
                        </w:rPr>
                      </w:pPr>
                      <w:r w:rsidRPr="009F2DCE">
                        <w:rPr>
                          <w:rFonts w:ascii="Calibri" w:hAnsi="Calibri" w:cs="Calibri"/>
                        </w:rPr>
                        <w:t xml:space="preserve">Overhaul commissioning practice to ensure adherence to nationally agreed </w:t>
                      </w:r>
                      <w:proofErr w:type="gramStart"/>
                      <w:r w:rsidRPr="009F2DCE">
                        <w:rPr>
                          <w:rFonts w:ascii="Calibri" w:hAnsi="Calibri" w:cs="Calibri"/>
                        </w:rPr>
                        <w:t>standards</w:t>
                      </w:r>
                      <w:proofErr w:type="gramEnd"/>
                    </w:p>
                    <w:p w14:paraId="7DBAF0BE" w14:textId="77777777" w:rsidR="00204FC1" w:rsidRPr="009F2DCE" w:rsidRDefault="00204FC1" w:rsidP="00B86B64">
                      <w:pPr>
                        <w:numPr>
                          <w:ilvl w:val="0"/>
                          <w:numId w:val="2"/>
                        </w:numPr>
                        <w:spacing w:before="240" w:line="276" w:lineRule="auto"/>
                        <w:rPr>
                          <w:rFonts w:ascii="Polly Rounded" w:eastAsia="Polly Rounded" w:hAnsi="Polly Rounded" w:cstheme="minorHAnsi"/>
                          <w:sz w:val="28"/>
                          <w:szCs w:val="28"/>
                        </w:rPr>
                      </w:pPr>
                      <w:r w:rsidRPr="00204FC1">
                        <w:rPr>
                          <w:rFonts w:ascii="Polly Rounded" w:eastAsia="Times New Roman" w:hAnsi="Polly Rounded" w:cstheme="minorHAnsi"/>
                          <w:b/>
                          <w:bCs/>
                          <w:sz w:val="28"/>
                          <w:szCs w:val="28"/>
                          <w:lang w:eastAsia="en-GB"/>
                        </w:rPr>
                        <w:t xml:space="preserve">Prioritise data and </w:t>
                      </w:r>
                      <w:proofErr w:type="gramStart"/>
                      <w:r w:rsidRPr="00204FC1">
                        <w:rPr>
                          <w:rFonts w:ascii="Polly Rounded" w:eastAsia="Times New Roman" w:hAnsi="Polly Rounded" w:cstheme="minorHAnsi"/>
                          <w:b/>
                          <w:bCs/>
                          <w:sz w:val="28"/>
                          <w:szCs w:val="28"/>
                          <w:lang w:eastAsia="en-GB"/>
                        </w:rPr>
                        <w:t>evidence</w:t>
                      </w:r>
                      <w:proofErr w:type="gramEnd"/>
                      <w:r w:rsidRPr="00204FC1">
                        <w:rPr>
                          <w:rFonts w:ascii="Polly Rounded" w:eastAsia="Times New Roman" w:hAnsi="Polly Rounded" w:cstheme="minorHAnsi"/>
                          <w:b/>
                          <w:bCs/>
                          <w:sz w:val="28"/>
                          <w:szCs w:val="28"/>
                          <w:lang w:eastAsia="en-GB"/>
                        </w:rPr>
                        <w:t xml:space="preserve"> </w:t>
                      </w:r>
                    </w:p>
                    <w:p w14:paraId="2630562B" w14:textId="77777777" w:rsidR="00010540" w:rsidRPr="00B337E2" w:rsidRDefault="00010540" w:rsidP="00B337E2">
                      <w:pPr>
                        <w:pStyle w:val="NoSpacing"/>
                        <w:numPr>
                          <w:ilvl w:val="0"/>
                          <w:numId w:val="22"/>
                        </w:numPr>
                        <w:rPr>
                          <w:sz w:val="24"/>
                          <w:szCs w:val="24"/>
                        </w:rPr>
                      </w:pPr>
                      <w:r w:rsidRPr="00B337E2">
                        <w:rPr>
                          <w:sz w:val="24"/>
                          <w:szCs w:val="24"/>
                        </w:rPr>
                        <w:t xml:space="preserve">Invest in joined up data collection and analysis across all statutory agencies and state funded </w:t>
                      </w:r>
                      <w:proofErr w:type="gramStart"/>
                      <w:r w:rsidRPr="00B337E2">
                        <w:rPr>
                          <w:sz w:val="24"/>
                          <w:szCs w:val="24"/>
                        </w:rPr>
                        <w:t>services</w:t>
                      </w:r>
                      <w:proofErr w:type="gramEnd"/>
                    </w:p>
                    <w:p w14:paraId="2766874A" w14:textId="77777777" w:rsidR="00010540" w:rsidRPr="00B337E2" w:rsidRDefault="00010540" w:rsidP="00B337E2">
                      <w:pPr>
                        <w:pStyle w:val="NoSpacing"/>
                        <w:numPr>
                          <w:ilvl w:val="0"/>
                          <w:numId w:val="22"/>
                        </w:numPr>
                        <w:rPr>
                          <w:sz w:val="24"/>
                          <w:szCs w:val="24"/>
                        </w:rPr>
                      </w:pPr>
                      <w:r w:rsidRPr="00B337E2">
                        <w:rPr>
                          <w:sz w:val="24"/>
                          <w:szCs w:val="24"/>
                        </w:rPr>
                        <w:t xml:space="preserve">Develop </w:t>
                      </w:r>
                      <w:proofErr w:type="gramStart"/>
                      <w:r w:rsidRPr="00B337E2">
                        <w:rPr>
                          <w:sz w:val="24"/>
                          <w:szCs w:val="24"/>
                        </w:rPr>
                        <w:t>a comprehensive evidence</w:t>
                      </w:r>
                      <w:proofErr w:type="gramEnd"/>
                      <w:r w:rsidRPr="00B337E2">
                        <w:rPr>
                          <w:sz w:val="24"/>
                          <w:szCs w:val="24"/>
                        </w:rPr>
                        <w:t xml:space="preserve"> base</w:t>
                      </w:r>
                    </w:p>
                    <w:p w14:paraId="2360E94B" w14:textId="77777777" w:rsidR="00010540" w:rsidRPr="00B337E2" w:rsidRDefault="00010540" w:rsidP="00B337E2">
                      <w:pPr>
                        <w:pStyle w:val="NoSpacing"/>
                        <w:numPr>
                          <w:ilvl w:val="0"/>
                          <w:numId w:val="22"/>
                        </w:numPr>
                        <w:rPr>
                          <w:sz w:val="24"/>
                          <w:szCs w:val="24"/>
                        </w:rPr>
                      </w:pPr>
                      <w:r w:rsidRPr="00B337E2">
                        <w:rPr>
                          <w:sz w:val="24"/>
                          <w:szCs w:val="24"/>
                        </w:rPr>
                        <w:t xml:space="preserve">Require all statutory sector and state funded responses to perpetrators to adhere to nationally agreed standards, be subject to regular, robust inspections, and take urgent action to address </w:t>
                      </w:r>
                      <w:proofErr w:type="gramStart"/>
                      <w:r w:rsidRPr="00B337E2">
                        <w:rPr>
                          <w:sz w:val="24"/>
                          <w:szCs w:val="24"/>
                        </w:rPr>
                        <w:t>failings</w:t>
                      </w:r>
                      <w:proofErr w:type="gramEnd"/>
                    </w:p>
                    <w:p w14:paraId="07B2A9C2" w14:textId="77777777" w:rsidR="00204FC1" w:rsidRDefault="00204FC1" w:rsidP="00B86B64">
                      <w:pPr>
                        <w:numPr>
                          <w:ilvl w:val="0"/>
                          <w:numId w:val="2"/>
                        </w:numPr>
                        <w:spacing w:before="24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 xml:space="preserve">Make justice </w:t>
                      </w:r>
                      <w:proofErr w:type="gramStart"/>
                      <w:r w:rsidRPr="00204FC1">
                        <w:rPr>
                          <w:rFonts w:ascii="Polly Rounded" w:eastAsia="Times New Roman" w:hAnsi="Polly Rounded" w:cstheme="minorHAnsi"/>
                          <w:b/>
                          <w:bCs/>
                          <w:sz w:val="28"/>
                          <w:szCs w:val="28"/>
                          <w:lang w:eastAsia="en-GB"/>
                        </w:rPr>
                        <w:t>work</w:t>
                      </w:r>
                      <w:proofErr w:type="gramEnd"/>
                    </w:p>
                    <w:p w14:paraId="76AFC679" w14:textId="77777777"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r w:rsidRPr="0085566D">
                        <w:rPr>
                          <w:rFonts w:eastAsia="Times New Roman" w:cstheme="minorHAnsi"/>
                          <w:sz w:val="24"/>
                          <w:szCs w:val="24"/>
                          <w:lang w:eastAsia="en-GB"/>
                        </w:rPr>
                        <w:t xml:space="preserve">Create a justice system which is fit for purpose, puts the safety and wellbeing of victims first and holds perpetrators to </w:t>
                      </w:r>
                      <w:proofErr w:type="gramStart"/>
                      <w:r w:rsidRPr="0085566D">
                        <w:rPr>
                          <w:rFonts w:eastAsia="Times New Roman" w:cstheme="minorHAnsi"/>
                          <w:sz w:val="24"/>
                          <w:szCs w:val="24"/>
                          <w:lang w:eastAsia="en-GB"/>
                        </w:rPr>
                        <w:t>account</w:t>
                      </w:r>
                      <w:proofErr w:type="gramEnd"/>
                      <w:r w:rsidRPr="0085566D">
                        <w:rPr>
                          <w:rFonts w:eastAsia="Times New Roman" w:cstheme="minorHAnsi"/>
                          <w:sz w:val="24"/>
                          <w:szCs w:val="24"/>
                          <w:lang w:eastAsia="en-GB"/>
                        </w:rPr>
                        <w:t xml:space="preserve"> </w:t>
                      </w:r>
                    </w:p>
                    <w:p w14:paraId="505E140E" w14:textId="77777777"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proofErr w:type="gramStart"/>
                      <w:r w:rsidRPr="0085566D">
                        <w:rPr>
                          <w:rFonts w:eastAsia="Times New Roman" w:cstheme="minorHAnsi"/>
                          <w:sz w:val="24"/>
                          <w:szCs w:val="24"/>
                          <w:lang w:eastAsia="en-GB"/>
                        </w:rPr>
                        <w:t>Overhaul  justice</w:t>
                      </w:r>
                      <w:proofErr w:type="gramEnd"/>
                      <w:r w:rsidRPr="0085566D">
                        <w:rPr>
                          <w:rFonts w:eastAsia="Times New Roman" w:cstheme="minorHAnsi"/>
                          <w:sz w:val="24"/>
                          <w:szCs w:val="24"/>
                          <w:lang w:eastAsia="en-GB"/>
                        </w:rPr>
                        <w:t xml:space="preserve"> processes and systems, ensuring agencies have sufficient staffing and capacity to do their jobs</w:t>
                      </w:r>
                    </w:p>
                    <w:p w14:paraId="5D98855F" w14:textId="44343FEB" w:rsidR="0085566D" w:rsidRPr="0085566D" w:rsidRDefault="0085566D" w:rsidP="0085566D">
                      <w:pPr>
                        <w:pStyle w:val="ListParagraph"/>
                        <w:numPr>
                          <w:ilvl w:val="0"/>
                          <w:numId w:val="15"/>
                        </w:numPr>
                        <w:spacing w:before="240" w:line="276" w:lineRule="auto"/>
                        <w:rPr>
                          <w:rFonts w:eastAsia="Times New Roman" w:cstheme="minorHAnsi"/>
                          <w:sz w:val="24"/>
                          <w:szCs w:val="24"/>
                          <w:lang w:eastAsia="en-GB"/>
                        </w:rPr>
                      </w:pPr>
                      <w:r w:rsidRPr="0085566D">
                        <w:rPr>
                          <w:rFonts w:eastAsia="Times New Roman" w:cstheme="minorHAnsi"/>
                          <w:sz w:val="24"/>
                          <w:szCs w:val="24"/>
                          <w:lang w:eastAsia="en-GB"/>
                        </w:rPr>
                        <w:t xml:space="preserve">Reinstate a DAPP pathway for the family </w:t>
                      </w:r>
                      <w:proofErr w:type="gramStart"/>
                      <w:r w:rsidRPr="0085566D">
                        <w:rPr>
                          <w:rFonts w:eastAsia="Times New Roman" w:cstheme="minorHAnsi"/>
                          <w:sz w:val="24"/>
                          <w:szCs w:val="24"/>
                          <w:lang w:eastAsia="en-GB"/>
                        </w:rPr>
                        <w:t>courts</w:t>
                      </w:r>
                      <w:proofErr w:type="gramEnd"/>
                    </w:p>
                    <w:p w14:paraId="5427B2E6" w14:textId="24C360DC" w:rsidR="00204FC1" w:rsidRDefault="00204FC1" w:rsidP="00B86B64">
                      <w:pPr>
                        <w:numPr>
                          <w:ilvl w:val="0"/>
                          <w:numId w:val="2"/>
                        </w:numPr>
                        <w:spacing w:before="240" w:after="0" w:line="276" w:lineRule="auto"/>
                        <w:rPr>
                          <w:rFonts w:ascii="Polly Rounded" w:eastAsia="Times New Roman" w:hAnsi="Polly Rounded" w:cstheme="minorHAnsi"/>
                          <w:b/>
                          <w:bCs/>
                          <w:sz w:val="28"/>
                          <w:szCs w:val="28"/>
                          <w:lang w:eastAsia="en-GB"/>
                        </w:rPr>
                      </w:pPr>
                      <w:r w:rsidRPr="00204FC1">
                        <w:rPr>
                          <w:rFonts w:ascii="Polly Rounded" w:eastAsia="Times New Roman" w:hAnsi="Polly Rounded" w:cstheme="minorHAnsi"/>
                          <w:b/>
                          <w:bCs/>
                          <w:sz w:val="28"/>
                          <w:szCs w:val="28"/>
                          <w:lang w:eastAsia="en-GB"/>
                        </w:rPr>
                        <w:t xml:space="preserve">Focus on </w:t>
                      </w:r>
                      <w:proofErr w:type="gramStart"/>
                      <w:r w:rsidRPr="00204FC1">
                        <w:rPr>
                          <w:rFonts w:ascii="Polly Rounded" w:eastAsia="Times New Roman" w:hAnsi="Polly Rounded" w:cstheme="minorHAnsi"/>
                          <w:b/>
                          <w:bCs/>
                          <w:sz w:val="28"/>
                          <w:szCs w:val="28"/>
                          <w:lang w:eastAsia="en-GB"/>
                        </w:rPr>
                        <w:t>prevention</w:t>
                      </w:r>
                      <w:proofErr w:type="gramEnd"/>
                    </w:p>
                    <w:p w14:paraId="670BF37E" w14:textId="77777777" w:rsidR="00A80159"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Move towards a cross-departmental, whole-system approach, with all agencies equipped to identify and respond to perpetrators and manage the risk they </w:t>
                      </w:r>
                      <w:proofErr w:type="gramStart"/>
                      <w:r w:rsidRPr="00A80159">
                        <w:rPr>
                          <w:rFonts w:ascii="Calibri" w:eastAsia="Times New Roman" w:hAnsi="Calibri" w:cs="Calibri"/>
                          <w:sz w:val="24"/>
                          <w:szCs w:val="24"/>
                          <w:lang w:eastAsia="en-GB"/>
                        </w:rPr>
                        <w:t>pose</w:t>
                      </w:r>
                      <w:proofErr w:type="gramEnd"/>
                      <w:r w:rsidRPr="00A80159">
                        <w:rPr>
                          <w:rFonts w:ascii="Calibri" w:eastAsia="Times New Roman" w:hAnsi="Calibri" w:cs="Calibri"/>
                          <w:sz w:val="24"/>
                          <w:szCs w:val="24"/>
                          <w:lang w:eastAsia="en-GB"/>
                        </w:rPr>
                        <w:t xml:space="preserve"> </w:t>
                      </w:r>
                    </w:p>
                    <w:p w14:paraId="50892348" w14:textId="77777777" w:rsidR="00A80159"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Shift the approach to the perpetration of domestic abuse from a purely criminal justice lens to a wider, multi-agency response with prevention at its </w:t>
                      </w:r>
                      <w:proofErr w:type="gramStart"/>
                      <w:r w:rsidRPr="00A80159">
                        <w:rPr>
                          <w:rFonts w:ascii="Calibri" w:eastAsia="Times New Roman" w:hAnsi="Calibri" w:cs="Calibri"/>
                          <w:sz w:val="24"/>
                          <w:szCs w:val="24"/>
                          <w:lang w:eastAsia="en-GB"/>
                        </w:rPr>
                        <w:t>heart</w:t>
                      </w:r>
                      <w:proofErr w:type="gramEnd"/>
                    </w:p>
                    <w:p w14:paraId="296735B7" w14:textId="381B65C9" w:rsidR="0085566D" w:rsidRPr="00A80159" w:rsidRDefault="00A80159" w:rsidP="00A80159">
                      <w:pPr>
                        <w:pStyle w:val="ListParagraph"/>
                        <w:numPr>
                          <w:ilvl w:val="0"/>
                          <w:numId w:val="16"/>
                        </w:numPr>
                        <w:spacing w:before="240" w:after="0" w:line="276" w:lineRule="auto"/>
                        <w:rPr>
                          <w:rFonts w:ascii="Calibri" w:eastAsia="Times New Roman" w:hAnsi="Calibri" w:cs="Calibri"/>
                          <w:sz w:val="24"/>
                          <w:szCs w:val="24"/>
                          <w:lang w:eastAsia="en-GB"/>
                        </w:rPr>
                      </w:pPr>
                      <w:r w:rsidRPr="00A80159">
                        <w:rPr>
                          <w:rFonts w:ascii="Calibri" w:eastAsia="Times New Roman" w:hAnsi="Calibri" w:cs="Calibri"/>
                          <w:sz w:val="24"/>
                          <w:szCs w:val="24"/>
                          <w:lang w:eastAsia="en-GB"/>
                        </w:rPr>
                        <w:t xml:space="preserve">Invest in work to change social attitudes, to reduce tolerance of domestic abuse and ensure perpetrators are held to </w:t>
                      </w:r>
                      <w:proofErr w:type="gramStart"/>
                      <w:r w:rsidRPr="00A80159">
                        <w:rPr>
                          <w:rFonts w:ascii="Calibri" w:eastAsia="Times New Roman" w:hAnsi="Calibri" w:cs="Calibri"/>
                          <w:sz w:val="24"/>
                          <w:szCs w:val="24"/>
                          <w:lang w:eastAsia="en-GB"/>
                        </w:rPr>
                        <w:t>account</w:t>
                      </w:r>
                      <w:proofErr w:type="gramEnd"/>
                    </w:p>
                  </w:txbxContent>
                </v:textbox>
                <w10:wrap type="topAndBottom"/>
              </v:shape>
            </w:pict>
          </mc:Fallback>
        </mc:AlternateContent>
      </w:r>
    </w:p>
    <w:p w14:paraId="6C6CFCF1" w14:textId="77777777" w:rsidR="00A11D33" w:rsidRDefault="00A11D33" w:rsidP="00A11D33">
      <w:pPr>
        <w:pStyle w:val="Heading2"/>
        <w:numPr>
          <w:ilvl w:val="0"/>
          <w:numId w:val="0"/>
        </w:numPr>
      </w:pPr>
    </w:p>
    <w:p w14:paraId="27D3561C" w14:textId="1D8466BE" w:rsidR="0031133D" w:rsidRPr="00AE3E13" w:rsidRDefault="0031133D" w:rsidP="00A11D33">
      <w:pPr>
        <w:pStyle w:val="Heading2"/>
        <w:numPr>
          <w:ilvl w:val="0"/>
          <w:numId w:val="17"/>
        </w:numPr>
      </w:pPr>
      <w:r w:rsidRPr="00AE3E13">
        <w:lastRenderedPageBreak/>
        <w:t>Fund specialist service provision in every local area</w:t>
      </w:r>
    </w:p>
    <w:p w14:paraId="719B3E65" w14:textId="3E9F20ED" w:rsidR="0031133D" w:rsidRPr="00535925" w:rsidRDefault="0031133D" w:rsidP="00204FC1">
      <w:pPr>
        <w:spacing w:after="0" w:line="240" w:lineRule="auto"/>
        <w:rPr>
          <w:rFonts w:ascii="Calibri" w:eastAsia="Times New Roman" w:hAnsi="Calibri" w:cs="Calibri"/>
          <w:sz w:val="24"/>
          <w:szCs w:val="24"/>
          <w:lang w:eastAsia="en-GB"/>
        </w:rPr>
      </w:pPr>
      <w:r w:rsidRPr="00535925">
        <w:rPr>
          <w:rFonts w:ascii="Calibri" w:eastAsia="Times New Roman" w:hAnsi="Calibri" w:cs="Calibri"/>
          <w:sz w:val="24"/>
          <w:szCs w:val="24"/>
          <w:lang w:eastAsia="en-GB"/>
        </w:rPr>
        <w:t xml:space="preserve">The specialist voluntary sector – Respect and our members and partners – have been pioneers in developing safe, </w:t>
      </w:r>
      <w:proofErr w:type="gramStart"/>
      <w:r w:rsidRPr="00535925">
        <w:rPr>
          <w:rFonts w:ascii="Calibri" w:eastAsia="Times New Roman" w:hAnsi="Calibri" w:cs="Calibri"/>
          <w:sz w:val="24"/>
          <w:szCs w:val="24"/>
          <w:lang w:eastAsia="en-GB"/>
        </w:rPr>
        <w:t>effective</w:t>
      </w:r>
      <w:proofErr w:type="gramEnd"/>
      <w:r w:rsidRPr="00535925">
        <w:rPr>
          <w:rFonts w:ascii="Calibri" w:eastAsia="Times New Roman" w:hAnsi="Calibri" w:cs="Calibri"/>
          <w:sz w:val="24"/>
          <w:szCs w:val="24"/>
          <w:lang w:eastAsia="en-GB"/>
        </w:rPr>
        <w:t xml:space="preserve"> and accountable responses to perpetrators of domestic abuse.</w:t>
      </w:r>
      <w:r w:rsidR="00204FC1">
        <w:rPr>
          <w:rFonts w:ascii="Calibri" w:eastAsia="Times New Roman" w:hAnsi="Calibri" w:cs="Calibri"/>
          <w:sz w:val="24"/>
          <w:szCs w:val="24"/>
          <w:lang w:eastAsia="en-GB"/>
        </w:rPr>
        <w:t xml:space="preserve"> </w:t>
      </w:r>
      <w:r w:rsidRPr="00535925">
        <w:rPr>
          <w:rFonts w:ascii="Calibri" w:eastAsia="Times New Roman" w:hAnsi="Calibri" w:cs="Calibri"/>
          <w:sz w:val="24"/>
          <w:szCs w:val="24"/>
          <w:lang w:eastAsia="en-GB"/>
        </w:rPr>
        <w:t xml:space="preserve">Collectively, we have led the call for perpetrators to be held to account in government policy, </w:t>
      </w:r>
      <w:proofErr w:type="gramStart"/>
      <w:r w:rsidRPr="00535925">
        <w:rPr>
          <w:rFonts w:ascii="Calibri" w:eastAsia="Times New Roman" w:hAnsi="Calibri" w:cs="Calibri"/>
          <w:sz w:val="24"/>
          <w:szCs w:val="24"/>
          <w:lang w:eastAsia="en-GB"/>
        </w:rPr>
        <w:t>legislation</w:t>
      </w:r>
      <w:proofErr w:type="gramEnd"/>
      <w:r w:rsidRPr="00535925">
        <w:rPr>
          <w:rFonts w:ascii="Calibri" w:eastAsia="Times New Roman" w:hAnsi="Calibri" w:cs="Calibri"/>
          <w:sz w:val="24"/>
          <w:szCs w:val="24"/>
          <w:lang w:eastAsia="en-GB"/>
        </w:rPr>
        <w:t xml:space="preserve"> and service provision.</w:t>
      </w:r>
      <w:r w:rsidR="00204FC1">
        <w:rPr>
          <w:rFonts w:ascii="Calibri" w:eastAsia="Times New Roman" w:hAnsi="Calibri" w:cs="Calibri"/>
          <w:sz w:val="24"/>
          <w:szCs w:val="24"/>
          <w:lang w:eastAsia="en-GB"/>
        </w:rPr>
        <w:t xml:space="preserve"> </w:t>
      </w:r>
    </w:p>
    <w:p w14:paraId="6BB59ACE" w14:textId="77777777" w:rsidR="0031133D" w:rsidRPr="00535925" w:rsidRDefault="0031133D" w:rsidP="0031133D">
      <w:pPr>
        <w:spacing w:after="0" w:line="240" w:lineRule="auto"/>
        <w:ind w:left="360"/>
        <w:rPr>
          <w:rFonts w:ascii="Calibri" w:eastAsia="Times New Roman" w:hAnsi="Calibri" w:cs="Calibri"/>
          <w:sz w:val="24"/>
          <w:szCs w:val="24"/>
          <w:lang w:eastAsia="en-GB"/>
        </w:rPr>
      </w:pPr>
    </w:p>
    <w:p w14:paraId="3100C341" w14:textId="653C98EB" w:rsidR="0031133D" w:rsidRPr="00535925" w:rsidRDefault="0031133D" w:rsidP="00204FC1">
      <w:pPr>
        <w:spacing w:after="0" w:line="240" w:lineRule="auto"/>
        <w:rPr>
          <w:rFonts w:ascii="Calibri" w:eastAsia="Times New Roman" w:hAnsi="Calibri" w:cs="Calibri"/>
          <w:sz w:val="24"/>
          <w:szCs w:val="24"/>
          <w:lang w:eastAsia="en-GB"/>
        </w:rPr>
      </w:pPr>
      <w:r w:rsidRPr="00535925">
        <w:rPr>
          <w:rFonts w:ascii="Calibri" w:hAnsi="Calibri" w:cs="Calibri"/>
          <w:sz w:val="24"/>
          <w:szCs w:val="24"/>
        </w:rPr>
        <w:t>Despite our longstanding commitment, specialist responses to perpetrators across the UK are alarmingly piecemeal, with some areas of the country, offering no or scant provision.</w:t>
      </w:r>
      <w:r w:rsidR="00204FC1">
        <w:rPr>
          <w:rFonts w:ascii="Calibri" w:hAnsi="Calibri" w:cs="Calibri"/>
          <w:sz w:val="24"/>
          <w:szCs w:val="24"/>
        </w:rPr>
        <w:t xml:space="preserve"> </w:t>
      </w:r>
      <w:r w:rsidRPr="00535925">
        <w:rPr>
          <w:rFonts w:ascii="Calibri" w:eastAsia="Times New Roman" w:hAnsi="Calibri" w:cs="Calibri"/>
          <w:sz w:val="24"/>
          <w:szCs w:val="24"/>
          <w:lang w:eastAsia="en-GB"/>
        </w:rPr>
        <w:t>In 2022 r</w:t>
      </w:r>
      <w:r w:rsidRPr="00535925">
        <w:rPr>
          <w:rFonts w:ascii="Calibri" w:eastAsia="Times New Roman" w:hAnsi="Calibri" w:cs="Calibri"/>
          <w:color w:val="000000" w:themeColor="text1"/>
          <w:sz w:val="24"/>
          <w:szCs w:val="24"/>
          <w:lang w:eastAsia="en-GB"/>
        </w:rPr>
        <w:t xml:space="preserve">esearch from the Domestic Abuse Commissioner’s Office for England and Wales found that </w:t>
      </w:r>
      <w:r w:rsidRPr="00535925">
        <w:rPr>
          <w:rFonts w:ascii="Calibri" w:eastAsia="Times New Roman" w:hAnsi="Calibri" w:cs="Calibri"/>
          <w:color w:val="1F1F1F"/>
          <w:sz w:val="24"/>
          <w:szCs w:val="24"/>
        </w:rPr>
        <w:t>only 7% of survivors who wanted their perpetrator to receive support to change their behaviour were able to get it.</w:t>
      </w:r>
      <w:r w:rsidRPr="00535925">
        <w:rPr>
          <w:rStyle w:val="FootnoteReference"/>
          <w:rFonts w:ascii="Calibri" w:eastAsia="Times New Roman" w:hAnsi="Calibri" w:cs="Calibri"/>
          <w:color w:val="1F1F1F"/>
          <w:sz w:val="24"/>
          <w:szCs w:val="24"/>
        </w:rPr>
        <w:footnoteReference w:id="7"/>
      </w:r>
      <w:r w:rsidR="00204FC1">
        <w:rPr>
          <w:rFonts w:ascii="Calibri" w:eastAsia="Times New Roman" w:hAnsi="Calibri" w:cs="Calibri"/>
          <w:color w:val="1F1F1F"/>
          <w:sz w:val="24"/>
          <w:szCs w:val="24"/>
        </w:rPr>
        <w:t xml:space="preserve"> </w:t>
      </w:r>
    </w:p>
    <w:p w14:paraId="054F562E" w14:textId="77777777" w:rsidR="0031133D" w:rsidRPr="00535925" w:rsidRDefault="0031133D" w:rsidP="0031133D">
      <w:pPr>
        <w:spacing w:after="0" w:line="240" w:lineRule="auto"/>
        <w:ind w:left="360"/>
        <w:rPr>
          <w:rFonts w:ascii="Calibri" w:hAnsi="Calibri" w:cs="Calibri"/>
          <w:sz w:val="24"/>
          <w:szCs w:val="24"/>
        </w:rPr>
      </w:pPr>
    </w:p>
    <w:p w14:paraId="4FA9D3B7" w14:textId="77777777" w:rsidR="0031133D" w:rsidRPr="00535925" w:rsidRDefault="0031133D" w:rsidP="00204FC1">
      <w:pPr>
        <w:spacing w:after="0" w:line="240" w:lineRule="auto"/>
        <w:rPr>
          <w:rFonts w:ascii="Calibri" w:eastAsia="Times New Roman" w:hAnsi="Calibri" w:cs="Calibri"/>
          <w:sz w:val="24"/>
          <w:szCs w:val="24"/>
          <w:lang w:eastAsia="en-GB"/>
        </w:rPr>
      </w:pPr>
      <w:r w:rsidRPr="00535925">
        <w:rPr>
          <w:rFonts w:ascii="Calibri" w:hAnsi="Calibri" w:cs="Calibri"/>
          <w:sz w:val="24"/>
          <w:szCs w:val="24"/>
        </w:rPr>
        <w:t>Hardly any services have provision tailored to meet the needs of those from marginalised or minoritised groups and there is a particular gap in meeting the needs of children and young people who cause harm.</w:t>
      </w:r>
      <w:r w:rsidRPr="00535925">
        <w:rPr>
          <w:rFonts w:ascii="Calibri" w:eastAsia="Times New Roman" w:hAnsi="Calibri" w:cs="Calibri"/>
          <w:sz w:val="24"/>
          <w:szCs w:val="24"/>
          <w:lang w:eastAsia="en-GB"/>
        </w:rPr>
        <w:t xml:space="preserve"> </w:t>
      </w:r>
    </w:p>
    <w:p w14:paraId="412BE561" w14:textId="7A2C9E38" w:rsidR="0031133D" w:rsidRPr="00535925" w:rsidRDefault="0031133D" w:rsidP="00204FC1">
      <w:pPr>
        <w:pStyle w:val="pf0"/>
        <w:rPr>
          <w:rFonts w:ascii="Calibri" w:hAnsi="Calibri" w:cs="Calibri"/>
          <w:color w:val="000000" w:themeColor="text1"/>
        </w:rPr>
      </w:pPr>
      <w:r w:rsidRPr="00535925">
        <w:rPr>
          <w:rFonts w:ascii="Calibri" w:hAnsi="Calibri" w:cs="Calibri"/>
        </w:rPr>
        <w:t>Funding for the specialist sector is precarious and insufficient, and c</w:t>
      </w:r>
      <w:r w:rsidRPr="00535925">
        <w:rPr>
          <w:rFonts w:ascii="Calibri" w:hAnsi="Calibri" w:cs="Calibri"/>
          <w:color w:val="000000" w:themeColor="text1"/>
        </w:rPr>
        <w:t>ommissioning practice is variable.</w:t>
      </w:r>
      <w:r w:rsidR="00204FC1">
        <w:rPr>
          <w:rFonts w:ascii="Calibri" w:hAnsi="Calibri" w:cs="Calibri"/>
          <w:color w:val="000000" w:themeColor="text1"/>
        </w:rPr>
        <w:t xml:space="preserve"> </w:t>
      </w:r>
      <w:r w:rsidRPr="00535925">
        <w:rPr>
          <w:rFonts w:ascii="Calibri" w:hAnsi="Calibri" w:cs="Calibri"/>
          <w:color w:val="000000" w:themeColor="text1"/>
        </w:rPr>
        <w:t>Our members tell us that many commissioners do not adhere to the Respect Standard</w:t>
      </w:r>
      <w:r w:rsidR="00210844">
        <w:rPr>
          <w:rFonts w:ascii="Calibri" w:hAnsi="Calibri" w:cs="Calibri"/>
          <w:color w:val="000000" w:themeColor="text1"/>
        </w:rPr>
        <w:t xml:space="preserve"> - </w:t>
      </w:r>
      <w:r w:rsidRPr="00535925">
        <w:rPr>
          <w:rFonts w:ascii="Calibri" w:hAnsi="Calibri" w:cs="Calibri"/>
          <w:color w:val="000000" w:themeColor="text1"/>
        </w:rPr>
        <w:t xml:space="preserve">which has been </w:t>
      </w:r>
      <w:r w:rsidRPr="00535925">
        <w:rPr>
          <w:rStyle w:val="cf01"/>
          <w:rFonts w:ascii="Calibri" w:hAnsi="Calibri" w:cs="Calibri"/>
          <w:sz w:val="24"/>
          <w:szCs w:val="24"/>
        </w:rPr>
        <w:t>endorsed by the Home Office, the Domestic Abuse Commissioner, and experts from academia and the VAWG sector</w:t>
      </w:r>
      <w:r w:rsidRPr="00535925">
        <w:rPr>
          <w:rStyle w:val="FootnoteReference"/>
          <w:rFonts w:ascii="Calibri" w:hAnsi="Calibri" w:cs="Calibri"/>
        </w:rPr>
        <w:footnoteReference w:id="8"/>
      </w:r>
      <w:r w:rsidR="00210844">
        <w:rPr>
          <w:rStyle w:val="cf01"/>
          <w:rFonts w:ascii="Calibri" w:hAnsi="Calibri" w:cs="Calibri"/>
          <w:sz w:val="24"/>
          <w:szCs w:val="24"/>
        </w:rPr>
        <w:t xml:space="preserve"> - </w:t>
      </w:r>
      <w:r w:rsidRPr="00535925">
        <w:rPr>
          <w:rStyle w:val="cf01"/>
          <w:rFonts w:ascii="Calibri" w:hAnsi="Calibri" w:cs="Calibri"/>
          <w:sz w:val="24"/>
          <w:szCs w:val="24"/>
        </w:rPr>
        <w:t>or to the Home Office Standard.</w:t>
      </w:r>
      <w:r w:rsidR="00204FC1">
        <w:rPr>
          <w:rStyle w:val="cf01"/>
          <w:rFonts w:ascii="Calibri" w:hAnsi="Calibri" w:cs="Calibri"/>
          <w:sz w:val="24"/>
          <w:szCs w:val="24"/>
        </w:rPr>
        <w:t xml:space="preserve"> </w:t>
      </w:r>
      <w:r w:rsidRPr="00535925">
        <w:rPr>
          <w:rStyle w:val="cf01"/>
          <w:rFonts w:ascii="Calibri" w:hAnsi="Calibri" w:cs="Calibri"/>
          <w:sz w:val="24"/>
          <w:szCs w:val="24"/>
        </w:rPr>
        <w:t>This</w:t>
      </w:r>
      <w:r w:rsidRPr="00535925">
        <w:rPr>
          <w:rFonts w:ascii="Calibri" w:hAnsi="Calibri" w:cs="Calibri"/>
          <w:color w:val="000000" w:themeColor="text1"/>
        </w:rPr>
        <w:t xml:space="preserve"> raises serious concerns about the safety and effectiveness of what they fund.</w:t>
      </w:r>
      <w:r w:rsidR="00204FC1">
        <w:rPr>
          <w:rFonts w:ascii="Calibri" w:hAnsi="Calibri" w:cs="Calibri"/>
          <w:color w:val="000000" w:themeColor="text1"/>
        </w:rPr>
        <w:t xml:space="preserve"> </w:t>
      </w:r>
    </w:p>
    <w:p w14:paraId="3F8090C4" w14:textId="431D8203" w:rsidR="00AC018F" w:rsidRDefault="0031133D" w:rsidP="00204FC1">
      <w:pPr>
        <w:spacing w:after="0" w:line="240" w:lineRule="auto"/>
        <w:rPr>
          <w:rFonts w:ascii="Calibri" w:eastAsia="Times New Roman" w:hAnsi="Calibri" w:cs="Calibri"/>
          <w:color w:val="000000" w:themeColor="text1"/>
          <w:sz w:val="24"/>
          <w:szCs w:val="24"/>
          <w:lang w:eastAsia="en-GB"/>
        </w:rPr>
      </w:pPr>
      <w:r w:rsidRPr="00535925">
        <w:rPr>
          <w:rFonts w:ascii="Calibri" w:eastAsia="Times New Roman" w:hAnsi="Calibri" w:cs="Calibri"/>
          <w:color w:val="000000" w:themeColor="text1"/>
          <w:sz w:val="24"/>
          <w:szCs w:val="24"/>
          <w:lang w:eastAsia="en-GB"/>
        </w:rPr>
        <w:t>Most commissioners issue short term contracts of one or two years.</w:t>
      </w:r>
      <w:r w:rsidR="00204FC1">
        <w:rPr>
          <w:rFonts w:ascii="Calibri" w:eastAsia="Times New Roman" w:hAnsi="Calibri" w:cs="Calibri"/>
          <w:color w:val="000000" w:themeColor="text1"/>
          <w:sz w:val="24"/>
          <w:szCs w:val="24"/>
          <w:lang w:eastAsia="en-GB"/>
        </w:rPr>
        <w:t xml:space="preserve"> </w:t>
      </w:r>
      <w:r w:rsidRPr="00535925">
        <w:rPr>
          <w:rFonts w:ascii="Calibri" w:eastAsia="Times New Roman" w:hAnsi="Calibri" w:cs="Calibri"/>
          <w:color w:val="000000" w:themeColor="text1"/>
          <w:sz w:val="24"/>
          <w:szCs w:val="24"/>
          <w:lang w:eastAsia="en-GB"/>
        </w:rPr>
        <w:t xml:space="preserve">This means services are in a constant state of uncertainty, spending time that could be spent on strategy development on fundraising, </w:t>
      </w:r>
      <w:proofErr w:type="gramStart"/>
      <w:r w:rsidRPr="00535925">
        <w:rPr>
          <w:rFonts w:ascii="Calibri" w:eastAsia="Times New Roman" w:hAnsi="Calibri" w:cs="Calibri"/>
          <w:color w:val="000000" w:themeColor="text1"/>
          <w:sz w:val="24"/>
          <w:szCs w:val="24"/>
          <w:lang w:eastAsia="en-GB"/>
        </w:rPr>
        <w:t>bid-writing</w:t>
      </w:r>
      <w:proofErr w:type="gramEnd"/>
      <w:r w:rsidRPr="00535925">
        <w:rPr>
          <w:rFonts w:ascii="Calibri" w:eastAsia="Times New Roman" w:hAnsi="Calibri" w:cs="Calibri"/>
          <w:color w:val="000000" w:themeColor="text1"/>
          <w:sz w:val="24"/>
          <w:szCs w:val="24"/>
          <w:lang w:eastAsia="en-GB"/>
        </w:rPr>
        <w:t xml:space="preserve"> and trying to ensure organisational sustainability.</w:t>
      </w:r>
      <w:r w:rsidR="00204FC1">
        <w:rPr>
          <w:rFonts w:ascii="Calibri" w:eastAsia="Times New Roman" w:hAnsi="Calibri" w:cs="Calibri"/>
          <w:color w:val="000000" w:themeColor="text1"/>
          <w:sz w:val="24"/>
          <w:szCs w:val="24"/>
          <w:lang w:eastAsia="en-GB"/>
        </w:rPr>
        <w:t xml:space="preserve"> </w:t>
      </w:r>
      <w:r w:rsidRPr="00535925">
        <w:rPr>
          <w:rFonts w:ascii="Calibri" w:eastAsia="Times New Roman" w:hAnsi="Calibri" w:cs="Calibri"/>
          <w:color w:val="000000" w:themeColor="text1"/>
          <w:sz w:val="24"/>
          <w:szCs w:val="24"/>
          <w:lang w:eastAsia="en-GB"/>
        </w:rPr>
        <w:t>Short term contracts do not allow service providers to develop their workforce, retain staff or properly embed and develop service provision.</w:t>
      </w:r>
      <w:r w:rsidR="00204FC1">
        <w:rPr>
          <w:rFonts w:ascii="Calibri" w:eastAsia="Times New Roman" w:hAnsi="Calibri" w:cs="Calibri"/>
          <w:color w:val="000000" w:themeColor="text1"/>
          <w:sz w:val="24"/>
          <w:szCs w:val="24"/>
          <w:lang w:eastAsia="en-GB"/>
        </w:rPr>
        <w:t xml:space="preserve"> </w:t>
      </w:r>
    </w:p>
    <w:p w14:paraId="2FB0A0ED" w14:textId="77777777" w:rsidR="00AC018F" w:rsidRPr="00535925" w:rsidRDefault="00AC018F" w:rsidP="00204FC1">
      <w:pPr>
        <w:spacing w:after="0" w:line="240" w:lineRule="auto"/>
        <w:rPr>
          <w:rFonts w:ascii="Calibri" w:eastAsia="Times New Roman" w:hAnsi="Calibri" w:cs="Calibri"/>
          <w:color w:val="000000" w:themeColor="text1"/>
          <w:sz w:val="24"/>
          <w:szCs w:val="24"/>
          <w:lang w:eastAsia="en-GB"/>
        </w:rPr>
      </w:pPr>
    </w:p>
    <w:p w14:paraId="16F0B115" w14:textId="4ABB3AC3" w:rsidR="00535925" w:rsidRPr="00AC018F" w:rsidRDefault="00AC018F" w:rsidP="00AC018F">
      <w:pPr>
        <w:spacing w:after="0" w:line="240" w:lineRule="auto"/>
        <w:rPr>
          <w:rFonts w:eastAsia="Times New Roman"/>
          <w:color w:val="000000" w:themeColor="text1"/>
          <w:sz w:val="24"/>
          <w:szCs w:val="24"/>
          <w:lang w:eastAsia="en-GB"/>
        </w:rPr>
      </w:pPr>
      <w:r w:rsidRPr="0031133D">
        <w:rPr>
          <w:rFonts w:eastAsia="Times New Roman" w:cstheme="minorHAnsi"/>
          <w:noProof/>
          <w:color w:val="000000" w:themeColor="text1"/>
          <w:sz w:val="24"/>
          <w:szCs w:val="24"/>
          <w:lang w:eastAsia="en-GB"/>
        </w:rPr>
        <mc:AlternateContent>
          <mc:Choice Requires="wps">
            <w:drawing>
              <wp:inline distT="0" distB="0" distL="0" distR="0" wp14:anchorId="37A734A8" wp14:editId="23DCC281">
                <wp:extent cx="6424550" cy="2636322"/>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550" cy="2636322"/>
                        </a:xfrm>
                        <a:prstGeom prst="rect">
                          <a:avLst/>
                        </a:prstGeom>
                        <a:solidFill>
                          <a:srgbClr val="1EC37A">
                            <a:alpha val="30000"/>
                          </a:srgbClr>
                        </a:solidFill>
                        <a:ln w="9525">
                          <a:noFill/>
                          <a:miter lim="800000"/>
                          <a:headEnd/>
                          <a:tailEnd/>
                        </a:ln>
                      </wps:spPr>
                      <wps:txbx>
                        <w:txbxContent>
                          <w:p w14:paraId="09A877D7" w14:textId="77777777" w:rsidR="00AC018F" w:rsidRPr="00AE3E13" w:rsidRDefault="00AC018F" w:rsidP="00AC018F">
                            <w:pPr>
                              <w:spacing w:after="0" w:line="240" w:lineRule="auto"/>
                              <w:ind w:left="360"/>
                              <w:rPr>
                                <w:rFonts w:eastAsia="Times New Roman" w:cstheme="minorHAnsi"/>
                                <w:b/>
                                <w:bCs/>
                                <w:sz w:val="24"/>
                                <w:szCs w:val="24"/>
                                <w:lang w:eastAsia="en-GB"/>
                              </w:rPr>
                            </w:pPr>
                            <w:r w:rsidRPr="00AE3E13">
                              <w:rPr>
                                <w:rFonts w:eastAsia="Times New Roman" w:cstheme="minorHAnsi"/>
                                <w:b/>
                                <w:bCs/>
                                <w:sz w:val="24"/>
                                <w:szCs w:val="24"/>
                                <w:lang w:eastAsia="en-GB"/>
                              </w:rPr>
                              <w:t>We call on the new government to:</w:t>
                            </w:r>
                          </w:p>
                          <w:p w14:paraId="1F0A3B6A" w14:textId="77777777" w:rsidR="00AC018F" w:rsidRPr="00AE3E13" w:rsidRDefault="00AC018F" w:rsidP="00AC018F">
                            <w:pPr>
                              <w:spacing w:after="0" w:line="240" w:lineRule="auto"/>
                              <w:ind w:left="360"/>
                              <w:rPr>
                                <w:rFonts w:eastAsia="Times New Roman" w:cstheme="minorHAnsi"/>
                                <w:b/>
                                <w:bCs/>
                                <w:sz w:val="24"/>
                                <w:szCs w:val="24"/>
                                <w:lang w:eastAsia="en-GB"/>
                              </w:rPr>
                            </w:pPr>
                          </w:p>
                          <w:p w14:paraId="66960FD9"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Fund the full range of specialist perpetrator services including early intervention, work with young people who are causing harm, behaviour change programmes, and work to stop those causing high levels of </w:t>
                            </w:r>
                            <w:proofErr w:type="gramStart"/>
                            <w:r w:rsidRPr="00AE3E13">
                              <w:rPr>
                                <w:rFonts w:cstheme="minorHAnsi"/>
                                <w:b/>
                                <w:bCs/>
                                <w:sz w:val="24"/>
                                <w:szCs w:val="24"/>
                              </w:rPr>
                              <w:t>harm</w:t>
                            </w:r>
                            <w:proofErr w:type="gramEnd"/>
                          </w:p>
                          <w:p w14:paraId="25EAD678" w14:textId="77777777" w:rsidR="00AC018F" w:rsidRPr="00AE3E13" w:rsidRDefault="00AC018F" w:rsidP="00AC018F">
                            <w:pPr>
                              <w:pStyle w:val="ListParagraph"/>
                              <w:rPr>
                                <w:rFonts w:cstheme="minorHAnsi"/>
                                <w:b/>
                                <w:bCs/>
                                <w:sz w:val="24"/>
                                <w:szCs w:val="24"/>
                              </w:rPr>
                            </w:pPr>
                          </w:p>
                          <w:p w14:paraId="3D327CE1"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End the “postcode lottery” so that perpetrators can access a specialist response wherever they are in the </w:t>
                            </w:r>
                            <w:proofErr w:type="gramStart"/>
                            <w:r w:rsidRPr="00AE3E13">
                              <w:rPr>
                                <w:rFonts w:cstheme="minorHAnsi"/>
                                <w:b/>
                                <w:bCs/>
                                <w:sz w:val="24"/>
                                <w:szCs w:val="24"/>
                              </w:rPr>
                              <w:t>country</w:t>
                            </w:r>
                            <w:proofErr w:type="gramEnd"/>
                            <w:r w:rsidRPr="00AE3E13">
                              <w:rPr>
                                <w:rFonts w:cstheme="minorHAnsi"/>
                                <w:b/>
                                <w:bCs/>
                                <w:sz w:val="24"/>
                                <w:szCs w:val="24"/>
                              </w:rPr>
                              <w:t xml:space="preserve"> </w:t>
                            </w:r>
                          </w:p>
                          <w:p w14:paraId="54EDA1EC" w14:textId="77777777" w:rsidR="00AC018F" w:rsidRPr="00AE3E13" w:rsidRDefault="00AC018F" w:rsidP="00AC018F">
                            <w:pPr>
                              <w:pStyle w:val="ListParagraph"/>
                              <w:rPr>
                                <w:rFonts w:cstheme="minorHAnsi"/>
                                <w:b/>
                                <w:bCs/>
                                <w:sz w:val="24"/>
                                <w:szCs w:val="24"/>
                              </w:rPr>
                            </w:pPr>
                          </w:p>
                          <w:p w14:paraId="3B69C0F0"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Overhaul commissioning practice to ensure adherence to nationally agreed </w:t>
                            </w:r>
                            <w:proofErr w:type="gramStart"/>
                            <w:r w:rsidRPr="00AE3E13">
                              <w:rPr>
                                <w:rFonts w:cstheme="minorHAnsi"/>
                                <w:b/>
                                <w:bCs/>
                                <w:sz w:val="24"/>
                                <w:szCs w:val="24"/>
                              </w:rPr>
                              <w:t>standards</w:t>
                            </w:r>
                            <w:proofErr w:type="gramEnd"/>
                          </w:p>
                          <w:p w14:paraId="631B87BC" w14:textId="77777777" w:rsidR="00AC018F" w:rsidRPr="00AE3E13" w:rsidRDefault="00AC018F" w:rsidP="00AC018F">
                            <w:pPr>
                              <w:pStyle w:val="ListParagraph"/>
                              <w:rPr>
                                <w:rFonts w:cstheme="minorHAnsi"/>
                                <w:b/>
                                <w:bCs/>
                                <w:sz w:val="24"/>
                                <w:szCs w:val="24"/>
                              </w:rPr>
                            </w:pPr>
                          </w:p>
                          <w:p w14:paraId="32331B41"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Invest in the voluntary sector through funding contracts that last a minimum of three </w:t>
                            </w:r>
                            <w:proofErr w:type="gramStart"/>
                            <w:r w:rsidRPr="00AE3E13">
                              <w:rPr>
                                <w:rFonts w:cstheme="minorHAnsi"/>
                                <w:b/>
                                <w:bCs/>
                                <w:sz w:val="24"/>
                                <w:szCs w:val="24"/>
                              </w:rPr>
                              <w:t>years</w:t>
                            </w:r>
                            <w:proofErr w:type="gramEnd"/>
                          </w:p>
                          <w:p w14:paraId="6DA94BED" w14:textId="77777777" w:rsidR="00AC018F" w:rsidRPr="00AE3E13" w:rsidRDefault="00AC018F" w:rsidP="00AC018F">
                            <w:pPr>
                              <w:spacing w:after="0" w:line="240" w:lineRule="auto"/>
                              <w:ind w:left="360"/>
                              <w:rPr>
                                <w:rFonts w:eastAsia="Times New Roman" w:cstheme="minorHAnsi"/>
                                <w:b/>
                                <w:bCs/>
                                <w:color w:val="000000" w:themeColor="text1"/>
                                <w:sz w:val="24"/>
                                <w:szCs w:val="24"/>
                                <w:lang w:eastAsia="en-GB"/>
                              </w:rPr>
                            </w:pPr>
                          </w:p>
                        </w:txbxContent>
                      </wps:txbx>
                      <wps:bodyPr rot="0" vert="horz" wrap="square" lIns="91440" tIns="45720" rIns="91440" bIns="45720" anchor="t" anchorCtr="0">
                        <a:noAutofit/>
                      </wps:bodyPr>
                    </wps:wsp>
                  </a:graphicData>
                </a:graphic>
              </wp:inline>
            </w:drawing>
          </mc:Choice>
          <mc:Fallback>
            <w:pict>
              <v:shape w14:anchorId="37A734A8" id="_x0000_s1028" type="#_x0000_t202" style="width:505.85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" fillcolor="#1ec37a" stroked="f">
                <v:fill opacity="19789f"/>
                <v:textbox>
                  <w:txbxContent>
                    <w:p w14:paraId="09A877D7" w14:textId="77777777" w:rsidR="00AC018F" w:rsidRPr="00AE3E13" w:rsidRDefault="00AC018F" w:rsidP="00AC018F">
                      <w:pPr>
                        <w:spacing w:after="0" w:line="240" w:lineRule="auto"/>
                        <w:ind w:left="360"/>
                        <w:rPr>
                          <w:rFonts w:eastAsia="Times New Roman" w:cstheme="minorHAnsi"/>
                          <w:b/>
                          <w:bCs/>
                          <w:sz w:val="24"/>
                          <w:szCs w:val="24"/>
                          <w:lang w:eastAsia="en-GB"/>
                        </w:rPr>
                      </w:pPr>
                      <w:r w:rsidRPr="00AE3E13">
                        <w:rPr>
                          <w:rFonts w:eastAsia="Times New Roman" w:cstheme="minorHAnsi"/>
                          <w:b/>
                          <w:bCs/>
                          <w:sz w:val="24"/>
                          <w:szCs w:val="24"/>
                          <w:lang w:eastAsia="en-GB"/>
                        </w:rPr>
                        <w:t>We call on the new government to:</w:t>
                      </w:r>
                    </w:p>
                    <w:p w14:paraId="1F0A3B6A" w14:textId="77777777" w:rsidR="00AC018F" w:rsidRPr="00AE3E13" w:rsidRDefault="00AC018F" w:rsidP="00AC018F">
                      <w:pPr>
                        <w:spacing w:after="0" w:line="240" w:lineRule="auto"/>
                        <w:ind w:left="360"/>
                        <w:rPr>
                          <w:rFonts w:eastAsia="Times New Roman" w:cstheme="minorHAnsi"/>
                          <w:b/>
                          <w:bCs/>
                          <w:sz w:val="24"/>
                          <w:szCs w:val="24"/>
                          <w:lang w:eastAsia="en-GB"/>
                        </w:rPr>
                      </w:pPr>
                    </w:p>
                    <w:p w14:paraId="66960FD9"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Fund the full range of specialist perpetrator services including early intervention, work with young people who are causing harm, behaviour change programmes, and work to stop those causing high levels of </w:t>
                      </w:r>
                      <w:proofErr w:type="gramStart"/>
                      <w:r w:rsidRPr="00AE3E13">
                        <w:rPr>
                          <w:rFonts w:cstheme="minorHAnsi"/>
                          <w:b/>
                          <w:bCs/>
                          <w:sz w:val="24"/>
                          <w:szCs w:val="24"/>
                        </w:rPr>
                        <w:t>harm</w:t>
                      </w:r>
                      <w:proofErr w:type="gramEnd"/>
                    </w:p>
                    <w:p w14:paraId="25EAD678" w14:textId="77777777" w:rsidR="00AC018F" w:rsidRPr="00AE3E13" w:rsidRDefault="00AC018F" w:rsidP="00AC018F">
                      <w:pPr>
                        <w:pStyle w:val="ListParagraph"/>
                        <w:rPr>
                          <w:rFonts w:cstheme="minorHAnsi"/>
                          <w:b/>
                          <w:bCs/>
                          <w:sz w:val="24"/>
                          <w:szCs w:val="24"/>
                        </w:rPr>
                      </w:pPr>
                    </w:p>
                    <w:p w14:paraId="3D327CE1"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End the “postcode lottery” so that perpetrators can access a specialist response wherever they are in the </w:t>
                      </w:r>
                      <w:proofErr w:type="gramStart"/>
                      <w:r w:rsidRPr="00AE3E13">
                        <w:rPr>
                          <w:rFonts w:cstheme="minorHAnsi"/>
                          <w:b/>
                          <w:bCs/>
                          <w:sz w:val="24"/>
                          <w:szCs w:val="24"/>
                        </w:rPr>
                        <w:t>country</w:t>
                      </w:r>
                      <w:proofErr w:type="gramEnd"/>
                      <w:r w:rsidRPr="00AE3E13">
                        <w:rPr>
                          <w:rFonts w:cstheme="minorHAnsi"/>
                          <w:b/>
                          <w:bCs/>
                          <w:sz w:val="24"/>
                          <w:szCs w:val="24"/>
                        </w:rPr>
                        <w:t xml:space="preserve"> </w:t>
                      </w:r>
                    </w:p>
                    <w:p w14:paraId="54EDA1EC" w14:textId="77777777" w:rsidR="00AC018F" w:rsidRPr="00AE3E13" w:rsidRDefault="00AC018F" w:rsidP="00AC018F">
                      <w:pPr>
                        <w:pStyle w:val="ListParagraph"/>
                        <w:rPr>
                          <w:rFonts w:cstheme="minorHAnsi"/>
                          <w:b/>
                          <w:bCs/>
                          <w:sz w:val="24"/>
                          <w:szCs w:val="24"/>
                        </w:rPr>
                      </w:pPr>
                    </w:p>
                    <w:p w14:paraId="3B69C0F0"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Overhaul commissioning practice to ensure adherence to nationally agreed </w:t>
                      </w:r>
                      <w:proofErr w:type="gramStart"/>
                      <w:r w:rsidRPr="00AE3E13">
                        <w:rPr>
                          <w:rFonts w:cstheme="minorHAnsi"/>
                          <w:b/>
                          <w:bCs/>
                          <w:sz w:val="24"/>
                          <w:szCs w:val="24"/>
                        </w:rPr>
                        <w:t>standards</w:t>
                      </w:r>
                      <w:proofErr w:type="gramEnd"/>
                    </w:p>
                    <w:p w14:paraId="631B87BC" w14:textId="77777777" w:rsidR="00AC018F" w:rsidRPr="00AE3E13" w:rsidRDefault="00AC018F" w:rsidP="00AC018F">
                      <w:pPr>
                        <w:pStyle w:val="ListParagraph"/>
                        <w:rPr>
                          <w:rFonts w:cstheme="minorHAnsi"/>
                          <w:b/>
                          <w:bCs/>
                          <w:sz w:val="24"/>
                          <w:szCs w:val="24"/>
                        </w:rPr>
                      </w:pPr>
                    </w:p>
                    <w:p w14:paraId="32331B41" w14:textId="77777777" w:rsidR="00AC018F" w:rsidRPr="00AE3E13" w:rsidRDefault="00AC018F" w:rsidP="00AC018F">
                      <w:pPr>
                        <w:pStyle w:val="ListParagraph"/>
                        <w:numPr>
                          <w:ilvl w:val="0"/>
                          <w:numId w:val="1"/>
                        </w:numPr>
                        <w:rPr>
                          <w:rFonts w:cstheme="minorHAnsi"/>
                          <w:b/>
                          <w:bCs/>
                          <w:sz w:val="24"/>
                          <w:szCs w:val="24"/>
                        </w:rPr>
                      </w:pPr>
                      <w:r w:rsidRPr="00AE3E13">
                        <w:rPr>
                          <w:rFonts w:cstheme="minorHAnsi"/>
                          <w:b/>
                          <w:bCs/>
                          <w:sz w:val="24"/>
                          <w:szCs w:val="24"/>
                        </w:rPr>
                        <w:t xml:space="preserve">Invest in the voluntary sector through funding contracts that last a minimum of three </w:t>
                      </w:r>
                      <w:proofErr w:type="gramStart"/>
                      <w:r w:rsidRPr="00AE3E13">
                        <w:rPr>
                          <w:rFonts w:cstheme="minorHAnsi"/>
                          <w:b/>
                          <w:bCs/>
                          <w:sz w:val="24"/>
                          <w:szCs w:val="24"/>
                        </w:rPr>
                        <w:t>years</w:t>
                      </w:r>
                      <w:proofErr w:type="gramEnd"/>
                    </w:p>
                    <w:p w14:paraId="6DA94BED" w14:textId="77777777" w:rsidR="00AC018F" w:rsidRPr="00AE3E13" w:rsidRDefault="00AC018F" w:rsidP="00AC018F">
                      <w:pPr>
                        <w:spacing w:after="0" w:line="240" w:lineRule="auto"/>
                        <w:ind w:left="360"/>
                        <w:rPr>
                          <w:rFonts w:eastAsia="Times New Roman" w:cstheme="minorHAnsi"/>
                          <w:b/>
                          <w:bCs/>
                          <w:color w:val="000000" w:themeColor="text1"/>
                          <w:sz w:val="24"/>
                          <w:szCs w:val="24"/>
                          <w:lang w:eastAsia="en-GB"/>
                        </w:rPr>
                      </w:pPr>
                    </w:p>
                  </w:txbxContent>
                </v:textbox>
                <w10:anchorlock/>
              </v:shape>
            </w:pict>
          </mc:Fallback>
        </mc:AlternateContent>
      </w:r>
    </w:p>
    <w:p w14:paraId="1FA5B999" w14:textId="25159EE1" w:rsidR="0031133D" w:rsidRDefault="0031133D" w:rsidP="00A11D33">
      <w:pPr>
        <w:pStyle w:val="Heading2"/>
        <w:numPr>
          <w:ilvl w:val="0"/>
          <w:numId w:val="17"/>
        </w:numPr>
        <w:rPr>
          <w:rFonts w:eastAsia="Polly Rounded"/>
          <w:lang w:eastAsia="en-US"/>
        </w:rPr>
      </w:pPr>
      <w:r>
        <w:lastRenderedPageBreak/>
        <w:t xml:space="preserve">Prioritise data and </w:t>
      </w:r>
      <w:proofErr w:type="gramStart"/>
      <w:r>
        <w:t>evidence</w:t>
      </w:r>
      <w:proofErr w:type="gramEnd"/>
      <w:r>
        <w:t xml:space="preserve"> </w:t>
      </w:r>
    </w:p>
    <w:p w14:paraId="33CDEF63" w14:textId="69923F5B" w:rsidR="0031133D" w:rsidRDefault="0031133D" w:rsidP="00204FC1">
      <w:pPr>
        <w:spacing w:after="0" w:line="240" w:lineRule="auto"/>
        <w:rPr>
          <w:rFonts w:cs="Arial"/>
          <w:b/>
          <w:bCs/>
          <w:sz w:val="24"/>
          <w:szCs w:val="24"/>
        </w:rPr>
      </w:pPr>
      <w:r>
        <w:rPr>
          <w:rFonts w:cs="Arial"/>
          <w:sz w:val="24"/>
          <w:szCs w:val="24"/>
        </w:rPr>
        <w:t xml:space="preserve">The government collects minimal data specifically on the perpetrators of domestic abuse. This has implications for practice, but also for </w:t>
      </w:r>
      <w:r w:rsidR="00AD64E6">
        <w:rPr>
          <w:rFonts w:cs="Arial"/>
          <w:sz w:val="24"/>
          <w:szCs w:val="24"/>
        </w:rPr>
        <w:t>policymaking</w:t>
      </w:r>
      <w:r>
        <w:rPr>
          <w:rFonts w:cs="Arial"/>
          <w:sz w:val="24"/>
          <w:szCs w:val="24"/>
        </w:rPr>
        <w:t xml:space="preserve">, </w:t>
      </w:r>
      <w:proofErr w:type="gramStart"/>
      <w:r>
        <w:rPr>
          <w:rFonts w:cs="Arial"/>
          <w:sz w:val="24"/>
          <w:szCs w:val="24"/>
        </w:rPr>
        <w:t>funding</w:t>
      </w:r>
      <w:proofErr w:type="gramEnd"/>
      <w:r>
        <w:rPr>
          <w:rFonts w:cs="Arial"/>
          <w:sz w:val="24"/>
          <w:szCs w:val="24"/>
        </w:rPr>
        <w:t xml:space="preserve"> and commissioning of services.</w:t>
      </w:r>
      <w:r w:rsidR="00204FC1">
        <w:rPr>
          <w:rFonts w:cs="Arial"/>
          <w:sz w:val="24"/>
          <w:szCs w:val="24"/>
        </w:rPr>
        <w:t xml:space="preserve"> </w:t>
      </w:r>
      <w:r>
        <w:rPr>
          <w:rFonts w:cs="Arial"/>
          <w:sz w:val="24"/>
          <w:szCs w:val="24"/>
        </w:rPr>
        <w:t>With no national data set to tell us how many perpetrators there are, it is impossible to know what level of service provision is needed.</w:t>
      </w:r>
      <w:r w:rsidR="00204FC1">
        <w:rPr>
          <w:rFonts w:cs="Arial"/>
          <w:sz w:val="24"/>
          <w:szCs w:val="24"/>
        </w:rPr>
        <w:t xml:space="preserve"> </w:t>
      </w:r>
      <w:r>
        <w:rPr>
          <w:rFonts w:cs="Arial"/>
          <w:sz w:val="24"/>
          <w:szCs w:val="24"/>
        </w:rPr>
        <w:t>This leaves us having to extrapolate from other data sources, such as ONS reports of numbers of victims, which is unreliable and problematic.</w:t>
      </w:r>
      <w:r w:rsidR="00204FC1">
        <w:rPr>
          <w:rFonts w:cs="Arial"/>
          <w:sz w:val="24"/>
          <w:szCs w:val="24"/>
        </w:rPr>
        <w:t xml:space="preserve"> </w:t>
      </w:r>
      <w:r>
        <w:rPr>
          <w:rFonts w:eastAsia="Times New Roman" w:cstheme="minorHAnsi"/>
          <w:color w:val="000000" w:themeColor="text1"/>
          <w:sz w:val="24"/>
          <w:szCs w:val="24"/>
          <w:lang w:eastAsia="en-GB"/>
        </w:rPr>
        <w:t>We know that more funding is needed, however without certainty of the number of perpetrators, we cannot provide accurate figures.</w:t>
      </w:r>
      <w:r w:rsidR="00204FC1">
        <w:rPr>
          <w:sz w:val="24"/>
          <w:szCs w:val="24"/>
        </w:rPr>
        <w:t xml:space="preserve"> </w:t>
      </w:r>
    </w:p>
    <w:p w14:paraId="7E656EE8" w14:textId="77777777" w:rsidR="0031133D" w:rsidRDefault="0031133D" w:rsidP="0031133D">
      <w:pPr>
        <w:spacing w:after="0" w:line="240" w:lineRule="auto"/>
        <w:ind w:left="360"/>
        <w:rPr>
          <w:rFonts w:cs="Arial"/>
          <w:sz w:val="24"/>
          <w:szCs w:val="24"/>
        </w:rPr>
      </w:pPr>
    </w:p>
    <w:p w14:paraId="145CBCD9" w14:textId="2E33029C" w:rsidR="0031133D" w:rsidRDefault="0031133D" w:rsidP="00204FC1">
      <w:pPr>
        <w:spacing w:after="0" w:line="240" w:lineRule="auto"/>
        <w:rPr>
          <w:rFonts w:eastAsia="Polly Rounded" w:cstheme="minorHAnsi"/>
          <w:sz w:val="24"/>
          <w:szCs w:val="24"/>
        </w:rPr>
      </w:pPr>
      <w:r>
        <w:rPr>
          <w:rFonts w:eastAsia="Polly Rounded" w:cstheme="minorHAnsi"/>
          <w:sz w:val="24"/>
          <w:szCs w:val="24"/>
        </w:rPr>
        <w:t xml:space="preserve">We need clearer data on the actual level of perpetration of VAWG and domestic abuse, given that less </w:t>
      </w:r>
      <w:r>
        <w:rPr>
          <w:rFonts w:eastAsia="Times New Roman" w:cstheme="minorHAnsi"/>
          <w:color w:val="1F1F1F"/>
          <w:sz w:val="24"/>
          <w:szCs w:val="24"/>
        </w:rPr>
        <w:t>than 24% of domestic abuse crime is reported to the police</w:t>
      </w:r>
      <w:r>
        <w:rPr>
          <w:rStyle w:val="FootnoteReference"/>
          <w:rFonts w:eastAsia="Times New Roman" w:cstheme="minorHAnsi"/>
          <w:color w:val="1F1F1F"/>
          <w:sz w:val="24"/>
          <w:szCs w:val="24"/>
        </w:rPr>
        <w:footnoteReference w:id="9"/>
      </w:r>
      <w:r>
        <w:rPr>
          <w:rFonts w:eastAsia="Times New Roman" w:cstheme="minorHAnsi"/>
          <w:color w:val="1F1F1F"/>
          <w:sz w:val="24"/>
          <w:szCs w:val="24"/>
        </w:rPr>
        <w:t xml:space="preserve"> and </w:t>
      </w:r>
      <w:proofErr w:type="gramStart"/>
      <w:r>
        <w:rPr>
          <w:rFonts w:eastAsia="Polly Rounded" w:cstheme="minorHAnsi"/>
          <w:sz w:val="24"/>
          <w:szCs w:val="24"/>
        </w:rPr>
        <w:t>the majority of</w:t>
      </w:r>
      <w:proofErr w:type="gramEnd"/>
      <w:r>
        <w:rPr>
          <w:rFonts w:eastAsia="Polly Rounded" w:cstheme="minorHAnsi"/>
          <w:sz w:val="24"/>
          <w:szCs w:val="24"/>
        </w:rPr>
        <w:t xml:space="preserve"> perpetrators will never enter the criminal justice system.</w:t>
      </w:r>
      <w:r w:rsidR="00204FC1">
        <w:rPr>
          <w:rFonts w:eastAsia="Polly Rounded" w:cstheme="minorHAnsi"/>
          <w:sz w:val="24"/>
          <w:szCs w:val="24"/>
        </w:rPr>
        <w:t xml:space="preserve"> </w:t>
      </w:r>
    </w:p>
    <w:p w14:paraId="44C584C2" w14:textId="77777777" w:rsidR="0031133D" w:rsidRDefault="0031133D" w:rsidP="00204FC1">
      <w:pPr>
        <w:pStyle w:val="ListParagraph"/>
        <w:spacing w:line="240" w:lineRule="auto"/>
        <w:ind w:left="0"/>
        <w:rPr>
          <w:rFonts w:cs="Arial"/>
          <w:sz w:val="24"/>
          <w:szCs w:val="24"/>
        </w:rPr>
      </w:pPr>
    </w:p>
    <w:p w14:paraId="6882DB98" w14:textId="4E7E0777" w:rsidR="0031133D" w:rsidRDefault="0031133D" w:rsidP="00204FC1">
      <w:pPr>
        <w:pStyle w:val="ListParagraph"/>
        <w:spacing w:line="240" w:lineRule="auto"/>
        <w:ind w:left="0"/>
        <w:rPr>
          <w:rFonts w:cs="Arial"/>
          <w:sz w:val="24"/>
          <w:szCs w:val="24"/>
        </w:rPr>
      </w:pPr>
      <w:r>
        <w:rPr>
          <w:rFonts w:cs="Arial"/>
          <w:sz w:val="24"/>
          <w:szCs w:val="24"/>
        </w:rPr>
        <w:t>There is a knowledge gap on the number of perpetrators that are known to or are in contact with statutory agencies, because most do not collect that data.</w:t>
      </w:r>
      <w:r w:rsidR="00204FC1">
        <w:rPr>
          <w:rFonts w:cs="Arial"/>
          <w:sz w:val="24"/>
          <w:szCs w:val="24"/>
        </w:rPr>
        <w:t xml:space="preserve"> </w:t>
      </w:r>
      <w:r>
        <w:rPr>
          <w:rFonts w:cs="Arial"/>
          <w:sz w:val="24"/>
          <w:szCs w:val="24"/>
        </w:rPr>
        <w:t xml:space="preserve">We cannot know if agency responses are effective or not – and we don’t know if what they do is safe, or whether it </w:t>
      </w:r>
      <w:proofErr w:type="gramStart"/>
      <w:r>
        <w:rPr>
          <w:rFonts w:cs="Arial"/>
          <w:sz w:val="24"/>
          <w:szCs w:val="24"/>
        </w:rPr>
        <w:t>actually increases</w:t>
      </w:r>
      <w:proofErr w:type="gramEnd"/>
      <w:r>
        <w:rPr>
          <w:rFonts w:cs="Arial"/>
          <w:sz w:val="24"/>
          <w:szCs w:val="24"/>
        </w:rPr>
        <w:t xml:space="preserve"> risk and makes things worse.</w:t>
      </w:r>
      <w:r w:rsidR="00204FC1">
        <w:rPr>
          <w:rFonts w:cs="Arial"/>
          <w:sz w:val="24"/>
          <w:szCs w:val="24"/>
        </w:rPr>
        <w:t xml:space="preserve"> </w:t>
      </w:r>
    </w:p>
    <w:p w14:paraId="7F2F3D3E" w14:textId="77777777" w:rsidR="0031133D" w:rsidRDefault="0031133D" w:rsidP="00204FC1">
      <w:pPr>
        <w:pStyle w:val="ListParagraph"/>
        <w:spacing w:line="240" w:lineRule="auto"/>
        <w:ind w:left="0"/>
        <w:rPr>
          <w:rFonts w:cs="Arial"/>
          <w:sz w:val="24"/>
          <w:szCs w:val="24"/>
        </w:rPr>
      </w:pPr>
    </w:p>
    <w:p w14:paraId="524D6A5C" w14:textId="6BA62FAB" w:rsidR="0031133D" w:rsidRDefault="0031133D" w:rsidP="00204FC1">
      <w:pPr>
        <w:pStyle w:val="ListParagraph"/>
        <w:spacing w:line="240" w:lineRule="auto"/>
        <w:ind w:left="0"/>
        <w:rPr>
          <w:rFonts w:cs="Arial"/>
          <w:sz w:val="24"/>
          <w:szCs w:val="24"/>
        </w:rPr>
      </w:pPr>
      <w:r>
        <w:rPr>
          <w:rFonts w:cs="Arial"/>
          <w:sz w:val="24"/>
          <w:szCs w:val="24"/>
        </w:rPr>
        <w:t>There is no funding for data collection across specialist voluntary sector services.</w:t>
      </w:r>
      <w:r w:rsidR="00204FC1">
        <w:rPr>
          <w:rFonts w:cs="Arial"/>
          <w:sz w:val="24"/>
          <w:szCs w:val="24"/>
        </w:rPr>
        <w:t xml:space="preserve"> </w:t>
      </w:r>
      <w:r>
        <w:rPr>
          <w:rFonts w:cs="Arial"/>
          <w:sz w:val="24"/>
          <w:szCs w:val="24"/>
        </w:rPr>
        <w:t>While most services collect their own data, it is not collated to provide a national picture of provision or impact.</w:t>
      </w:r>
    </w:p>
    <w:p w14:paraId="7EF6288E" w14:textId="77777777" w:rsidR="0031133D" w:rsidRPr="00204FC1" w:rsidRDefault="0031133D" w:rsidP="00204FC1">
      <w:pPr>
        <w:spacing w:line="240" w:lineRule="auto"/>
        <w:rPr>
          <w:rFonts w:cs="Arial"/>
          <w:sz w:val="24"/>
          <w:szCs w:val="24"/>
        </w:rPr>
      </w:pPr>
      <w:r w:rsidRPr="00204FC1">
        <w:rPr>
          <w:rFonts w:eastAsia="Polly Rounded" w:cstheme="minorHAnsi"/>
          <w:sz w:val="24"/>
          <w:szCs w:val="24"/>
        </w:rPr>
        <w:t xml:space="preserve">A lack of clear data </w:t>
      </w:r>
      <w:r w:rsidRPr="00204FC1">
        <w:rPr>
          <w:rFonts w:cs="Arial"/>
          <w:sz w:val="24"/>
          <w:szCs w:val="24"/>
        </w:rPr>
        <w:t xml:space="preserve">hampers us from fully understanding the true scale of domestic abuse perpetration, who perpetrators are and what works to stop them, </w:t>
      </w:r>
      <w:r w:rsidRPr="00204FC1">
        <w:rPr>
          <w:sz w:val="24"/>
          <w:szCs w:val="24"/>
        </w:rPr>
        <w:t>to inform not just practice and service provision, but also commissioning, strategy and public policy.</w:t>
      </w:r>
    </w:p>
    <w:p w14:paraId="447EC752" w14:textId="373DAB58" w:rsidR="0031133D" w:rsidRDefault="0031133D" w:rsidP="00204FC1">
      <w:pPr>
        <w:pStyle w:val="ListParagraph"/>
        <w:spacing w:line="240" w:lineRule="auto"/>
        <w:ind w:left="0"/>
        <w:rPr>
          <w:sz w:val="24"/>
          <w:szCs w:val="24"/>
        </w:rPr>
      </w:pPr>
      <w:r>
        <w:rPr>
          <w:rFonts w:cs="Arial"/>
          <w:sz w:val="24"/>
          <w:szCs w:val="24"/>
        </w:rPr>
        <w:t>Most of the evidence base we have in the UK has been pioneered by the voluntary sector and independent academics and is focused on evaluation of voluntary sector programmes and models.</w:t>
      </w:r>
      <w:r w:rsidR="00204FC1">
        <w:rPr>
          <w:rFonts w:cs="Arial"/>
          <w:sz w:val="24"/>
          <w:szCs w:val="24"/>
        </w:rPr>
        <w:t xml:space="preserve"> </w:t>
      </w:r>
      <w:r>
        <w:rPr>
          <w:rFonts w:cs="Arial"/>
          <w:sz w:val="24"/>
          <w:szCs w:val="24"/>
        </w:rPr>
        <w:t>There has been very little focus on public sector responses to perpetrators.</w:t>
      </w:r>
      <w:r w:rsidR="00204FC1">
        <w:rPr>
          <w:rFonts w:cs="Arial"/>
          <w:sz w:val="24"/>
          <w:szCs w:val="24"/>
        </w:rPr>
        <w:t xml:space="preserve"> </w:t>
      </w:r>
      <w:r>
        <w:rPr>
          <w:rFonts w:cs="Arial"/>
          <w:sz w:val="24"/>
          <w:szCs w:val="24"/>
        </w:rPr>
        <w:t>We have seen some useful scrutiny where inspectorates including HMIP</w:t>
      </w:r>
      <w:r>
        <w:rPr>
          <w:rStyle w:val="FootnoteReference"/>
          <w:rFonts w:cs="Arial"/>
          <w:sz w:val="24"/>
          <w:szCs w:val="24"/>
        </w:rPr>
        <w:footnoteReference w:id="10"/>
      </w:r>
      <w:r>
        <w:rPr>
          <w:rFonts w:cs="Arial"/>
          <w:sz w:val="24"/>
          <w:szCs w:val="24"/>
        </w:rPr>
        <w:t xml:space="preserve"> and HMICFRS</w:t>
      </w:r>
      <w:r>
        <w:rPr>
          <w:rStyle w:val="FootnoteReference"/>
          <w:rFonts w:cs="Arial"/>
          <w:sz w:val="24"/>
          <w:szCs w:val="24"/>
        </w:rPr>
        <w:footnoteReference w:id="11"/>
      </w:r>
      <w:r>
        <w:rPr>
          <w:rFonts w:cs="Arial"/>
          <w:sz w:val="24"/>
          <w:szCs w:val="24"/>
        </w:rPr>
        <w:t xml:space="preserve"> and the JTAI</w:t>
      </w:r>
      <w:r>
        <w:rPr>
          <w:rStyle w:val="FootnoteReference"/>
          <w:rFonts w:cs="Arial"/>
          <w:sz w:val="24"/>
          <w:szCs w:val="24"/>
        </w:rPr>
        <w:footnoteReference w:id="12"/>
      </w:r>
      <w:r>
        <w:rPr>
          <w:rFonts w:cs="Arial"/>
          <w:sz w:val="24"/>
          <w:szCs w:val="24"/>
        </w:rPr>
        <w:t xml:space="preserve"> (Joint Targeted Area Inspection) have carried out important thematic reviews.</w:t>
      </w:r>
      <w:r w:rsidR="00204FC1">
        <w:rPr>
          <w:rFonts w:cs="Arial"/>
          <w:sz w:val="24"/>
          <w:szCs w:val="24"/>
        </w:rPr>
        <w:t xml:space="preserve"> </w:t>
      </w:r>
      <w:r>
        <w:rPr>
          <w:rFonts w:cs="Arial"/>
          <w:sz w:val="24"/>
          <w:szCs w:val="24"/>
        </w:rPr>
        <w:t>These have found considerable state failings which have not yet been fully addressed.</w:t>
      </w:r>
      <w:r w:rsidR="00204FC1">
        <w:rPr>
          <w:rFonts w:cs="Arial"/>
          <w:sz w:val="24"/>
          <w:szCs w:val="24"/>
        </w:rPr>
        <w:t xml:space="preserve"> </w:t>
      </w:r>
      <w:r>
        <w:rPr>
          <w:sz w:val="24"/>
          <w:szCs w:val="24"/>
        </w:rPr>
        <w:t>This is not good enough.</w:t>
      </w:r>
      <w:r w:rsidR="00204FC1">
        <w:rPr>
          <w:sz w:val="24"/>
          <w:szCs w:val="24"/>
        </w:rPr>
        <w:t xml:space="preserve"> </w:t>
      </w:r>
      <w:r>
        <w:rPr>
          <w:sz w:val="24"/>
          <w:szCs w:val="24"/>
        </w:rPr>
        <w:t xml:space="preserve">There need to be clear structures of accountability across all statutory agencies for delivering on the recommendations of these reviews. </w:t>
      </w:r>
    </w:p>
    <w:p w14:paraId="284266FF" w14:textId="4B738C73" w:rsidR="00AE3E13" w:rsidRDefault="0031133D" w:rsidP="00204FC1">
      <w:pPr>
        <w:spacing w:before="240" w:line="240" w:lineRule="auto"/>
        <w:rPr>
          <w:rFonts w:eastAsia="Times New Roman" w:cstheme="minorHAnsi"/>
          <w:b/>
          <w:bCs/>
          <w:noProof/>
          <w:color w:val="000000" w:themeColor="text1"/>
          <w:sz w:val="24"/>
          <w:szCs w:val="24"/>
          <w:lang w:eastAsia="en-GB"/>
        </w:rPr>
      </w:pPr>
      <w:r w:rsidRPr="00AE3E13">
        <w:rPr>
          <w:rFonts w:cs="Arial"/>
          <w:b/>
          <w:bCs/>
          <w:sz w:val="24"/>
          <w:szCs w:val="24"/>
        </w:rPr>
        <w:t>There is no agreed definition of child and adolescent to parent violence and abuse (CAPVA) making it impossible to collect data which means that there is no clarity on its prevalence.</w:t>
      </w:r>
      <w:r w:rsidR="00204FC1">
        <w:rPr>
          <w:rFonts w:cs="Arial"/>
          <w:b/>
          <w:bCs/>
          <w:sz w:val="24"/>
          <w:szCs w:val="24"/>
        </w:rPr>
        <w:t xml:space="preserve"> </w:t>
      </w:r>
      <w:r w:rsidRPr="00AE3E13">
        <w:rPr>
          <w:rFonts w:cs="Arial"/>
          <w:b/>
          <w:bCs/>
          <w:sz w:val="24"/>
          <w:szCs w:val="24"/>
        </w:rPr>
        <w:t>The Home Office has recently begun a consultation on this matter which has been paused due to the general election and needs to be resumed by the new government.</w:t>
      </w:r>
      <w:r w:rsidR="00AE3E13" w:rsidRPr="00AE3E13">
        <w:rPr>
          <w:rFonts w:eastAsia="Times New Roman" w:cstheme="minorHAnsi"/>
          <w:b/>
          <w:bCs/>
          <w:noProof/>
          <w:color w:val="000000" w:themeColor="text1"/>
          <w:sz w:val="24"/>
          <w:szCs w:val="24"/>
          <w:lang w:eastAsia="en-GB"/>
        </w:rPr>
        <w:t xml:space="preserve"> </w:t>
      </w:r>
    </w:p>
    <w:p w14:paraId="713FBD33" w14:textId="167619D5" w:rsidR="00535925" w:rsidRPr="00535925" w:rsidRDefault="00AE3E13" w:rsidP="00204FC1">
      <w:pPr>
        <w:spacing w:before="240" w:line="240" w:lineRule="auto"/>
        <w:rPr>
          <w:rFonts w:cs="Arial"/>
          <w:b/>
          <w:bCs/>
          <w:sz w:val="24"/>
          <w:szCs w:val="24"/>
        </w:rPr>
      </w:pPr>
      <w:r w:rsidRPr="00AE3E13">
        <w:rPr>
          <w:rFonts w:eastAsia="Times New Roman" w:cstheme="minorHAnsi"/>
          <w:b/>
          <w:bCs/>
          <w:noProof/>
          <w:color w:val="000000" w:themeColor="text1"/>
          <w:sz w:val="24"/>
          <w:szCs w:val="24"/>
          <w:lang w:eastAsia="en-GB"/>
        </w:rPr>
        <w:lastRenderedPageBreak/>
        <mc:AlternateContent>
          <mc:Choice Requires="wps">
            <w:drawing>
              <wp:inline distT="0" distB="0" distL="0" distR="0" wp14:anchorId="0B6AA9AF" wp14:editId="5ABD9238">
                <wp:extent cx="5715000" cy="2147570"/>
                <wp:effectExtent l="0" t="0" r="0" b="50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47570"/>
                        </a:xfrm>
                        <a:prstGeom prst="rect">
                          <a:avLst/>
                        </a:prstGeom>
                        <a:solidFill>
                          <a:srgbClr val="1EC37A">
                            <a:alpha val="30000"/>
                          </a:srgbClr>
                        </a:solidFill>
                        <a:ln w="9525">
                          <a:noFill/>
                          <a:miter lim="800000"/>
                          <a:headEnd/>
                          <a:tailEnd/>
                        </a:ln>
                      </wps:spPr>
                      <wps:txbx>
                        <w:txbxContent>
                          <w:p w14:paraId="65E7CC9E" w14:textId="77777777" w:rsidR="00AE3E13" w:rsidRDefault="00AE3E13" w:rsidP="00AE3E13">
                            <w:pPr>
                              <w:pStyle w:val="ListParagraph"/>
                              <w:spacing w:line="240" w:lineRule="auto"/>
                              <w:ind w:left="360"/>
                              <w:rPr>
                                <w:rFonts w:cs="Arial"/>
                                <w:b/>
                                <w:bCs/>
                                <w:sz w:val="24"/>
                                <w:szCs w:val="24"/>
                              </w:rPr>
                            </w:pPr>
                            <w:r w:rsidRPr="0031133D">
                              <w:rPr>
                                <w:rFonts w:cs="Arial"/>
                                <w:b/>
                                <w:bCs/>
                                <w:sz w:val="24"/>
                                <w:szCs w:val="24"/>
                              </w:rPr>
                              <w:t>We call on the new government to:</w:t>
                            </w:r>
                          </w:p>
                          <w:p w14:paraId="08A1C077" w14:textId="77777777" w:rsidR="00AE3E13" w:rsidRPr="0031133D" w:rsidRDefault="00AE3E13" w:rsidP="00AE3E13">
                            <w:pPr>
                              <w:pStyle w:val="ListParagraph"/>
                              <w:spacing w:line="240" w:lineRule="auto"/>
                              <w:ind w:left="360"/>
                              <w:rPr>
                                <w:rFonts w:cs="Arial"/>
                                <w:b/>
                                <w:bCs/>
                                <w:sz w:val="24"/>
                                <w:szCs w:val="24"/>
                              </w:rPr>
                            </w:pPr>
                          </w:p>
                          <w:p w14:paraId="40613A65" w14:textId="77777777" w:rsidR="00AE3E13" w:rsidRDefault="00AE3E13" w:rsidP="00AE3E13">
                            <w:pPr>
                              <w:pStyle w:val="ListParagraph"/>
                              <w:numPr>
                                <w:ilvl w:val="0"/>
                                <w:numId w:val="5"/>
                              </w:numPr>
                              <w:spacing w:line="240" w:lineRule="auto"/>
                              <w:rPr>
                                <w:rFonts w:cs="Arial"/>
                                <w:b/>
                                <w:bCs/>
                                <w:sz w:val="24"/>
                                <w:szCs w:val="24"/>
                              </w:rPr>
                            </w:pPr>
                            <w:r w:rsidRPr="0031133D">
                              <w:rPr>
                                <w:rFonts w:cs="Arial"/>
                                <w:b/>
                                <w:bCs/>
                                <w:sz w:val="24"/>
                                <w:szCs w:val="24"/>
                              </w:rPr>
                              <w:t xml:space="preserve">Invest in joined up data collection and analysis across all statutory agencies and state funded </w:t>
                            </w:r>
                            <w:proofErr w:type="gramStart"/>
                            <w:r w:rsidRPr="0031133D">
                              <w:rPr>
                                <w:rFonts w:cs="Arial"/>
                                <w:b/>
                                <w:bCs/>
                                <w:sz w:val="24"/>
                                <w:szCs w:val="24"/>
                              </w:rPr>
                              <w:t>services</w:t>
                            </w:r>
                            <w:proofErr w:type="gramEnd"/>
                          </w:p>
                          <w:p w14:paraId="6D0A1220" w14:textId="77777777" w:rsidR="00AE3E13" w:rsidRPr="0031133D" w:rsidRDefault="00AE3E13" w:rsidP="00AE3E13">
                            <w:pPr>
                              <w:pStyle w:val="ListParagraph"/>
                              <w:spacing w:line="240" w:lineRule="auto"/>
                              <w:rPr>
                                <w:rFonts w:cs="Arial"/>
                                <w:b/>
                                <w:bCs/>
                                <w:sz w:val="24"/>
                                <w:szCs w:val="24"/>
                              </w:rPr>
                            </w:pPr>
                          </w:p>
                          <w:p w14:paraId="3C1A9C04" w14:textId="77777777" w:rsidR="00D843B5" w:rsidRPr="00D843B5" w:rsidRDefault="00D843B5" w:rsidP="00D843B5">
                            <w:pPr>
                              <w:pStyle w:val="ListParagraph"/>
                              <w:numPr>
                                <w:ilvl w:val="0"/>
                                <w:numId w:val="5"/>
                              </w:numPr>
                              <w:rPr>
                                <w:rFonts w:cs="Arial"/>
                                <w:b/>
                                <w:bCs/>
                                <w:sz w:val="24"/>
                                <w:szCs w:val="24"/>
                              </w:rPr>
                            </w:pPr>
                            <w:r w:rsidRPr="00D843B5">
                              <w:rPr>
                                <w:rFonts w:cs="Arial"/>
                                <w:b/>
                                <w:bCs/>
                                <w:sz w:val="24"/>
                                <w:szCs w:val="24"/>
                              </w:rPr>
                              <w:t xml:space="preserve">Develop a comprehensive evidence base in partnership with the </w:t>
                            </w:r>
                            <w:proofErr w:type="gramStart"/>
                            <w:r w:rsidRPr="00D843B5">
                              <w:rPr>
                                <w:rFonts w:cs="Arial"/>
                                <w:b/>
                                <w:bCs/>
                                <w:sz w:val="24"/>
                                <w:szCs w:val="24"/>
                              </w:rPr>
                              <w:t>sector</w:t>
                            </w:r>
                            <w:proofErr w:type="gramEnd"/>
                            <w:r w:rsidRPr="00D843B5">
                              <w:rPr>
                                <w:rFonts w:cs="Arial"/>
                                <w:b/>
                                <w:bCs/>
                                <w:sz w:val="24"/>
                                <w:szCs w:val="24"/>
                              </w:rPr>
                              <w:t xml:space="preserve"> </w:t>
                            </w:r>
                          </w:p>
                          <w:p w14:paraId="0C20388F" w14:textId="77777777" w:rsidR="00AE3E13" w:rsidRPr="00535925" w:rsidRDefault="00AE3E13" w:rsidP="00AE3E13">
                            <w:pPr>
                              <w:pStyle w:val="ListParagraph"/>
                              <w:rPr>
                                <w:rFonts w:cs="Arial"/>
                                <w:b/>
                                <w:bCs/>
                                <w:sz w:val="24"/>
                                <w:szCs w:val="24"/>
                              </w:rPr>
                            </w:pPr>
                          </w:p>
                          <w:p w14:paraId="4B268DBB" w14:textId="77777777" w:rsidR="00AE3E13" w:rsidRPr="00535925" w:rsidRDefault="00AE3E13" w:rsidP="00AE3E13">
                            <w:pPr>
                              <w:pStyle w:val="ListParagraph"/>
                              <w:numPr>
                                <w:ilvl w:val="0"/>
                                <w:numId w:val="5"/>
                              </w:numPr>
                              <w:spacing w:line="240" w:lineRule="auto"/>
                              <w:rPr>
                                <w:rFonts w:cs="Arial"/>
                                <w:b/>
                                <w:bCs/>
                                <w:sz w:val="24"/>
                                <w:szCs w:val="24"/>
                              </w:rPr>
                            </w:pPr>
                            <w:r w:rsidRPr="00535925">
                              <w:rPr>
                                <w:rFonts w:cs="Arial"/>
                                <w:b/>
                                <w:bCs/>
                                <w:sz w:val="24"/>
                                <w:szCs w:val="24"/>
                              </w:rPr>
                              <w:t xml:space="preserve">Require all statutory sector and state funded responses to perpetrators to adhere to nationally agreed standards, be subject to regular, robust inspections, and take urgent action to address </w:t>
                            </w:r>
                            <w:proofErr w:type="gramStart"/>
                            <w:r w:rsidRPr="00535925">
                              <w:rPr>
                                <w:rFonts w:cs="Arial"/>
                                <w:b/>
                                <w:bCs/>
                                <w:sz w:val="24"/>
                                <w:szCs w:val="24"/>
                              </w:rPr>
                              <w:t>failings</w:t>
                            </w:r>
                            <w:proofErr w:type="gramEnd"/>
                          </w:p>
                          <w:p w14:paraId="21181939" w14:textId="77777777" w:rsidR="00AE3E13" w:rsidRPr="00535925" w:rsidRDefault="00AE3E13" w:rsidP="00AE3E13">
                            <w:pPr>
                              <w:spacing w:after="0" w:line="240" w:lineRule="auto"/>
                              <w:rPr>
                                <w:rFonts w:eastAsia="Times New Roman" w:cstheme="minorHAnsi"/>
                                <w:color w:val="000000" w:themeColor="text1"/>
                                <w:sz w:val="24"/>
                                <w:szCs w:val="24"/>
                                <w:lang w:eastAsia="en-GB"/>
                              </w:rPr>
                            </w:pPr>
                          </w:p>
                        </w:txbxContent>
                      </wps:txbx>
                      <wps:bodyPr rot="0" vert="horz" wrap="square" lIns="91440" tIns="45720" rIns="91440" bIns="45720" anchor="t" anchorCtr="0">
                        <a:noAutofit/>
                      </wps:bodyPr>
                    </wps:wsp>
                  </a:graphicData>
                </a:graphic>
              </wp:inline>
            </w:drawing>
          </mc:Choice>
          <mc:Fallback>
            <w:pict>
              <v:shape w14:anchorId="0B6AA9AF" id="_x0000_s1029" type="#_x0000_t202" style="width:450pt;height:1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" fillcolor="#1ec37a" stroked="f">
                <v:fill opacity="19789f"/>
                <v:textbox>
                  <w:txbxContent>
                    <w:p w14:paraId="65E7CC9E" w14:textId="77777777" w:rsidR="00AE3E13" w:rsidRDefault="00AE3E13" w:rsidP="00AE3E13">
                      <w:pPr>
                        <w:pStyle w:val="ListParagraph"/>
                        <w:spacing w:line="240" w:lineRule="auto"/>
                        <w:ind w:left="360"/>
                        <w:rPr>
                          <w:rFonts w:cs="Arial"/>
                          <w:b/>
                          <w:bCs/>
                          <w:sz w:val="24"/>
                          <w:szCs w:val="24"/>
                        </w:rPr>
                      </w:pPr>
                      <w:r w:rsidRPr="0031133D">
                        <w:rPr>
                          <w:rFonts w:cs="Arial"/>
                          <w:b/>
                          <w:bCs/>
                          <w:sz w:val="24"/>
                          <w:szCs w:val="24"/>
                        </w:rPr>
                        <w:t>We call on the new government to:</w:t>
                      </w:r>
                    </w:p>
                    <w:p w14:paraId="08A1C077" w14:textId="77777777" w:rsidR="00AE3E13" w:rsidRPr="0031133D" w:rsidRDefault="00AE3E13" w:rsidP="00AE3E13">
                      <w:pPr>
                        <w:pStyle w:val="ListParagraph"/>
                        <w:spacing w:line="240" w:lineRule="auto"/>
                        <w:ind w:left="360"/>
                        <w:rPr>
                          <w:rFonts w:cs="Arial"/>
                          <w:b/>
                          <w:bCs/>
                          <w:sz w:val="24"/>
                          <w:szCs w:val="24"/>
                        </w:rPr>
                      </w:pPr>
                    </w:p>
                    <w:p w14:paraId="40613A65" w14:textId="77777777" w:rsidR="00AE3E13" w:rsidRDefault="00AE3E13" w:rsidP="00AE3E13">
                      <w:pPr>
                        <w:pStyle w:val="ListParagraph"/>
                        <w:numPr>
                          <w:ilvl w:val="0"/>
                          <w:numId w:val="5"/>
                        </w:numPr>
                        <w:spacing w:line="240" w:lineRule="auto"/>
                        <w:rPr>
                          <w:rFonts w:cs="Arial"/>
                          <w:b/>
                          <w:bCs/>
                          <w:sz w:val="24"/>
                          <w:szCs w:val="24"/>
                        </w:rPr>
                      </w:pPr>
                      <w:r w:rsidRPr="0031133D">
                        <w:rPr>
                          <w:rFonts w:cs="Arial"/>
                          <w:b/>
                          <w:bCs/>
                          <w:sz w:val="24"/>
                          <w:szCs w:val="24"/>
                        </w:rPr>
                        <w:t xml:space="preserve">Invest in joined up data collection and analysis across all statutory agencies and state funded </w:t>
                      </w:r>
                      <w:proofErr w:type="gramStart"/>
                      <w:r w:rsidRPr="0031133D">
                        <w:rPr>
                          <w:rFonts w:cs="Arial"/>
                          <w:b/>
                          <w:bCs/>
                          <w:sz w:val="24"/>
                          <w:szCs w:val="24"/>
                        </w:rPr>
                        <w:t>services</w:t>
                      </w:r>
                      <w:proofErr w:type="gramEnd"/>
                    </w:p>
                    <w:p w14:paraId="6D0A1220" w14:textId="77777777" w:rsidR="00AE3E13" w:rsidRPr="0031133D" w:rsidRDefault="00AE3E13" w:rsidP="00AE3E13">
                      <w:pPr>
                        <w:pStyle w:val="ListParagraph"/>
                        <w:spacing w:line="240" w:lineRule="auto"/>
                        <w:rPr>
                          <w:rFonts w:cs="Arial"/>
                          <w:b/>
                          <w:bCs/>
                          <w:sz w:val="24"/>
                          <w:szCs w:val="24"/>
                        </w:rPr>
                      </w:pPr>
                    </w:p>
                    <w:p w14:paraId="3C1A9C04" w14:textId="77777777" w:rsidR="00D843B5" w:rsidRPr="00D843B5" w:rsidRDefault="00D843B5" w:rsidP="00D843B5">
                      <w:pPr>
                        <w:pStyle w:val="ListParagraph"/>
                        <w:numPr>
                          <w:ilvl w:val="0"/>
                          <w:numId w:val="5"/>
                        </w:numPr>
                        <w:rPr>
                          <w:rFonts w:cs="Arial"/>
                          <w:b/>
                          <w:bCs/>
                          <w:sz w:val="24"/>
                          <w:szCs w:val="24"/>
                        </w:rPr>
                      </w:pPr>
                      <w:r w:rsidRPr="00D843B5">
                        <w:rPr>
                          <w:rFonts w:cs="Arial"/>
                          <w:b/>
                          <w:bCs/>
                          <w:sz w:val="24"/>
                          <w:szCs w:val="24"/>
                        </w:rPr>
                        <w:t xml:space="preserve">Develop a comprehensive evidence base in partnership with the </w:t>
                      </w:r>
                      <w:proofErr w:type="gramStart"/>
                      <w:r w:rsidRPr="00D843B5">
                        <w:rPr>
                          <w:rFonts w:cs="Arial"/>
                          <w:b/>
                          <w:bCs/>
                          <w:sz w:val="24"/>
                          <w:szCs w:val="24"/>
                        </w:rPr>
                        <w:t>sector</w:t>
                      </w:r>
                      <w:proofErr w:type="gramEnd"/>
                      <w:r w:rsidRPr="00D843B5">
                        <w:rPr>
                          <w:rFonts w:cs="Arial"/>
                          <w:b/>
                          <w:bCs/>
                          <w:sz w:val="24"/>
                          <w:szCs w:val="24"/>
                        </w:rPr>
                        <w:t xml:space="preserve"> </w:t>
                      </w:r>
                    </w:p>
                    <w:p w14:paraId="0C20388F" w14:textId="77777777" w:rsidR="00AE3E13" w:rsidRPr="00535925" w:rsidRDefault="00AE3E13" w:rsidP="00AE3E13">
                      <w:pPr>
                        <w:pStyle w:val="ListParagraph"/>
                        <w:rPr>
                          <w:rFonts w:cs="Arial"/>
                          <w:b/>
                          <w:bCs/>
                          <w:sz w:val="24"/>
                          <w:szCs w:val="24"/>
                        </w:rPr>
                      </w:pPr>
                    </w:p>
                    <w:p w14:paraId="4B268DBB" w14:textId="77777777" w:rsidR="00AE3E13" w:rsidRPr="00535925" w:rsidRDefault="00AE3E13" w:rsidP="00AE3E13">
                      <w:pPr>
                        <w:pStyle w:val="ListParagraph"/>
                        <w:numPr>
                          <w:ilvl w:val="0"/>
                          <w:numId w:val="5"/>
                        </w:numPr>
                        <w:spacing w:line="240" w:lineRule="auto"/>
                        <w:rPr>
                          <w:rFonts w:cs="Arial"/>
                          <w:b/>
                          <w:bCs/>
                          <w:sz w:val="24"/>
                          <w:szCs w:val="24"/>
                        </w:rPr>
                      </w:pPr>
                      <w:r w:rsidRPr="00535925">
                        <w:rPr>
                          <w:rFonts w:cs="Arial"/>
                          <w:b/>
                          <w:bCs/>
                          <w:sz w:val="24"/>
                          <w:szCs w:val="24"/>
                        </w:rPr>
                        <w:t xml:space="preserve">Require all statutory sector and state funded responses to perpetrators to adhere to nationally agreed standards, be subject to regular, robust inspections, and take urgent action to address </w:t>
                      </w:r>
                      <w:proofErr w:type="gramStart"/>
                      <w:r w:rsidRPr="00535925">
                        <w:rPr>
                          <w:rFonts w:cs="Arial"/>
                          <w:b/>
                          <w:bCs/>
                          <w:sz w:val="24"/>
                          <w:szCs w:val="24"/>
                        </w:rPr>
                        <w:t>failings</w:t>
                      </w:r>
                      <w:proofErr w:type="gramEnd"/>
                    </w:p>
                    <w:p w14:paraId="21181939" w14:textId="77777777" w:rsidR="00AE3E13" w:rsidRPr="00535925" w:rsidRDefault="00AE3E13" w:rsidP="00AE3E13">
                      <w:pPr>
                        <w:spacing w:after="0" w:line="240" w:lineRule="auto"/>
                        <w:rPr>
                          <w:rFonts w:eastAsia="Times New Roman" w:cstheme="minorHAnsi"/>
                          <w:color w:val="000000" w:themeColor="text1"/>
                          <w:sz w:val="24"/>
                          <w:szCs w:val="24"/>
                          <w:lang w:eastAsia="en-GB"/>
                        </w:rPr>
                      </w:pPr>
                    </w:p>
                  </w:txbxContent>
                </v:textbox>
                <w10:anchorlock/>
              </v:shape>
            </w:pict>
          </mc:Fallback>
        </mc:AlternateContent>
      </w:r>
    </w:p>
    <w:p w14:paraId="0D9F2769" w14:textId="660B333D" w:rsidR="0031133D" w:rsidRDefault="0031133D" w:rsidP="00A11D33">
      <w:pPr>
        <w:pStyle w:val="Heading2"/>
        <w:numPr>
          <w:ilvl w:val="0"/>
          <w:numId w:val="17"/>
        </w:numPr>
      </w:pPr>
      <w:r>
        <w:t xml:space="preserve">Make justice </w:t>
      </w:r>
      <w:proofErr w:type="gramStart"/>
      <w:r>
        <w:t>work</w:t>
      </w:r>
      <w:proofErr w:type="gramEnd"/>
    </w:p>
    <w:p w14:paraId="2DB79AD9" w14:textId="72614F9D" w:rsidR="0031133D" w:rsidRDefault="0031133D" w:rsidP="00204FC1">
      <w:pPr>
        <w:spacing w:after="0" w:line="240" w:lineRule="auto"/>
        <w:rPr>
          <w:rFonts w:eastAsia="Times New Roman" w:cstheme="minorHAnsi"/>
          <w:sz w:val="24"/>
          <w:szCs w:val="24"/>
          <w:lang w:eastAsia="en-GB"/>
        </w:rPr>
      </w:pPr>
      <w:r>
        <w:rPr>
          <w:rFonts w:eastAsia="Times New Roman" w:cstheme="minorHAnsi"/>
          <w:sz w:val="24"/>
          <w:szCs w:val="24"/>
          <w:lang w:eastAsia="en-GB"/>
        </w:rPr>
        <w:t>Well-functioning criminal, civil and family justice systems are a critical part of the state response to domestic abuse.</w:t>
      </w:r>
      <w:r w:rsidR="00204FC1">
        <w:rPr>
          <w:rFonts w:eastAsia="Times New Roman" w:cstheme="minorHAnsi"/>
          <w:sz w:val="24"/>
          <w:szCs w:val="24"/>
          <w:lang w:eastAsia="en-GB"/>
        </w:rPr>
        <w:t xml:space="preserve"> </w:t>
      </w:r>
      <w:r>
        <w:rPr>
          <w:rFonts w:eastAsia="Times New Roman" w:cstheme="minorHAnsi"/>
          <w:sz w:val="24"/>
          <w:szCs w:val="24"/>
          <w:lang w:eastAsia="en-GB"/>
        </w:rPr>
        <w:t xml:space="preserve">They provide justice and protection for victims, and punishment, </w:t>
      </w:r>
      <w:proofErr w:type="gramStart"/>
      <w:r>
        <w:rPr>
          <w:rFonts w:eastAsia="Times New Roman" w:cstheme="minorHAnsi"/>
          <w:sz w:val="24"/>
          <w:szCs w:val="24"/>
          <w:lang w:eastAsia="en-GB"/>
        </w:rPr>
        <w:t>accountability</w:t>
      </w:r>
      <w:proofErr w:type="gramEnd"/>
      <w:r>
        <w:rPr>
          <w:rFonts w:eastAsia="Times New Roman" w:cstheme="minorHAnsi"/>
          <w:sz w:val="24"/>
          <w:szCs w:val="24"/>
          <w:lang w:eastAsia="en-GB"/>
        </w:rPr>
        <w:t xml:space="preserve"> and rehabilitation of perpetrators.</w:t>
      </w:r>
      <w:r w:rsidR="00204FC1">
        <w:rPr>
          <w:rFonts w:eastAsia="Times New Roman" w:cstheme="minorHAnsi"/>
          <w:sz w:val="24"/>
          <w:szCs w:val="24"/>
          <w:lang w:eastAsia="en-GB"/>
        </w:rPr>
        <w:t xml:space="preserve"> </w:t>
      </w:r>
    </w:p>
    <w:p w14:paraId="77BC370B" w14:textId="77777777" w:rsidR="0031133D" w:rsidRDefault="0031133D" w:rsidP="00204FC1">
      <w:pPr>
        <w:spacing w:after="0" w:line="240" w:lineRule="auto"/>
        <w:rPr>
          <w:rFonts w:eastAsia="Times New Roman" w:cstheme="minorHAnsi"/>
          <w:sz w:val="24"/>
          <w:szCs w:val="24"/>
          <w:lang w:eastAsia="en-GB"/>
        </w:rPr>
      </w:pPr>
    </w:p>
    <w:p w14:paraId="0A989464" w14:textId="784357AA" w:rsidR="0031133D" w:rsidRDefault="0031133D" w:rsidP="00204FC1">
      <w:pPr>
        <w:spacing w:after="0" w:line="240" w:lineRule="auto"/>
        <w:rPr>
          <w:rFonts w:eastAsia="Times New Roman"/>
          <w:sz w:val="24"/>
          <w:szCs w:val="24"/>
          <w:lang w:eastAsia="en-GB"/>
        </w:rPr>
      </w:pPr>
      <w:r>
        <w:rPr>
          <w:rFonts w:eastAsia="Times New Roman"/>
          <w:sz w:val="24"/>
          <w:szCs w:val="24"/>
          <w:lang w:eastAsia="en-GB"/>
        </w:rPr>
        <w:t>Knowing that our justice systems are robust acts as a deterrent for perpetrators and gives victims confidence that they will be taken seriously, be protected and receive justice.</w:t>
      </w:r>
      <w:r w:rsidR="00204FC1">
        <w:rPr>
          <w:rFonts w:eastAsia="Times New Roman"/>
          <w:sz w:val="24"/>
          <w:szCs w:val="24"/>
          <w:lang w:eastAsia="en-GB"/>
        </w:rPr>
        <w:t xml:space="preserve"> </w:t>
      </w:r>
      <w:r>
        <w:rPr>
          <w:rFonts w:eastAsia="Times New Roman"/>
          <w:sz w:val="24"/>
          <w:szCs w:val="24"/>
          <w:lang w:eastAsia="en-GB"/>
        </w:rPr>
        <w:t>Weak justice systems do the opposite: they embolden perpetrators and deter victims, sometimes with lethal consequences.</w:t>
      </w:r>
    </w:p>
    <w:p w14:paraId="1A816951" w14:textId="77777777" w:rsidR="0031133D" w:rsidRDefault="0031133D" w:rsidP="00204FC1">
      <w:pPr>
        <w:spacing w:after="0" w:line="240" w:lineRule="auto"/>
        <w:rPr>
          <w:rFonts w:eastAsia="Times New Roman" w:cstheme="minorHAnsi"/>
          <w:sz w:val="24"/>
          <w:szCs w:val="24"/>
          <w:lang w:eastAsia="en-GB"/>
        </w:rPr>
      </w:pPr>
    </w:p>
    <w:p w14:paraId="71B2099C" w14:textId="6BCF8EC8" w:rsidR="0031133D" w:rsidRDefault="0031133D" w:rsidP="00204FC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Recent indications that our justice systems are failing include the early release from prison scheme and a pause on so-called ‘non-priority’ arrests, </w:t>
      </w:r>
      <w:proofErr w:type="gramStart"/>
      <w:r>
        <w:rPr>
          <w:rFonts w:eastAsia="Times New Roman" w:cstheme="minorHAnsi"/>
          <w:sz w:val="24"/>
          <w:szCs w:val="24"/>
          <w:lang w:eastAsia="en-GB"/>
        </w:rPr>
        <w:t>in order to</w:t>
      </w:r>
      <w:proofErr w:type="gramEnd"/>
      <w:r>
        <w:rPr>
          <w:rFonts w:eastAsia="Times New Roman" w:cstheme="minorHAnsi"/>
          <w:sz w:val="24"/>
          <w:szCs w:val="24"/>
          <w:lang w:eastAsia="en-GB"/>
        </w:rPr>
        <w:t xml:space="preserve"> “ease the pressure within the criminal justice system”</w:t>
      </w:r>
      <w:r>
        <w:rPr>
          <w:rStyle w:val="FootnoteReference"/>
          <w:rFonts w:eastAsia="Times New Roman" w:cstheme="minorHAnsi"/>
          <w:sz w:val="24"/>
          <w:szCs w:val="24"/>
          <w:lang w:eastAsia="en-GB"/>
        </w:rPr>
        <w:footnoteReference w:id="13"/>
      </w:r>
      <w:r>
        <w:rPr>
          <w:rFonts w:eastAsia="Times New Roman" w:cstheme="minorHAnsi"/>
          <w:sz w:val="24"/>
          <w:szCs w:val="24"/>
          <w:lang w:eastAsia="en-GB"/>
        </w:rPr>
        <w:t>.</w:t>
      </w:r>
      <w:r w:rsidR="00204FC1">
        <w:rPr>
          <w:rFonts w:eastAsia="Times New Roman" w:cstheme="minorHAnsi"/>
          <w:sz w:val="24"/>
          <w:szCs w:val="24"/>
          <w:lang w:eastAsia="en-GB"/>
        </w:rPr>
        <w:t xml:space="preserve"> </w:t>
      </w:r>
      <w:r>
        <w:rPr>
          <w:rFonts w:eastAsia="Times New Roman" w:cstheme="minorHAnsi"/>
          <w:sz w:val="24"/>
          <w:szCs w:val="24"/>
          <w:lang w:eastAsia="en-GB"/>
        </w:rPr>
        <w:t>Despite reassurances that perpetrators of domestic and sexual abuse would be excluded, we have seen reports to the contrary.</w:t>
      </w:r>
      <w:r w:rsidR="00204FC1">
        <w:rPr>
          <w:rFonts w:eastAsia="Times New Roman" w:cstheme="minorHAnsi"/>
          <w:sz w:val="24"/>
          <w:szCs w:val="24"/>
          <w:lang w:eastAsia="en-GB"/>
        </w:rPr>
        <w:t xml:space="preserve"> </w:t>
      </w:r>
    </w:p>
    <w:p w14:paraId="5627A6EC" w14:textId="77777777" w:rsidR="0031133D" w:rsidRDefault="0031133D" w:rsidP="00204FC1">
      <w:pPr>
        <w:spacing w:after="0" w:line="240" w:lineRule="auto"/>
        <w:rPr>
          <w:rFonts w:eastAsia="Times New Roman" w:cstheme="minorHAnsi"/>
          <w:sz w:val="24"/>
          <w:szCs w:val="24"/>
          <w:lang w:eastAsia="en-GB"/>
        </w:rPr>
      </w:pPr>
    </w:p>
    <w:p w14:paraId="6A68D416" w14:textId="2E690F2C" w:rsidR="0031133D" w:rsidRPr="00204FC1" w:rsidRDefault="0031133D" w:rsidP="00204FC1">
      <w:pPr>
        <w:spacing w:after="0" w:line="240" w:lineRule="auto"/>
        <w:rPr>
          <w:rStyle w:val="cf01"/>
          <w:rFonts w:ascii="Calibri" w:hAnsi="Calibri" w:cs="Calibri"/>
          <w:sz w:val="24"/>
          <w:szCs w:val="24"/>
        </w:rPr>
      </w:pPr>
      <w:r w:rsidRPr="00204FC1">
        <w:rPr>
          <w:rFonts w:ascii="Calibri" w:eastAsia="Times New Roman" w:hAnsi="Calibri" w:cs="Calibri"/>
          <w:sz w:val="24"/>
          <w:szCs w:val="24"/>
          <w:lang w:eastAsia="en-GB"/>
        </w:rPr>
        <w:t xml:space="preserve">In the family courts, a pathway for perpetrators to attend Respect accredited or Probation accredited </w:t>
      </w:r>
      <w:r w:rsidRPr="00204FC1">
        <w:rPr>
          <w:rStyle w:val="cf01"/>
          <w:rFonts w:ascii="Calibri" w:hAnsi="Calibri" w:cs="Calibri"/>
          <w:sz w:val="24"/>
          <w:szCs w:val="24"/>
        </w:rPr>
        <w:t xml:space="preserve">Domestic Abuse Perpetrator Programmes (DAPPs) </w:t>
      </w:r>
      <w:r w:rsidRPr="00204FC1">
        <w:rPr>
          <w:rFonts w:ascii="Calibri" w:eastAsia="Times New Roman" w:hAnsi="Calibri" w:cs="Calibri"/>
          <w:sz w:val="24"/>
          <w:szCs w:val="24"/>
          <w:lang w:eastAsia="en-GB"/>
        </w:rPr>
        <w:t xml:space="preserve">was removed in 2022 and has still not been reinstated, </w:t>
      </w:r>
      <w:r w:rsidRPr="00204FC1">
        <w:rPr>
          <w:rStyle w:val="cf01"/>
          <w:rFonts w:ascii="Calibri" w:hAnsi="Calibri" w:cs="Calibri"/>
          <w:sz w:val="24"/>
          <w:szCs w:val="24"/>
        </w:rPr>
        <w:t>creating a gap in provision for adult and child survivors in the family court arena.</w:t>
      </w:r>
      <w:r w:rsidR="00204FC1">
        <w:rPr>
          <w:rStyle w:val="cf01"/>
          <w:rFonts w:ascii="Calibri" w:hAnsi="Calibri" w:cs="Calibri"/>
          <w:sz w:val="24"/>
          <w:szCs w:val="24"/>
        </w:rPr>
        <w:t xml:space="preserve"> </w:t>
      </w:r>
      <w:r w:rsidRPr="00204FC1">
        <w:rPr>
          <w:rStyle w:val="cf01"/>
          <w:rFonts w:ascii="Calibri" w:hAnsi="Calibri" w:cs="Calibri"/>
          <w:sz w:val="24"/>
          <w:szCs w:val="24"/>
        </w:rPr>
        <w:t xml:space="preserve">DAPPs played a critical role in assessing whether an abusive parent is capable of making and sustaining changes to their behaviours and </w:t>
      </w:r>
      <w:proofErr w:type="gramStart"/>
      <w:r w:rsidRPr="00204FC1">
        <w:rPr>
          <w:rStyle w:val="cf01"/>
          <w:rFonts w:ascii="Calibri" w:hAnsi="Calibri" w:cs="Calibri"/>
          <w:sz w:val="24"/>
          <w:szCs w:val="24"/>
        </w:rPr>
        <w:t>whether or not</w:t>
      </w:r>
      <w:proofErr w:type="gramEnd"/>
      <w:r w:rsidRPr="00204FC1">
        <w:rPr>
          <w:rStyle w:val="cf01"/>
          <w:rFonts w:ascii="Calibri" w:hAnsi="Calibri" w:cs="Calibri"/>
          <w:sz w:val="24"/>
          <w:szCs w:val="24"/>
        </w:rPr>
        <w:t xml:space="preserve"> contact would be safe for the child and non-abusing parent.</w:t>
      </w:r>
      <w:r w:rsidRPr="00204FC1">
        <w:rPr>
          <w:rStyle w:val="FootnoteReference"/>
          <w:rFonts w:ascii="Calibri" w:eastAsia="Times New Roman" w:hAnsi="Calibri" w:cs="Calibri"/>
          <w:color w:val="000000" w:themeColor="text1"/>
          <w:sz w:val="24"/>
          <w:szCs w:val="24"/>
          <w:lang w:eastAsia="en-GB"/>
        </w:rPr>
        <w:footnoteReference w:id="14"/>
      </w:r>
      <w:r w:rsidRPr="00204FC1">
        <w:rPr>
          <w:rStyle w:val="cf01"/>
          <w:rFonts w:ascii="Calibri" w:hAnsi="Calibri" w:cs="Calibri"/>
          <w:sz w:val="24"/>
          <w:szCs w:val="24"/>
        </w:rPr>
        <w:t xml:space="preserve"> The current situation has been described by one parent as ‘the wild west’ where she and her children are not protected.</w:t>
      </w:r>
      <w:r w:rsidR="00204FC1">
        <w:rPr>
          <w:rStyle w:val="cf01"/>
          <w:rFonts w:ascii="Calibri" w:hAnsi="Calibri" w:cs="Calibri"/>
          <w:sz w:val="24"/>
          <w:szCs w:val="24"/>
        </w:rPr>
        <w:t xml:space="preserve"> </w:t>
      </w:r>
    </w:p>
    <w:p w14:paraId="568282E7" w14:textId="00C6DB8D" w:rsidR="00AE3E13" w:rsidRPr="00204FC1" w:rsidRDefault="0031133D" w:rsidP="00204FC1">
      <w:pPr>
        <w:spacing w:before="240" w:after="0" w:line="240" w:lineRule="auto"/>
        <w:rPr>
          <w:rStyle w:val="cf01"/>
          <w:rFonts w:ascii="Calibri" w:hAnsi="Calibri" w:cs="Calibri"/>
          <w:sz w:val="24"/>
          <w:szCs w:val="24"/>
        </w:rPr>
      </w:pPr>
      <w:r w:rsidRPr="00204FC1">
        <w:rPr>
          <w:rStyle w:val="cf01"/>
          <w:rFonts w:ascii="Calibri" w:hAnsi="Calibri" w:cs="Calibri"/>
          <w:sz w:val="24"/>
          <w:szCs w:val="24"/>
        </w:rPr>
        <w:t>We are concerned that the commitments we welcomed – for example to put domestic abuse on the same footing as terrorism – have not been realised in practice.</w:t>
      </w:r>
      <w:r w:rsidR="00204FC1">
        <w:rPr>
          <w:rStyle w:val="cf01"/>
          <w:rFonts w:ascii="Calibri" w:hAnsi="Calibri" w:cs="Calibri"/>
          <w:sz w:val="24"/>
          <w:szCs w:val="24"/>
        </w:rPr>
        <w:t xml:space="preserve"> </w:t>
      </w:r>
    </w:p>
    <w:p w14:paraId="1AADC908" w14:textId="550C5E17" w:rsidR="00AE3E13" w:rsidRPr="00AE3E13" w:rsidRDefault="00AE3E13" w:rsidP="00204FC1">
      <w:pPr>
        <w:spacing w:before="240" w:after="0" w:line="240" w:lineRule="auto"/>
        <w:rPr>
          <w:rFonts w:ascii="Segoe UI" w:hAnsi="Segoe UI" w:cs="Segoe UI"/>
          <w:sz w:val="24"/>
          <w:szCs w:val="24"/>
        </w:rPr>
      </w:pPr>
      <w:r w:rsidRPr="0031133D">
        <w:rPr>
          <w:rFonts w:eastAsia="Times New Roman" w:cstheme="minorHAnsi"/>
          <w:noProof/>
          <w:color w:val="000000" w:themeColor="text1"/>
          <w:sz w:val="24"/>
          <w:szCs w:val="24"/>
          <w:lang w:eastAsia="en-GB"/>
        </w:rPr>
        <w:lastRenderedPageBreak/>
        <mc:AlternateContent>
          <mc:Choice Requires="wps">
            <w:drawing>
              <wp:inline distT="0" distB="0" distL="0" distR="0" wp14:anchorId="3AA0447E" wp14:editId="06812AD7">
                <wp:extent cx="6507480" cy="1820849"/>
                <wp:effectExtent l="0" t="0" r="7620" b="82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820849"/>
                        </a:xfrm>
                        <a:prstGeom prst="rect">
                          <a:avLst/>
                        </a:prstGeom>
                        <a:solidFill>
                          <a:srgbClr val="1EC37A">
                            <a:alpha val="30000"/>
                          </a:srgbClr>
                        </a:solidFill>
                        <a:ln w="9525">
                          <a:noFill/>
                          <a:miter lim="800000"/>
                          <a:headEnd/>
                          <a:tailEnd/>
                        </a:ln>
                      </wps:spPr>
                      <wps:txbx>
                        <w:txbxContent>
                          <w:p w14:paraId="7927C053" w14:textId="15ECE6DB" w:rsidR="00AE3E13" w:rsidRPr="0031133D" w:rsidRDefault="00AE3E13" w:rsidP="00A52C81">
                            <w:pPr>
                              <w:spacing w:after="0" w:line="240" w:lineRule="auto"/>
                              <w:ind w:left="360"/>
                              <w:rPr>
                                <w:rFonts w:eastAsia="Times New Roman" w:cstheme="minorHAnsi"/>
                                <w:b/>
                                <w:bCs/>
                                <w:sz w:val="24"/>
                                <w:szCs w:val="24"/>
                                <w:lang w:eastAsia="en-GB"/>
                              </w:rPr>
                            </w:pPr>
                            <w:r w:rsidRPr="0031133D">
                              <w:rPr>
                                <w:rFonts w:eastAsia="Times New Roman" w:cstheme="minorHAnsi"/>
                                <w:b/>
                                <w:bCs/>
                                <w:sz w:val="24"/>
                                <w:szCs w:val="24"/>
                                <w:lang w:eastAsia="en-GB"/>
                              </w:rPr>
                              <w:t>We call on the new government to:</w:t>
                            </w:r>
                          </w:p>
                          <w:p w14:paraId="171D73E9" w14:textId="77777777" w:rsidR="00A52C81" w:rsidRPr="00A52C81" w:rsidRDefault="00A52C81" w:rsidP="00A52C81">
                            <w:pPr>
                              <w:numPr>
                                <w:ilvl w:val="0"/>
                                <w:numId w:val="18"/>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Create a justice system which is fit for purpose, puts the safety and wellbeing of victims first and holds perpetrators to </w:t>
                            </w:r>
                            <w:proofErr w:type="gramStart"/>
                            <w:r w:rsidRPr="00A52C81">
                              <w:rPr>
                                <w:rFonts w:ascii="Calibri" w:eastAsia="Times New Roman" w:hAnsi="Calibri" w:cs="Calibri"/>
                                <w:color w:val="000000"/>
                                <w:sz w:val="24"/>
                                <w:szCs w:val="24"/>
                                <w:lang w:eastAsia="en-GB"/>
                              </w:rPr>
                              <w:t>account</w:t>
                            </w:r>
                            <w:proofErr w:type="gramEnd"/>
                            <w:r w:rsidRPr="00A52C81">
                              <w:rPr>
                                <w:rFonts w:ascii="Calibri" w:eastAsia="Times New Roman" w:hAnsi="Calibri" w:cs="Calibri"/>
                                <w:color w:val="000000"/>
                                <w:sz w:val="24"/>
                                <w:szCs w:val="24"/>
                                <w:lang w:eastAsia="en-GB"/>
                              </w:rPr>
                              <w:t xml:space="preserve"> </w:t>
                            </w:r>
                          </w:p>
                          <w:p w14:paraId="5FF461D2" w14:textId="77777777" w:rsidR="00A52C81" w:rsidRPr="00A52C81" w:rsidRDefault="00A52C81" w:rsidP="00A52C81">
                            <w:pPr>
                              <w:numPr>
                                <w:ilvl w:val="0"/>
                                <w:numId w:val="19"/>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Overhaul justice processes and systems, ensuring agencies have sufficient staffing and capacity to do their </w:t>
                            </w:r>
                            <w:proofErr w:type="gramStart"/>
                            <w:r w:rsidRPr="00A52C81">
                              <w:rPr>
                                <w:rFonts w:ascii="Calibri" w:eastAsia="Times New Roman" w:hAnsi="Calibri" w:cs="Calibri"/>
                                <w:color w:val="000000"/>
                                <w:sz w:val="24"/>
                                <w:szCs w:val="24"/>
                                <w:lang w:eastAsia="en-GB"/>
                              </w:rPr>
                              <w:t>jobs</w:t>
                            </w:r>
                            <w:proofErr w:type="gramEnd"/>
                          </w:p>
                          <w:p w14:paraId="3D59ADA0" w14:textId="77777777" w:rsidR="00A52C81" w:rsidRPr="00A52C81" w:rsidRDefault="00A52C81" w:rsidP="00A52C81">
                            <w:pPr>
                              <w:numPr>
                                <w:ilvl w:val="0"/>
                                <w:numId w:val="20"/>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Reinstate a DAPP pathway for the family </w:t>
                            </w:r>
                            <w:proofErr w:type="gramStart"/>
                            <w:r w:rsidRPr="00A52C81">
                              <w:rPr>
                                <w:rFonts w:ascii="Calibri" w:eastAsia="Times New Roman" w:hAnsi="Calibri" w:cs="Calibri"/>
                                <w:color w:val="000000"/>
                                <w:sz w:val="24"/>
                                <w:szCs w:val="24"/>
                                <w:lang w:eastAsia="en-GB"/>
                              </w:rPr>
                              <w:t>courts</w:t>
                            </w:r>
                            <w:proofErr w:type="gramEnd"/>
                          </w:p>
                          <w:p w14:paraId="3B28CC8B" w14:textId="77777777" w:rsidR="00AE3E13" w:rsidRPr="00535925" w:rsidRDefault="00AE3E13" w:rsidP="00AE3E13">
                            <w:pPr>
                              <w:spacing w:after="0" w:line="240" w:lineRule="auto"/>
                              <w:rPr>
                                <w:rFonts w:eastAsia="Times New Roman" w:cstheme="minorHAnsi"/>
                                <w:color w:val="000000" w:themeColor="text1"/>
                                <w:sz w:val="24"/>
                                <w:szCs w:val="24"/>
                                <w:lang w:eastAsia="en-GB"/>
                              </w:rPr>
                            </w:pPr>
                          </w:p>
                        </w:txbxContent>
                      </wps:txbx>
                      <wps:bodyPr rot="0" vert="horz" wrap="square" lIns="91440" tIns="45720" rIns="91440" bIns="45720" anchor="t" anchorCtr="0">
                        <a:noAutofit/>
                      </wps:bodyPr>
                    </wps:wsp>
                  </a:graphicData>
                </a:graphic>
              </wp:inline>
            </w:drawing>
          </mc:Choice>
          <mc:Fallback>
            <w:pict>
              <v:shape w14:anchorId="3AA0447E" id="_x0000_s1030" type="#_x0000_t202" style="width:512.4pt;height:1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" fillcolor="#1ec37a" stroked="f">
                <v:fill opacity="19789f"/>
                <v:textbox>
                  <w:txbxContent>
                    <w:p w14:paraId="7927C053" w14:textId="15ECE6DB" w:rsidR="00AE3E13" w:rsidRPr="0031133D" w:rsidRDefault="00AE3E13" w:rsidP="00A52C81">
                      <w:pPr>
                        <w:spacing w:after="0" w:line="240" w:lineRule="auto"/>
                        <w:ind w:left="360"/>
                        <w:rPr>
                          <w:rFonts w:eastAsia="Times New Roman" w:cstheme="minorHAnsi"/>
                          <w:b/>
                          <w:bCs/>
                          <w:sz w:val="24"/>
                          <w:szCs w:val="24"/>
                          <w:lang w:eastAsia="en-GB"/>
                        </w:rPr>
                      </w:pPr>
                      <w:r w:rsidRPr="0031133D">
                        <w:rPr>
                          <w:rFonts w:eastAsia="Times New Roman" w:cstheme="minorHAnsi"/>
                          <w:b/>
                          <w:bCs/>
                          <w:sz w:val="24"/>
                          <w:szCs w:val="24"/>
                          <w:lang w:eastAsia="en-GB"/>
                        </w:rPr>
                        <w:t>We call on the new government to:</w:t>
                      </w:r>
                    </w:p>
                    <w:p w14:paraId="171D73E9" w14:textId="77777777" w:rsidR="00A52C81" w:rsidRPr="00A52C81" w:rsidRDefault="00A52C81" w:rsidP="00A52C81">
                      <w:pPr>
                        <w:numPr>
                          <w:ilvl w:val="0"/>
                          <w:numId w:val="18"/>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Create a justice system which is fit for purpose, puts the safety and wellbeing of victims first and holds perpetrators to </w:t>
                      </w:r>
                      <w:proofErr w:type="gramStart"/>
                      <w:r w:rsidRPr="00A52C81">
                        <w:rPr>
                          <w:rFonts w:ascii="Calibri" w:eastAsia="Times New Roman" w:hAnsi="Calibri" w:cs="Calibri"/>
                          <w:color w:val="000000"/>
                          <w:sz w:val="24"/>
                          <w:szCs w:val="24"/>
                          <w:lang w:eastAsia="en-GB"/>
                        </w:rPr>
                        <w:t>account</w:t>
                      </w:r>
                      <w:proofErr w:type="gramEnd"/>
                      <w:r w:rsidRPr="00A52C81">
                        <w:rPr>
                          <w:rFonts w:ascii="Calibri" w:eastAsia="Times New Roman" w:hAnsi="Calibri" w:cs="Calibri"/>
                          <w:color w:val="000000"/>
                          <w:sz w:val="24"/>
                          <w:szCs w:val="24"/>
                          <w:lang w:eastAsia="en-GB"/>
                        </w:rPr>
                        <w:t xml:space="preserve"> </w:t>
                      </w:r>
                    </w:p>
                    <w:p w14:paraId="5FF461D2" w14:textId="77777777" w:rsidR="00A52C81" w:rsidRPr="00A52C81" w:rsidRDefault="00A52C81" w:rsidP="00A52C81">
                      <w:pPr>
                        <w:numPr>
                          <w:ilvl w:val="0"/>
                          <w:numId w:val="19"/>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Overhaul justice processes and systems, ensuring agencies have sufficient staffing and capacity to do their </w:t>
                      </w:r>
                      <w:proofErr w:type="gramStart"/>
                      <w:r w:rsidRPr="00A52C81">
                        <w:rPr>
                          <w:rFonts w:ascii="Calibri" w:eastAsia="Times New Roman" w:hAnsi="Calibri" w:cs="Calibri"/>
                          <w:color w:val="000000"/>
                          <w:sz w:val="24"/>
                          <w:szCs w:val="24"/>
                          <w:lang w:eastAsia="en-GB"/>
                        </w:rPr>
                        <w:t>jobs</w:t>
                      </w:r>
                      <w:proofErr w:type="gramEnd"/>
                    </w:p>
                    <w:p w14:paraId="3D59ADA0" w14:textId="77777777" w:rsidR="00A52C81" w:rsidRPr="00A52C81" w:rsidRDefault="00A52C81" w:rsidP="00A52C81">
                      <w:pPr>
                        <w:numPr>
                          <w:ilvl w:val="0"/>
                          <w:numId w:val="20"/>
                        </w:numPr>
                        <w:spacing w:before="100" w:beforeAutospacing="1" w:after="100" w:afterAutospacing="1" w:line="240" w:lineRule="auto"/>
                        <w:rPr>
                          <w:rFonts w:ascii="Calibri" w:eastAsia="Times New Roman" w:hAnsi="Calibri" w:cs="Calibri"/>
                          <w:sz w:val="24"/>
                          <w:szCs w:val="24"/>
                          <w:lang w:eastAsia="en-GB"/>
                        </w:rPr>
                      </w:pPr>
                      <w:r w:rsidRPr="00A52C81">
                        <w:rPr>
                          <w:rFonts w:ascii="Calibri" w:eastAsia="Times New Roman" w:hAnsi="Calibri" w:cs="Calibri"/>
                          <w:color w:val="000000"/>
                          <w:sz w:val="24"/>
                          <w:szCs w:val="24"/>
                          <w:lang w:eastAsia="en-GB"/>
                        </w:rPr>
                        <w:t xml:space="preserve">Reinstate a DAPP pathway for the family </w:t>
                      </w:r>
                      <w:proofErr w:type="gramStart"/>
                      <w:r w:rsidRPr="00A52C81">
                        <w:rPr>
                          <w:rFonts w:ascii="Calibri" w:eastAsia="Times New Roman" w:hAnsi="Calibri" w:cs="Calibri"/>
                          <w:color w:val="000000"/>
                          <w:sz w:val="24"/>
                          <w:szCs w:val="24"/>
                          <w:lang w:eastAsia="en-GB"/>
                        </w:rPr>
                        <w:t>courts</w:t>
                      </w:r>
                      <w:proofErr w:type="gramEnd"/>
                    </w:p>
                    <w:p w14:paraId="3B28CC8B" w14:textId="77777777" w:rsidR="00AE3E13" w:rsidRPr="00535925" w:rsidRDefault="00AE3E13" w:rsidP="00AE3E13">
                      <w:pPr>
                        <w:spacing w:after="0" w:line="240" w:lineRule="auto"/>
                        <w:rPr>
                          <w:rFonts w:eastAsia="Times New Roman" w:cstheme="minorHAnsi"/>
                          <w:color w:val="000000" w:themeColor="text1"/>
                          <w:sz w:val="24"/>
                          <w:szCs w:val="24"/>
                          <w:lang w:eastAsia="en-GB"/>
                        </w:rPr>
                      </w:pPr>
                    </w:p>
                  </w:txbxContent>
                </v:textbox>
                <w10:anchorlock/>
              </v:shape>
            </w:pict>
          </mc:Fallback>
        </mc:AlternateContent>
      </w:r>
    </w:p>
    <w:p w14:paraId="5A575F40" w14:textId="77777777" w:rsidR="00535925" w:rsidRPr="00535925" w:rsidRDefault="00535925" w:rsidP="00204FC1">
      <w:pPr>
        <w:pStyle w:val="ListParagraph"/>
        <w:spacing w:after="0" w:line="240" w:lineRule="auto"/>
        <w:ind w:left="360"/>
        <w:rPr>
          <w:rFonts w:eastAsia="Times New Roman" w:cstheme="minorHAnsi"/>
          <w:b/>
          <w:bCs/>
          <w:sz w:val="24"/>
          <w:szCs w:val="24"/>
          <w:lang w:eastAsia="en-GB"/>
        </w:rPr>
      </w:pPr>
    </w:p>
    <w:p w14:paraId="4445B7B5" w14:textId="19162EE6" w:rsidR="0031133D" w:rsidRPr="0031133D" w:rsidRDefault="0031133D" w:rsidP="00A11D33">
      <w:pPr>
        <w:pStyle w:val="Heading2"/>
        <w:numPr>
          <w:ilvl w:val="0"/>
          <w:numId w:val="17"/>
        </w:numPr>
      </w:pPr>
      <w:r w:rsidRPr="0031133D">
        <w:t xml:space="preserve">Focus on </w:t>
      </w:r>
      <w:proofErr w:type="gramStart"/>
      <w:r w:rsidRPr="0031133D">
        <w:t>prevention</w:t>
      </w:r>
      <w:proofErr w:type="gramEnd"/>
    </w:p>
    <w:p w14:paraId="41A575A4" w14:textId="6560E6DB" w:rsidR="0031133D" w:rsidRDefault="0031133D" w:rsidP="00204FC1">
      <w:pPr>
        <w:pStyle w:val="ListParagraph"/>
        <w:spacing w:after="0" w:line="240" w:lineRule="auto"/>
        <w:ind w:left="0"/>
        <w:rPr>
          <w:sz w:val="24"/>
          <w:szCs w:val="24"/>
        </w:rPr>
      </w:pPr>
      <w:r>
        <w:rPr>
          <w:sz w:val="24"/>
          <w:szCs w:val="24"/>
        </w:rPr>
        <w:t>Across many decades the government has prioritised</w:t>
      </w:r>
      <w:r>
        <w:rPr>
          <w:rFonts w:eastAsia="Times New Roman" w:cstheme="minorHAnsi"/>
          <w:color w:val="000000" w:themeColor="text1"/>
          <w:sz w:val="24"/>
          <w:szCs w:val="24"/>
          <w:lang w:eastAsia="en-GB"/>
        </w:rPr>
        <w:t xml:space="preserve"> criminal justice solutions with not enough emphasis on prevention or the need to take a multi-agency approach.</w:t>
      </w:r>
      <w:r w:rsidR="00204FC1">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 xml:space="preserve">Although a robust criminal justice system is a critical element of what is needed (see Make Justice Work, above), it is not </w:t>
      </w:r>
      <w:r w:rsidR="00A15F09">
        <w:rPr>
          <w:rFonts w:eastAsia="Times New Roman" w:cstheme="minorHAnsi"/>
          <w:color w:val="000000" w:themeColor="text1"/>
          <w:sz w:val="24"/>
          <w:szCs w:val="24"/>
          <w:lang w:eastAsia="en-GB"/>
        </w:rPr>
        <w:t>sufficient on its own</w:t>
      </w:r>
      <w:r>
        <w:rPr>
          <w:rFonts w:eastAsia="Times New Roman" w:cstheme="minorHAnsi"/>
          <w:color w:val="000000" w:themeColor="text1"/>
          <w:sz w:val="24"/>
          <w:szCs w:val="24"/>
          <w:lang w:eastAsia="en-GB"/>
        </w:rPr>
        <w:t>.</w:t>
      </w:r>
      <w:r w:rsidR="00204FC1">
        <w:rPr>
          <w:rFonts w:eastAsia="Times New Roman" w:cstheme="minorHAnsi"/>
          <w:color w:val="000000" w:themeColor="text1"/>
          <w:sz w:val="24"/>
          <w:szCs w:val="24"/>
          <w:lang w:eastAsia="en-GB"/>
        </w:rPr>
        <w:t xml:space="preserve"> </w:t>
      </w:r>
      <w:r>
        <w:rPr>
          <w:sz w:val="24"/>
          <w:szCs w:val="24"/>
        </w:rPr>
        <w:t>Domestic abuse is not just a criminal justice issue, it is also a human rights issue, a public health crisis and an equalities issue.</w:t>
      </w:r>
      <w:r w:rsidR="00204FC1">
        <w:rPr>
          <w:sz w:val="24"/>
          <w:szCs w:val="24"/>
        </w:rPr>
        <w:t xml:space="preserve"> </w:t>
      </w:r>
      <w:r>
        <w:rPr>
          <w:sz w:val="24"/>
          <w:szCs w:val="24"/>
        </w:rPr>
        <w:t>It requires</w:t>
      </w:r>
      <w:r>
        <w:rPr>
          <w:rFonts w:eastAsia="Times New Roman" w:cstheme="minorHAnsi"/>
          <w:color w:val="000000" w:themeColor="text1"/>
          <w:sz w:val="24"/>
          <w:szCs w:val="24"/>
          <w:lang w:eastAsia="en-GB"/>
        </w:rPr>
        <w:t xml:space="preserve"> wholesale engagement and systems change from every government department and statutory agency.</w:t>
      </w:r>
    </w:p>
    <w:p w14:paraId="039EFB16" w14:textId="77777777" w:rsidR="0031133D" w:rsidRDefault="0031133D" w:rsidP="00204FC1">
      <w:pPr>
        <w:pStyle w:val="ListParagraph"/>
        <w:spacing w:after="0" w:line="240" w:lineRule="auto"/>
        <w:ind w:left="0"/>
        <w:rPr>
          <w:sz w:val="24"/>
          <w:szCs w:val="24"/>
        </w:rPr>
      </w:pPr>
    </w:p>
    <w:p w14:paraId="05131AB1" w14:textId="4F574563" w:rsidR="0031133D" w:rsidRDefault="0031133D" w:rsidP="00204FC1">
      <w:pPr>
        <w:rPr>
          <w:sz w:val="24"/>
          <w:szCs w:val="24"/>
        </w:rPr>
      </w:pPr>
      <w:r>
        <w:rPr>
          <w:rFonts w:eastAsia="Times New Roman" w:cstheme="minorHAnsi"/>
          <w:color w:val="000000" w:themeColor="text1"/>
          <w:sz w:val="24"/>
          <w:szCs w:val="24"/>
          <w:lang w:eastAsia="en-GB"/>
        </w:rPr>
        <w:t>There needs to be a change from a reactive response towards proactive prevention, beginning in schools but including programmes of work to change social attitudes.</w:t>
      </w:r>
      <w:r w:rsidR="00204FC1">
        <w:rPr>
          <w:rFonts w:eastAsia="Times New Roman" w:cstheme="minorHAnsi"/>
          <w:color w:val="000000" w:themeColor="text1"/>
          <w:sz w:val="24"/>
          <w:szCs w:val="24"/>
          <w:lang w:eastAsia="en-GB"/>
        </w:rPr>
        <w:t xml:space="preserve"> </w:t>
      </w:r>
    </w:p>
    <w:p w14:paraId="461D6DF5" w14:textId="4AD9B1E4" w:rsidR="0031133D" w:rsidRDefault="0031133D" w:rsidP="00204FC1">
      <w:pPr>
        <w:spacing w:after="0" w:line="240" w:lineRule="auto"/>
        <w:rPr>
          <w:sz w:val="24"/>
          <w:szCs w:val="24"/>
        </w:rPr>
      </w:pPr>
      <w:r>
        <w:rPr>
          <w:sz w:val="24"/>
          <w:szCs w:val="24"/>
        </w:rPr>
        <w:t>Social tolerance of domestic abuse remains persistently high. Recent research from Women’s Aid Federation</w:t>
      </w:r>
      <w:r w:rsidR="006C424B">
        <w:rPr>
          <w:sz w:val="24"/>
          <w:szCs w:val="24"/>
        </w:rPr>
        <w:t xml:space="preserve"> of</w:t>
      </w:r>
      <w:r>
        <w:rPr>
          <w:sz w:val="24"/>
          <w:szCs w:val="24"/>
        </w:rPr>
        <w:t xml:space="preserve"> England found that the UK public perception of domestic abuse is largely framed by the so-called “behaviour” of the victim. Whilst 84% of the UK public believe that domestic abuse is a common occurrence, they largely place the responsibility to stop the abuse on the victim, and not on the perpetrator.</w:t>
      </w:r>
      <w:r>
        <w:rPr>
          <w:rStyle w:val="FootnoteReference"/>
          <w:sz w:val="24"/>
          <w:szCs w:val="24"/>
        </w:rPr>
        <w:footnoteReference w:id="15"/>
      </w:r>
      <w:r w:rsidR="00204FC1">
        <w:rPr>
          <w:sz w:val="24"/>
          <w:szCs w:val="24"/>
        </w:rPr>
        <w:t xml:space="preserve"> </w:t>
      </w:r>
    </w:p>
    <w:p w14:paraId="151DF22E" w14:textId="77777777" w:rsidR="00AE3E13" w:rsidRDefault="00AE3E13" w:rsidP="00204FC1">
      <w:pPr>
        <w:spacing w:after="0" w:line="240" w:lineRule="auto"/>
        <w:rPr>
          <w:sz w:val="24"/>
          <w:szCs w:val="24"/>
        </w:rPr>
      </w:pPr>
    </w:p>
    <w:p w14:paraId="05FBBFD2" w14:textId="70F435CD" w:rsidR="00FF225E" w:rsidRDefault="0031133D" w:rsidP="00743664">
      <w:pPr>
        <w:spacing w:line="240" w:lineRule="auto"/>
        <w:rPr>
          <w:rFonts w:eastAsia="Times New Roman" w:cstheme="minorHAnsi"/>
          <w:noProof/>
          <w:color w:val="000000" w:themeColor="text1"/>
          <w:sz w:val="24"/>
          <w:szCs w:val="24"/>
          <w:lang w:eastAsia="en-GB"/>
        </w:rPr>
      </w:pPr>
      <w:r>
        <w:rPr>
          <w:sz w:val="24"/>
          <w:szCs w:val="24"/>
        </w:rPr>
        <w:t>These attitudes underpin not only how individuals think and behave in relation to domestic abuse, but also how our systems and agencies respond.</w:t>
      </w:r>
      <w:r w:rsidR="00204FC1">
        <w:rPr>
          <w:sz w:val="24"/>
          <w:szCs w:val="24"/>
        </w:rPr>
        <w:t xml:space="preserve"> </w:t>
      </w:r>
      <w:r>
        <w:rPr>
          <w:sz w:val="24"/>
          <w:szCs w:val="24"/>
        </w:rPr>
        <w:t>A key element of stopping domestic abuse is changing these deeply embedded social attitudes.</w:t>
      </w:r>
      <w:r w:rsidR="00204FC1">
        <w:rPr>
          <w:sz w:val="24"/>
          <w:szCs w:val="24"/>
        </w:rPr>
        <w:t xml:space="preserve"> </w:t>
      </w:r>
      <w:r>
        <w:rPr>
          <w:sz w:val="24"/>
          <w:szCs w:val="24"/>
        </w:rPr>
        <w:t>This a huge undertaking.</w:t>
      </w:r>
      <w:r w:rsidR="00204FC1">
        <w:rPr>
          <w:sz w:val="24"/>
          <w:szCs w:val="24"/>
        </w:rPr>
        <w:t xml:space="preserve"> </w:t>
      </w:r>
      <w:r>
        <w:rPr>
          <w:sz w:val="24"/>
          <w:szCs w:val="24"/>
        </w:rPr>
        <w:t>There is currently very little social change work happening regarding the perpetration of domestic abuse, or indeed men’s violence against women.</w:t>
      </w:r>
      <w:r w:rsidR="00AE3E13" w:rsidRPr="00AE3E13">
        <w:rPr>
          <w:rFonts w:eastAsia="Times New Roman" w:cstheme="minorHAnsi"/>
          <w:noProof/>
          <w:color w:val="000000" w:themeColor="text1"/>
          <w:sz w:val="24"/>
          <w:szCs w:val="24"/>
          <w:lang w:eastAsia="en-GB"/>
        </w:rPr>
        <w:t xml:space="preserve"> </w:t>
      </w:r>
    </w:p>
    <w:p w14:paraId="72102E69" w14:textId="2EA14837" w:rsidR="0031133D" w:rsidRPr="00743664" w:rsidRDefault="00E77D76" w:rsidP="00204FC1">
      <w:pPr>
        <w:spacing w:after="0" w:line="240" w:lineRule="auto"/>
        <w:rPr>
          <w:rFonts w:eastAsia="Times New Roman" w:cstheme="minorHAnsi"/>
          <w:noProof/>
          <w:color w:val="000000" w:themeColor="text1"/>
          <w:sz w:val="24"/>
          <w:szCs w:val="24"/>
          <w:lang w:eastAsia="en-GB"/>
        </w:rPr>
      </w:pPr>
      <w:r w:rsidRPr="0031133D">
        <w:rPr>
          <w:rFonts w:eastAsia="Times New Roman" w:cstheme="minorHAnsi"/>
          <w:noProof/>
          <w:color w:val="000000" w:themeColor="text1"/>
          <w:sz w:val="24"/>
          <w:szCs w:val="24"/>
          <w:lang w:eastAsia="en-GB"/>
        </w:rPr>
        <mc:AlternateContent>
          <mc:Choice Requires="wps">
            <w:drawing>
              <wp:inline distT="0" distB="0" distL="0" distR="0" wp14:anchorId="23857665" wp14:editId="522BC44F">
                <wp:extent cx="6507678" cy="1888177"/>
                <wp:effectExtent l="0" t="0" r="762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678" cy="1888177"/>
                        </a:xfrm>
                        <a:prstGeom prst="rect">
                          <a:avLst/>
                        </a:prstGeom>
                        <a:solidFill>
                          <a:srgbClr val="1EC37A">
                            <a:alpha val="30000"/>
                          </a:srgbClr>
                        </a:solidFill>
                        <a:ln w="9525">
                          <a:noFill/>
                          <a:miter lim="800000"/>
                          <a:headEnd/>
                          <a:tailEnd/>
                        </a:ln>
                      </wps:spPr>
                      <wps:txbx>
                        <w:txbxContent>
                          <w:p w14:paraId="6433DEAF" w14:textId="77777777" w:rsidR="00E77D76" w:rsidRPr="00204FC1" w:rsidRDefault="00E77D76" w:rsidP="00E77D76">
                            <w:pPr>
                              <w:ind w:left="360"/>
                              <w:rPr>
                                <w:rFonts w:cstheme="minorHAnsi"/>
                                <w:b/>
                                <w:bCs/>
                                <w:sz w:val="24"/>
                                <w:szCs w:val="24"/>
                              </w:rPr>
                            </w:pPr>
                            <w:r w:rsidRPr="00204FC1">
                              <w:rPr>
                                <w:rFonts w:eastAsia="Times New Roman" w:cstheme="minorHAnsi"/>
                                <w:b/>
                                <w:bCs/>
                                <w:sz w:val="24"/>
                                <w:szCs w:val="24"/>
                                <w:lang w:eastAsia="en-GB"/>
                              </w:rPr>
                              <w:t>We call on the new government to:</w:t>
                            </w:r>
                          </w:p>
                          <w:p w14:paraId="34F2DAFB" w14:textId="77777777" w:rsidR="00E77D76" w:rsidRPr="00204FC1" w:rsidRDefault="00E77D76" w:rsidP="00E77D76">
                            <w:pPr>
                              <w:pStyle w:val="ListParagraph"/>
                              <w:numPr>
                                <w:ilvl w:val="0"/>
                                <w:numId w:val="7"/>
                              </w:numPr>
                              <w:spacing w:after="0" w:line="240" w:lineRule="auto"/>
                              <w:rPr>
                                <w:b/>
                                <w:bCs/>
                                <w:sz w:val="24"/>
                                <w:szCs w:val="24"/>
                              </w:rPr>
                            </w:pPr>
                            <w:r w:rsidRPr="00204FC1">
                              <w:rPr>
                                <w:b/>
                                <w:bCs/>
                                <w:sz w:val="24"/>
                                <w:szCs w:val="24"/>
                              </w:rPr>
                              <w:t xml:space="preserve">Move towards a cross-departmental, multi-agency, whole-system approach, with all agencies equipped to identify and respond to perpetrators and manage the risk they </w:t>
                            </w:r>
                            <w:proofErr w:type="gramStart"/>
                            <w:r w:rsidRPr="00204FC1">
                              <w:rPr>
                                <w:b/>
                                <w:bCs/>
                                <w:sz w:val="24"/>
                                <w:szCs w:val="24"/>
                              </w:rPr>
                              <w:t>pose</w:t>
                            </w:r>
                            <w:proofErr w:type="gramEnd"/>
                            <w:r w:rsidRPr="00204FC1">
                              <w:rPr>
                                <w:b/>
                                <w:bCs/>
                                <w:sz w:val="24"/>
                                <w:szCs w:val="24"/>
                              </w:rPr>
                              <w:t xml:space="preserve"> </w:t>
                            </w:r>
                          </w:p>
                          <w:p w14:paraId="63C7AF3D" w14:textId="77777777" w:rsidR="00E77D76" w:rsidRPr="00204FC1" w:rsidRDefault="00E77D76" w:rsidP="00E77D76">
                            <w:pPr>
                              <w:pStyle w:val="ListParagraph"/>
                              <w:spacing w:after="0" w:line="240" w:lineRule="auto"/>
                              <w:rPr>
                                <w:b/>
                                <w:bCs/>
                                <w:sz w:val="24"/>
                                <w:szCs w:val="24"/>
                              </w:rPr>
                            </w:pPr>
                          </w:p>
                          <w:p w14:paraId="7E9AB21D" w14:textId="77777777" w:rsidR="00E77D76" w:rsidRPr="00204FC1" w:rsidRDefault="00E77D76" w:rsidP="00E77D76">
                            <w:pPr>
                              <w:pStyle w:val="ListParagraph"/>
                              <w:numPr>
                                <w:ilvl w:val="0"/>
                                <w:numId w:val="7"/>
                              </w:numPr>
                              <w:spacing w:after="0" w:line="240" w:lineRule="auto"/>
                              <w:rPr>
                                <w:rFonts w:eastAsia="Times New Roman" w:cstheme="minorHAnsi"/>
                                <w:b/>
                                <w:bCs/>
                                <w:color w:val="000000" w:themeColor="text1"/>
                                <w:sz w:val="24"/>
                                <w:szCs w:val="24"/>
                                <w:lang w:eastAsia="en-GB"/>
                              </w:rPr>
                            </w:pPr>
                            <w:r w:rsidRPr="00204FC1">
                              <w:rPr>
                                <w:rFonts w:cstheme="minorHAnsi"/>
                                <w:b/>
                                <w:bCs/>
                                <w:sz w:val="24"/>
                                <w:szCs w:val="24"/>
                              </w:rPr>
                              <w:t xml:space="preserve">Shift the approach to the perpetration of domestic abuse from a purely criminal justice lens to a wider, multi-agency response </w:t>
                            </w:r>
                            <w:r w:rsidRPr="00204FC1">
                              <w:rPr>
                                <w:rFonts w:eastAsia="Times New Roman" w:cstheme="minorHAnsi"/>
                                <w:b/>
                                <w:bCs/>
                                <w:color w:val="000000" w:themeColor="text1"/>
                                <w:sz w:val="24"/>
                                <w:szCs w:val="24"/>
                                <w:lang w:eastAsia="en-GB"/>
                              </w:rPr>
                              <w:t xml:space="preserve">with prevention at its </w:t>
                            </w:r>
                            <w:proofErr w:type="gramStart"/>
                            <w:r w:rsidRPr="00204FC1">
                              <w:rPr>
                                <w:rFonts w:eastAsia="Times New Roman" w:cstheme="minorHAnsi"/>
                                <w:b/>
                                <w:bCs/>
                                <w:color w:val="000000" w:themeColor="text1"/>
                                <w:sz w:val="24"/>
                                <w:szCs w:val="24"/>
                                <w:lang w:eastAsia="en-GB"/>
                              </w:rPr>
                              <w:t>heart</w:t>
                            </w:r>
                            <w:proofErr w:type="gramEnd"/>
                          </w:p>
                          <w:p w14:paraId="0FB00583" w14:textId="77777777" w:rsidR="00E77D76" w:rsidRPr="00204FC1" w:rsidRDefault="00E77D76" w:rsidP="00E77D76">
                            <w:pPr>
                              <w:spacing w:after="0" w:line="240" w:lineRule="auto"/>
                              <w:rPr>
                                <w:rFonts w:eastAsia="Times New Roman" w:cstheme="minorHAnsi"/>
                                <w:b/>
                                <w:bCs/>
                                <w:color w:val="000000" w:themeColor="text1"/>
                                <w:sz w:val="24"/>
                                <w:szCs w:val="24"/>
                                <w:lang w:eastAsia="en-GB"/>
                              </w:rPr>
                            </w:pPr>
                          </w:p>
                          <w:p w14:paraId="6ED0398B" w14:textId="77777777" w:rsidR="00E77D76" w:rsidRPr="00204FC1" w:rsidRDefault="00E77D76" w:rsidP="00E77D76">
                            <w:pPr>
                              <w:pStyle w:val="ListParagraph"/>
                              <w:numPr>
                                <w:ilvl w:val="0"/>
                                <w:numId w:val="7"/>
                              </w:numPr>
                              <w:spacing w:after="0" w:line="240" w:lineRule="auto"/>
                              <w:rPr>
                                <w:b/>
                                <w:bCs/>
                                <w:sz w:val="24"/>
                                <w:szCs w:val="24"/>
                              </w:rPr>
                            </w:pPr>
                            <w:r w:rsidRPr="00204FC1">
                              <w:rPr>
                                <w:b/>
                                <w:bCs/>
                                <w:sz w:val="24"/>
                                <w:szCs w:val="24"/>
                              </w:rPr>
                              <w:t>Invest in work to change social attitudes</w:t>
                            </w:r>
                            <w:r>
                              <w:rPr>
                                <w:b/>
                                <w:bCs/>
                                <w:sz w:val="24"/>
                                <w:szCs w:val="24"/>
                              </w:rPr>
                              <w:t>,</w:t>
                            </w:r>
                            <w:r w:rsidRPr="00204FC1">
                              <w:rPr>
                                <w:b/>
                                <w:bCs/>
                                <w:sz w:val="24"/>
                                <w:szCs w:val="24"/>
                              </w:rPr>
                              <w:t xml:space="preserve"> to reduce tolerance of domestic abuse and ensure perpetrators are held to </w:t>
                            </w:r>
                            <w:proofErr w:type="gramStart"/>
                            <w:r w:rsidRPr="00204FC1">
                              <w:rPr>
                                <w:b/>
                                <w:bCs/>
                                <w:sz w:val="24"/>
                                <w:szCs w:val="24"/>
                              </w:rPr>
                              <w:t>account</w:t>
                            </w:r>
                            <w:proofErr w:type="gramEnd"/>
                          </w:p>
                          <w:p w14:paraId="453C8A39" w14:textId="77777777" w:rsidR="00E77D76" w:rsidRPr="00204FC1" w:rsidRDefault="00E77D76" w:rsidP="00E77D76">
                            <w:pPr>
                              <w:spacing w:after="0" w:line="240" w:lineRule="auto"/>
                              <w:rPr>
                                <w:rFonts w:eastAsia="Times New Roman" w:cstheme="minorHAnsi"/>
                                <w:b/>
                                <w:bCs/>
                                <w:color w:val="000000" w:themeColor="text1"/>
                                <w:sz w:val="24"/>
                                <w:szCs w:val="24"/>
                                <w:lang w:eastAsia="en-GB"/>
                              </w:rPr>
                            </w:pPr>
                          </w:p>
                        </w:txbxContent>
                      </wps:txbx>
                      <wps:bodyPr rot="0" vert="horz" wrap="square" lIns="91440" tIns="45720" rIns="91440" bIns="45720" anchor="t" anchorCtr="0">
                        <a:noAutofit/>
                      </wps:bodyPr>
                    </wps:wsp>
                  </a:graphicData>
                </a:graphic>
              </wp:inline>
            </w:drawing>
          </mc:Choice>
          <mc:Fallback>
            <w:pict>
              <v:shape w14:anchorId="23857665" id="_x0000_s1031" type="#_x0000_t202" style="width:512.4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" fillcolor="#1ec37a" stroked="f">
                <v:fill opacity="19789f"/>
                <v:textbox>
                  <w:txbxContent>
                    <w:p w14:paraId="6433DEAF" w14:textId="77777777" w:rsidR="00E77D76" w:rsidRPr="00204FC1" w:rsidRDefault="00E77D76" w:rsidP="00E77D76">
                      <w:pPr>
                        <w:ind w:left="360"/>
                        <w:rPr>
                          <w:rFonts w:cstheme="minorHAnsi"/>
                          <w:b/>
                          <w:bCs/>
                          <w:sz w:val="24"/>
                          <w:szCs w:val="24"/>
                        </w:rPr>
                      </w:pPr>
                      <w:r w:rsidRPr="00204FC1">
                        <w:rPr>
                          <w:rFonts w:eastAsia="Times New Roman" w:cstheme="minorHAnsi"/>
                          <w:b/>
                          <w:bCs/>
                          <w:sz w:val="24"/>
                          <w:szCs w:val="24"/>
                          <w:lang w:eastAsia="en-GB"/>
                        </w:rPr>
                        <w:t>We call on the new government to:</w:t>
                      </w:r>
                    </w:p>
                    <w:p w14:paraId="34F2DAFB" w14:textId="77777777" w:rsidR="00E77D76" w:rsidRPr="00204FC1" w:rsidRDefault="00E77D76" w:rsidP="00E77D76">
                      <w:pPr>
                        <w:pStyle w:val="ListParagraph"/>
                        <w:numPr>
                          <w:ilvl w:val="0"/>
                          <w:numId w:val="7"/>
                        </w:numPr>
                        <w:spacing w:after="0" w:line="240" w:lineRule="auto"/>
                        <w:rPr>
                          <w:b/>
                          <w:bCs/>
                          <w:sz w:val="24"/>
                          <w:szCs w:val="24"/>
                        </w:rPr>
                      </w:pPr>
                      <w:r w:rsidRPr="00204FC1">
                        <w:rPr>
                          <w:b/>
                          <w:bCs/>
                          <w:sz w:val="24"/>
                          <w:szCs w:val="24"/>
                        </w:rPr>
                        <w:t xml:space="preserve">Move towards a cross-departmental, multi-agency, whole-system approach, with all agencies equipped to identify and respond to perpetrators and manage the risk they </w:t>
                      </w:r>
                      <w:proofErr w:type="gramStart"/>
                      <w:r w:rsidRPr="00204FC1">
                        <w:rPr>
                          <w:b/>
                          <w:bCs/>
                          <w:sz w:val="24"/>
                          <w:szCs w:val="24"/>
                        </w:rPr>
                        <w:t>pose</w:t>
                      </w:r>
                      <w:proofErr w:type="gramEnd"/>
                      <w:r w:rsidRPr="00204FC1">
                        <w:rPr>
                          <w:b/>
                          <w:bCs/>
                          <w:sz w:val="24"/>
                          <w:szCs w:val="24"/>
                        </w:rPr>
                        <w:t xml:space="preserve"> </w:t>
                      </w:r>
                    </w:p>
                    <w:p w14:paraId="63C7AF3D" w14:textId="77777777" w:rsidR="00E77D76" w:rsidRPr="00204FC1" w:rsidRDefault="00E77D76" w:rsidP="00E77D76">
                      <w:pPr>
                        <w:pStyle w:val="ListParagraph"/>
                        <w:spacing w:after="0" w:line="240" w:lineRule="auto"/>
                        <w:rPr>
                          <w:b/>
                          <w:bCs/>
                          <w:sz w:val="24"/>
                          <w:szCs w:val="24"/>
                        </w:rPr>
                      </w:pPr>
                    </w:p>
                    <w:p w14:paraId="7E9AB21D" w14:textId="77777777" w:rsidR="00E77D76" w:rsidRPr="00204FC1" w:rsidRDefault="00E77D76" w:rsidP="00E77D76">
                      <w:pPr>
                        <w:pStyle w:val="ListParagraph"/>
                        <w:numPr>
                          <w:ilvl w:val="0"/>
                          <w:numId w:val="7"/>
                        </w:numPr>
                        <w:spacing w:after="0" w:line="240" w:lineRule="auto"/>
                        <w:rPr>
                          <w:rFonts w:eastAsia="Times New Roman" w:cstheme="minorHAnsi"/>
                          <w:b/>
                          <w:bCs/>
                          <w:color w:val="000000" w:themeColor="text1"/>
                          <w:sz w:val="24"/>
                          <w:szCs w:val="24"/>
                          <w:lang w:eastAsia="en-GB"/>
                        </w:rPr>
                      </w:pPr>
                      <w:r w:rsidRPr="00204FC1">
                        <w:rPr>
                          <w:rFonts w:cstheme="minorHAnsi"/>
                          <w:b/>
                          <w:bCs/>
                          <w:sz w:val="24"/>
                          <w:szCs w:val="24"/>
                        </w:rPr>
                        <w:t xml:space="preserve">Shift the approach to the perpetration of domestic abuse from a purely criminal justice lens to a wider, multi-agency response </w:t>
                      </w:r>
                      <w:r w:rsidRPr="00204FC1">
                        <w:rPr>
                          <w:rFonts w:eastAsia="Times New Roman" w:cstheme="minorHAnsi"/>
                          <w:b/>
                          <w:bCs/>
                          <w:color w:val="000000" w:themeColor="text1"/>
                          <w:sz w:val="24"/>
                          <w:szCs w:val="24"/>
                          <w:lang w:eastAsia="en-GB"/>
                        </w:rPr>
                        <w:t xml:space="preserve">with prevention at its </w:t>
                      </w:r>
                      <w:proofErr w:type="gramStart"/>
                      <w:r w:rsidRPr="00204FC1">
                        <w:rPr>
                          <w:rFonts w:eastAsia="Times New Roman" w:cstheme="minorHAnsi"/>
                          <w:b/>
                          <w:bCs/>
                          <w:color w:val="000000" w:themeColor="text1"/>
                          <w:sz w:val="24"/>
                          <w:szCs w:val="24"/>
                          <w:lang w:eastAsia="en-GB"/>
                        </w:rPr>
                        <w:t>heart</w:t>
                      </w:r>
                      <w:proofErr w:type="gramEnd"/>
                    </w:p>
                    <w:p w14:paraId="0FB00583" w14:textId="77777777" w:rsidR="00E77D76" w:rsidRPr="00204FC1" w:rsidRDefault="00E77D76" w:rsidP="00E77D76">
                      <w:pPr>
                        <w:spacing w:after="0" w:line="240" w:lineRule="auto"/>
                        <w:rPr>
                          <w:rFonts w:eastAsia="Times New Roman" w:cstheme="minorHAnsi"/>
                          <w:b/>
                          <w:bCs/>
                          <w:color w:val="000000" w:themeColor="text1"/>
                          <w:sz w:val="24"/>
                          <w:szCs w:val="24"/>
                          <w:lang w:eastAsia="en-GB"/>
                        </w:rPr>
                      </w:pPr>
                    </w:p>
                    <w:p w14:paraId="6ED0398B" w14:textId="77777777" w:rsidR="00E77D76" w:rsidRPr="00204FC1" w:rsidRDefault="00E77D76" w:rsidP="00E77D76">
                      <w:pPr>
                        <w:pStyle w:val="ListParagraph"/>
                        <w:numPr>
                          <w:ilvl w:val="0"/>
                          <w:numId w:val="7"/>
                        </w:numPr>
                        <w:spacing w:after="0" w:line="240" w:lineRule="auto"/>
                        <w:rPr>
                          <w:b/>
                          <w:bCs/>
                          <w:sz w:val="24"/>
                          <w:szCs w:val="24"/>
                        </w:rPr>
                      </w:pPr>
                      <w:r w:rsidRPr="00204FC1">
                        <w:rPr>
                          <w:b/>
                          <w:bCs/>
                          <w:sz w:val="24"/>
                          <w:szCs w:val="24"/>
                        </w:rPr>
                        <w:t>Invest in work to change social attitudes</w:t>
                      </w:r>
                      <w:r>
                        <w:rPr>
                          <w:b/>
                          <w:bCs/>
                          <w:sz w:val="24"/>
                          <w:szCs w:val="24"/>
                        </w:rPr>
                        <w:t>,</w:t>
                      </w:r>
                      <w:r w:rsidRPr="00204FC1">
                        <w:rPr>
                          <w:b/>
                          <w:bCs/>
                          <w:sz w:val="24"/>
                          <w:szCs w:val="24"/>
                        </w:rPr>
                        <w:t xml:space="preserve"> to reduce tolerance of domestic abuse and ensure perpetrators are held to </w:t>
                      </w:r>
                      <w:proofErr w:type="gramStart"/>
                      <w:r w:rsidRPr="00204FC1">
                        <w:rPr>
                          <w:b/>
                          <w:bCs/>
                          <w:sz w:val="24"/>
                          <w:szCs w:val="24"/>
                        </w:rPr>
                        <w:t>account</w:t>
                      </w:r>
                      <w:proofErr w:type="gramEnd"/>
                    </w:p>
                    <w:p w14:paraId="453C8A39" w14:textId="77777777" w:rsidR="00E77D76" w:rsidRPr="00204FC1" w:rsidRDefault="00E77D76" w:rsidP="00E77D76">
                      <w:pPr>
                        <w:spacing w:after="0" w:line="240" w:lineRule="auto"/>
                        <w:rPr>
                          <w:rFonts w:eastAsia="Times New Roman" w:cstheme="minorHAnsi"/>
                          <w:b/>
                          <w:bCs/>
                          <w:color w:val="000000" w:themeColor="text1"/>
                          <w:sz w:val="24"/>
                          <w:szCs w:val="24"/>
                          <w:lang w:eastAsia="en-GB"/>
                        </w:rPr>
                      </w:pPr>
                    </w:p>
                  </w:txbxContent>
                </v:textbox>
                <w10:anchorlock/>
              </v:shape>
            </w:pict>
          </mc:Fallback>
        </mc:AlternateContent>
      </w:r>
    </w:p>
    <w:p w14:paraId="1B21793D" w14:textId="6E34E8A8" w:rsidR="0031133D" w:rsidRPr="0031133D" w:rsidRDefault="0031133D" w:rsidP="0031133D">
      <w:pPr>
        <w:pStyle w:val="Heading1"/>
        <w:spacing w:after="240"/>
        <w:rPr>
          <w:rFonts w:eastAsia="Polly Rounded"/>
        </w:rPr>
      </w:pPr>
      <w:r>
        <w:rPr>
          <w:rFonts w:eastAsia="Polly Rounded"/>
        </w:rPr>
        <w:lastRenderedPageBreak/>
        <w:t xml:space="preserve">Support our </w:t>
      </w:r>
      <w:proofErr w:type="gramStart"/>
      <w:r>
        <w:rPr>
          <w:rFonts w:eastAsia="Polly Rounded"/>
        </w:rPr>
        <w:t>manifesto</w:t>
      </w:r>
      <w:proofErr w:type="gramEnd"/>
    </w:p>
    <w:p w14:paraId="531277A2" w14:textId="77777777" w:rsidR="00E41350" w:rsidRPr="00E41350" w:rsidRDefault="00E41350" w:rsidP="00E41350">
      <w:pPr>
        <w:spacing w:after="0" w:line="240" w:lineRule="auto"/>
        <w:rPr>
          <w:rFonts w:eastAsia="Times New Roman"/>
          <w:color w:val="000000" w:themeColor="text1"/>
          <w:sz w:val="24"/>
          <w:szCs w:val="24"/>
          <w:lang w:eastAsia="en-GB"/>
        </w:rPr>
      </w:pPr>
      <w:r w:rsidRPr="00E41350">
        <w:rPr>
          <w:rFonts w:eastAsia="Times New Roman"/>
          <w:color w:val="000000" w:themeColor="text1"/>
          <w:sz w:val="24"/>
          <w:szCs w:val="24"/>
          <w:lang w:eastAsia="en-GB"/>
        </w:rPr>
        <w:t xml:space="preserve">We invite our members, partners, </w:t>
      </w:r>
      <w:proofErr w:type="gramStart"/>
      <w:r w:rsidRPr="00E41350">
        <w:rPr>
          <w:rFonts w:eastAsia="Times New Roman"/>
          <w:color w:val="000000" w:themeColor="text1"/>
          <w:sz w:val="24"/>
          <w:szCs w:val="24"/>
          <w:lang w:eastAsia="en-GB"/>
        </w:rPr>
        <w:t>allies</w:t>
      </w:r>
      <w:proofErr w:type="gramEnd"/>
      <w:r w:rsidRPr="00E41350">
        <w:rPr>
          <w:rFonts w:eastAsia="Times New Roman"/>
          <w:color w:val="000000" w:themeColor="text1"/>
          <w:sz w:val="24"/>
          <w:szCs w:val="24"/>
          <w:lang w:eastAsia="en-GB"/>
        </w:rPr>
        <w:t xml:space="preserve"> and supporters to join us in calling upon the next government to adopt the recommendations in our manifesto. Only by taking these radical steps together can we stop perpetrators, so that survivors can live safe and free from harm.</w:t>
      </w:r>
    </w:p>
    <w:p w14:paraId="0684734C" w14:textId="77777777" w:rsidR="00E41350" w:rsidRPr="00E41350" w:rsidRDefault="00E41350" w:rsidP="00E41350">
      <w:pPr>
        <w:spacing w:after="0" w:line="240" w:lineRule="auto"/>
        <w:rPr>
          <w:rFonts w:eastAsia="Times New Roman"/>
          <w:color w:val="000000" w:themeColor="text1"/>
          <w:sz w:val="24"/>
          <w:szCs w:val="24"/>
          <w:lang w:eastAsia="en-GB"/>
        </w:rPr>
      </w:pPr>
    </w:p>
    <w:p w14:paraId="18A375E7" w14:textId="586117F4" w:rsidR="00A11D33" w:rsidRDefault="006616C3" w:rsidP="00E41350">
      <w:pPr>
        <w:spacing w:after="0" w:line="240" w:lineRule="auto"/>
        <w:rPr>
          <w:rFonts w:eastAsia="Times New Roman"/>
          <w:color w:val="000000" w:themeColor="text1"/>
          <w:sz w:val="24"/>
          <w:szCs w:val="24"/>
          <w:lang w:eastAsia="en-GB"/>
        </w:rPr>
      </w:pPr>
      <w:hyperlink r:id="rId10" w:history="1">
        <w:r w:rsidR="00E41350" w:rsidRPr="007D49CE">
          <w:rPr>
            <w:rStyle w:val="Hyperlink"/>
            <w:rFonts w:eastAsia="Times New Roman"/>
            <w:sz w:val="24"/>
            <w:szCs w:val="24"/>
            <w:lang w:eastAsia="en-GB"/>
          </w:rPr>
          <w:t>Pledge your support here</w:t>
        </w:r>
      </w:hyperlink>
      <w:r w:rsidR="00E41350" w:rsidRPr="00E41350">
        <w:rPr>
          <w:rFonts w:eastAsia="Times New Roman"/>
          <w:color w:val="000000" w:themeColor="text1"/>
          <w:sz w:val="24"/>
          <w:szCs w:val="24"/>
          <w:lang w:eastAsia="en-GB"/>
        </w:rPr>
        <w:t>, and share the manifesto on social media.</w:t>
      </w:r>
    </w:p>
    <w:p w14:paraId="0EA1C8B0" w14:textId="77777777" w:rsidR="0007350B" w:rsidRDefault="0007350B" w:rsidP="00E41350">
      <w:pPr>
        <w:spacing w:after="0" w:line="240" w:lineRule="auto"/>
        <w:rPr>
          <w:rFonts w:eastAsia="Times New Roman"/>
          <w:color w:val="000000" w:themeColor="text1"/>
          <w:sz w:val="24"/>
          <w:szCs w:val="24"/>
          <w:lang w:eastAsia="en-GB"/>
        </w:rPr>
      </w:pPr>
    </w:p>
    <w:p w14:paraId="2448C441" w14:textId="77777777" w:rsidR="0007350B" w:rsidRDefault="0007350B" w:rsidP="0007350B">
      <w:pPr>
        <w:pStyle w:val="NoSpacing"/>
      </w:pPr>
      <w:r>
        <w:t xml:space="preserve">X: </w:t>
      </w:r>
      <w:hyperlink r:id="rId11" w:history="1">
        <w:r w:rsidRPr="003D0A3D">
          <w:rPr>
            <w:rStyle w:val="Hyperlink"/>
          </w:rPr>
          <w:t>@RespectUK</w:t>
        </w:r>
      </w:hyperlink>
    </w:p>
    <w:p w14:paraId="169DBFFE" w14:textId="77777777" w:rsidR="0007350B" w:rsidRDefault="0007350B" w:rsidP="0007350B">
      <w:pPr>
        <w:pStyle w:val="NoSpacing"/>
      </w:pPr>
      <w:r>
        <w:t xml:space="preserve">Facebook: </w:t>
      </w:r>
      <w:hyperlink r:id="rId12" w:history="1">
        <w:r w:rsidRPr="003D0A3D">
          <w:rPr>
            <w:rStyle w:val="Hyperlink"/>
          </w:rPr>
          <w:t>UKRespect</w:t>
        </w:r>
      </w:hyperlink>
    </w:p>
    <w:p w14:paraId="3CDB269A" w14:textId="77777777" w:rsidR="0007350B" w:rsidRDefault="0007350B" w:rsidP="0007350B">
      <w:pPr>
        <w:pStyle w:val="NoSpacing"/>
      </w:pPr>
      <w:r>
        <w:t xml:space="preserve">LinkedIn: </w:t>
      </w:r>
      <w:hyperlink r:id="rId13" w:history="1">
        <w:r w:rsidRPr="00D65D9E">
          <w:rPr>
            <w:rStyle w:val="Hyperlink"/>
          </w:rPr>
          <w:t>Respect UK</w:t>
        </w:r>
      </w:hyperlink>
    </w:p>
    <w:p w14:paraId="3E64A5AE" w14:textId="77777777" w:rsidR="0007350B" w:rsidRDefault="0007350B" w:rsidP="0007350B">
      <w:pPr>
        <w:pStyle w:val="NoSpacing"/>
      </w:pPr>
      <w:r>
        <w:t xml:space="preserve">Instagram: </w:t>
      </w:r>
      <w:hyperlink r:id="rId14" w:history="1">
        <w:r w:rsidRPr="00D65D9E">
          <w:rPr>
            <w:rStyle w:val="Hyperlink"/>
          </w:rPr>
          <w:t>@respect_uk</w:t>
        </w:r>
      </w:hyperlink>
    </w:p>
    <w:p w14:paraId="3634E5D8" w14:textId="056AE9FC" w:rsidR="0007350B" w:rsidRDefault="0007350B" w:rsidP="0007350B">
      <w:pPr>
        <w:pStyle w:val="NoSpacing"/>
      </w:pPr>
      <w:r>
        <w:t xml:space="preserve">Website: </w:t>
      </w:r>
      <w:hyperlink r:id="rId15" w:history="1">
        <w:r w:rsidR="006A1CBC" w:rsidRPr="0027103F">
          <w:rPr>
            <w:rStyle w:val="Hyperlink"/>
          </w:rPr>
          <w:t>www.respect.org.uk</w:t>
        </w:r>
      </w:hyperlink>
    </w:p>
    <w:p w14:paraId="69A9705E" w14:textId="26C74261" w:rsidR="0007350B" w:rsidRPr="0007350B" w:rsidRDefault="0007350B" w:rsidP="0007350B">
      <w:pPr>
        <w:pStyle w:val="NoSpacing"/>
      </w:pPr>
      <w:r>
        <w:t xml:space="preserve">Email: </w:t>
      </w:r>
      <w:hyperlink r:id="rId16" w:history="1">
        <w:r w:rsidRPr="00231AEE">
          <w:rPr>
            <w:rStyle w:val="Hyperlink"/>
          </w:rPr>
          <w:t>info@respect.org.uk</w:t>
        </w:r>
      </w:hyperlink>
    </w:p>
    <w:p w14:paraId="3245D3E9" w14:textId="0ABD70BC" w:rsidR="0031133D" w:rsidRDefault="0031133D" w:rsidP="0031133D">
      <w:pPr>
        <w:pStyle w:val="Heading1"/>
        <w:spacing w:after="240"/>
        <w:rPr>
          <w:rFonts w:eastAsia="Times New Roman"/>
        </w:rPr>
      </w:pPr>
      <w:r>
        <w:rPr>
          <w:rFonts w:eastAsia="Times New Roman"/>
        </w:rPr>
        <w:t>About us</w:t>
      </w:r>
    </w:p>
    <w:p w14:paraId="49277CBA" w14:textId="24B7FC68" w:rsidR="00826337" w:rsidRDefault="0031133D" w:rsidP="0031133D">
      <w:r>
        <w:t xml:space="preserve">Respect is the UK charity stopping perpetrators of domestic abuse. We want a world where everyone is free from domestic abuse. Where it is never ok to control, </w:t>
      </w:r>
      <w:proofErr w:type="gramStart"/>
      <w:r>
        <w:t>harm</w:t>
      </w:r>
      <w:proofErr w:type="gramEnd"/>
      <w:r>
        <w:t xml:space="preserve"> or cause fear. Where those who perpetrate domestic abuse are stopped, held to </w:t>
      </w:r>
      <w:proofErr w:type="gramStart"/>
      <w:r>
        <w:t>account</w:t>
      </w:r>
      <w:proofErr w:type="gramEnd"/>
      <w:r>
        <w:t xml:space="preserve"> and given the chance to change. We will not stop, until domestic abuse stops.</w:t>
      </w:r>
    </w:p>
    <w:p w14:paraId="2B2AD27D" w14:textId="558A435B" w:rsidR="00826337" w:rsidRPr="00826337" w:rsidRDefault="00826337" w:rsidP="0031133D">
      <w:pPr>
        <w:rPr>
          <w:color w:val="7F7F7F" w:themeColor="text1" w:themeTint="80"/>
          <w:sz w:val="18"/>
          <w:szCs w:val="18"/>
        </w:rPr>
        <w:sectPr w:rsidR="00826337" w:rsidRPr="00826337" w:rsidSect="003863ED">
          <w:headerReference w:type="first" r:id="rId17"/>
          <w:pgSz w:w="11906" w:h="16838"/>
          <w:pgMar w:top="1440" w:right="1134" w:bottom="1440" w:left="1134" w:header="709" w:footer="709" w:gutter="0"/>
          <w:cols w:space="708"/>
          <w:titlePg/>
          <w:docGrid w:linePitch="360"/>
        </w:sectPr>
      </w:pPr>
      <w:r w:rsidRPr="00826337">
        <w:rPr>
          <w:color w:val="7F7F7F" w:themeColor="text1" w:themeTint="80"/>
          <w:sz w:val="18"/>
          <w:szCs w:val="18"/>
        </w:rPr>
        <w:t>Respect is a registered charity in England and Wales, number 1141636, in Scotland, number SC051284 and a company, number 7582438. Registered address: VAI Second Floor, 200a Pentonville Road, London N1 9JP.</w:t>
      </w:r>
    </w:p>
    <w:p w14:paraId="24D9C88D" w14:textId="77777777" w:rsidR="00AE3E13" w:rsidRDefault="00AE3E13" w:rsidP="00AE3E13">
      <w:pPr>
        <w:spacing w:line="240" w:lineRule="auto"/>
        <w:sectPr w:rsidR="00AE3E13" w:rsidSect="00AE3E13">
          <w:type w:val="continuous"/>
          <w:pgSz w:w="11906" w:h="16838"/>
          <w:pgMar w:top="1440" w:right="1440" w:bottom="1440" w:left="1440" w:header="708" w:footer="708" w:gutter="0"/>
          <w:cols w:num="2" w:space="708"/>
          <w:titlePg/>
          <w:docGrid w:linePitch="360"/>
        </w:sectPr>
      </w:pPr>
    </w:p>
    <w:p w14:paraId="56EEC21D" w14:textId="77777777" w:rsidR="00AE3E13" w:rsidRDefault="00AE3E13" w:rsidP="00AE3E13">
      <w:pPr>
        <w:rPr>
          <w:sz w:val="12"/>
          <w:szCs w:val="12"/>
        </w:rPr>
      </w:pPr>
    </w:p>
    <w:sectPr w:rsidR="00AE3E13" w:rsidSect="00AE3E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814E" w14:textId="77777777" w:rsidR="0031133D" w:rsidRDefault="0031133D" w:rsidP="0031133D">
      <w:pPr>
        <w:spacing w:after="0" w:line="240" w:lineRule="auto"/>
      </w:pPr>
      <w:r>
        <w:separator/>
      </w:r>
    </w:p>
  </w:endnote>
  <w:endnote w:type="continuationSeparator" w:id="0">
    <w:p w14:paraId="758D4E8C" w14:textId="77777777" w:rsidR="0031133D" w:rsidRDefault="0031133D" w:rsidP="0031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06D2" w14:textId="77777777" w:rsidR="0031133D" w:rsidRDefault="0031133D" w:rsidP="0031133D">
      <w:pPr>
        <w:spacing w:after="0" w:line="240" w:lineRule="auto"/>
      </w:pPr>
      <w:r>
        <w:separator/>
      </w:r>
    </w:p>
  </w:footnote>
  <w:footnote w:type="continuationSeparator" w:id="0">
    <w:p w14:paraId="34215395" w14:textId="77777777" w:rsidR="0031133D" w:rsidRDefault="0031133D" w:rsidP="0031133D">
      <w:pPr>
        <w:spacing w:after="0" w:line="240" w:lineRule="auto"/>
      </w:pPr>
      <w:r>
        <w:continuationSeparator/>
      </w:r>
    </w:p>
  </w:footnote>
  <w:footnote w:id="1">
    <w:p w14:paraId="7F2DF131" w14:textId="4AFD751B" w:rsidR="0031133D" w:rsidRDefault="0031133D" w:rsidP="0031133D">
      <w:pPr>
        <w:pStyle w:val="FootnoteText"/>
      </w:pPr>
      <w:r>
        <w:rPr>
          <w:rStyle w:val="FootnoteReference"/>
        </w:rPr>
        <w:footnoteRef/>
      </w:r>
      <w:r>
        <w:t xml:space="preserve"> Office of National Statistics</w:t>
      </w:r>
      <w:r w:rsidR="00AE3E13">
        <w:t xml:space="preserve"> </w:t>
      </w:r>
      <w:hyperlink r:id="rId1" w:history="1">
        <w:r w:rsidR="00AE3E13" w:rsidRPr="0027103F">
          <w:rPr>
            <w:rStyle w:val="Hyperlink"/>
            <w:rFonts w:cstheme="minorHAnsi"/>
          </w:rPr>
          <w:t>https://www.ons.gov.uk/peoplepopulationandcommunity/crimeandjustice/bulletins/domesticabuseinenglandandwalesoverview/november2023</w:t>
        </w:r>
      </w:hyperlink>
      <w:r>
        <w:rPr>
          <w:rFonts w:cstheme="minorHAnsi"/>
        </w:rPr>
        <w:t xml:space="preserve"> </w:t>
      </w:r>
      <w:r>
        <w:rPr>
          <w:rFonts w:ascii="Calibri" w:hAnsi="Calibri" w:cs="Calibri"/>
        </w:rPr>
        <w:t>accessed 12 February 2024.</w:t>
      </w:r>
    </w:p>
  </w:footnote>
  <w:footnote w:id="2">
    <w:p w14:paraId="208AED9F" w14:textId="77777777" w:rsidR="0031133D" w:rsidRDefault="0031133D" w:rsidP="0031133D">
      <w:pPr>
        <w:pStyle w:val="FootnoteText"/>
      </w:pPr>
      <w:r>
        <w:rPr>
          <w:rStyle w:val="FootnoteReference"/>
        </w:rPr>
        <w:footnoteRef/>
      </w:r>
      <w:r>
        <w:t xml:space="preserve"> NSPCC (2019) </w:t>
      </w:r>
      <w:hyperlink r:id="rId2" w:history="1">
        <w:r>
          <w:rPr>
            <w:rStyle w:val="Hyperlink"/>
          </w:rPr>
          <w:t>Child abuse and neglect in the UK today</w:t>
        </w:r>
      </w:hyperlink>
    </w:p>
  </w:footnote>
  <w:footnote w:id="3">
    <w:p w14:paraId="0CCABA51" w14:textId="77777777" w:rsidR="0031133D" w:rsidRDefault="0031133D" w:rsidP="0031133D">
      <w:pPr>
        <w:pStyle w:val="FootnoteText"/>
      </w:pPr>
      <w:r>
        <w:rPr>
          <w:rStyle w:val="FootnoteReference"/>
        </w:rPr>
        <w:footnoteRef/>
      </w:r>
      <w:r>
        <w:t xml:space="preserve"> Vulnerability Knowledge and Practice Programme (VKPP). (2022) </w:t>
      </w:r>
      <w:hyperlink r:id="rId3" w:history="1">
        <w:r>
          <w:rPr>
            <w:rStyle w:val="Hyperlink"/>
          </w:rPr>
          <w:t>Domestic Homicides and Suspected Victim Suicides 2021-2022 Year 2 Report</w:t>
        </w:r>
      </w:hyperlink>
    </w:p>
  </w:footnote>
  <w:footnote w:id="4">
    <w:p w14:paraId="585A68D3" w14:textId="77777777" w:rsidR="0031133D" w:rsidRDefault="0031133D" w:rsidP="0031133D">
      <w:pPr>
        <w:pStyle w:val="FootnoteText"/>
      </w:pPr>
      <w:r>
        <w:rPr>
          <w:rStyle w:val="FootnoteReference"/>
        </w:rPr>
        <w:footnoteRef/>
      </w:r>
      <w:r>
        <w:t xml:space="preserve"> NPCC (2024) Vulnerability Knowledge and Practice Programme (</w:t>
      </w:r>
      <w:hyperlink r:id="rId4" w:history="1">
        <w:r>
          <w:rPr>
            <w:rStyle w:val="Hyperlink"/>
          </w:rPr>
          <w:t>VKPP Domestic homicides and suspected victim suicides 2020-2023</w:t>
        </w:r>
      </w:hyperlink>
      <w:r>
        <w:t xml:space="preserve"> </w:t>
      </w:r>
    </w:p>
    <w:p w14:paraId="1F7457B9" w14:textId="77777777" w:rsidR="0031133D" w:rsidRDefault="0031133D" w:rsidP="0031133D">
      <w:pPr>
        <w:pStyle w:val="FootnoteText"/>
      </w:pPr>
    </w:p>
  </w:footnote>
  <w:footnote w:id="5">
    <w:p w14:paraId="4D560B5B" w14:textId="77777777" w:rsidR="0031133D" w:rsidRDefault="0031133D" w:rsidP="0031133D">
      <w:pPr>
        <w:pStyle w:val="FootnoteText"/>
      </w:pPr>
      <w:r>
        <w:rPr>
          <w:rStyle w:val="FootnoteReference"/>
        </w:rPr>
        <w:footnoteRef/>
      </w:r>
      <w:r>
        <w:t xml:space="preserve"> HM Government (2023): “A Patchwork of Provision: how to meet the needs of survivors across England and Wales” – government response </w:t>
      </w:r>
      <w:hyperlink r:id="rId5" w:history="1">
        <w:r>
          <w:rPr>
            <w:rStyle w:val="Hyperlink"/>
          </w:rPr>
          <w:t>https://assets.publishing.service.gov.uk/media/640207b38fa8f527f6680283/FINAL_Annex_A_-_DAC_Mapping_Report_Government_Response__clean_.pdf</w:t>
        </w:r>
      </w:hyperlink>
      <w:r>
        <w:t xml:space="preserve"> accessed 31 May 2024.</w:t>
      </w:r>
    </w:p>
  </w:footnote>
  <w:footnote w:id="6">
    <w:p w14:paraId="78FE6FE8" w14:textId="4A69BD1D" w:rsidR="0031133D" w:rsidRDefault="0031133D" w:rsidP="0031133D">
      <w:pPr>
        <w:pStyle w:val="FootnoteText"/>
      </w:pPr>
      <w:r>
        <w:rPr>
          <w:rStyle w:val="FootnoteReference"/>
        </w:rPr>
        <w:footnoteRef/>
      </w:r>
      <w:r>
        <w:t>Council of Europe (2011) Convention on preventing and combating violence against women and domestic violence (CETS No. 210)</w:t>
      </w:r>
      <w:r w:rsidR="00204FC1">
        <w:t xml:space="preserve"> </w:t>
      </w:r>
      <w:hyperlink r:id="rId6" w:history="1">
        <w:r>
          <w:rPr>
            <w:rStyle w:val="Hyperlink"/>
          </w:rPr>
          <w:t>https://www.coe.int/en/web/conventions/full-list?module=treaty-detail&amp;treatynum=210</w:t>
        </w:r>
      </w:hyperlink>
      <w:r>
        <w:t xml:space="preserve"> accessed 14 March 2024.</w:t>
      </w:r>
    </w:p>
  </w:footnote>
  <w:footnote w:id="7">
    <w:p w14:paraId="54180CEB" w14:textId="77777777" w:rsidR="0031133D" w:rsidRDefault="0031133D" w:rsidP="0031133D">
      <w:pPr>
        <w:pStyle w:val="FootnoteText"/>
      </w:pPr>
      <w:r>
        <w:rPr>
          <w:rStyle w:val="FootnoteReference"/>
        </w:rPr>
        <w:footnoteRef/>
      </w:r>
      <w:r>
        <w:t xml:space="preserve"> Domestic Abuse Commissioner (2022) </w:t>
      </w:r>
      <w:hyperlink r:id="rId7" w:history="1">
        <w:r>
          <w:rPr>
            <w:rStyle w:val="Hyperlink"/>
          </w:rPr>
          <w:t>Early Findings from the Domestic Abuse Commissioner’s Mapping of Domestic Abuse Services across England &amp; Wales</w:t>
        </w:r>
      </w:hyperlink>
    </w:p>
  </w:footnote>
  <w:footnote w:id="8">
    <w:p w14:paraId="39B4741B" w14:textId="7F323097" w:rsidR="0031133D" w:rsidRDefault="0031133D" w:rsidP="0031133D">
      <w:pPr>
        <w:pStyle w:val="FootnoteText"/>
      </w:pPr>
      <w:r>
        <w:rPr>
          <w:rStyle w:val="FootnoteReference"/>
        </w:rPr>
        <w:footnoteRef/>
      </w:r>
      <w:r>
        <w:t xml:space="preserve"> Respect Standard and endorsements 2022 </w:t>
      </w:r>
      <w:hyperlink r:id="rId8" w:history="1">
        <w:r>
          <w:rPr>
            <w:rStyle w:val="Hyperlink"/>
          </w:rPr>
          <w:t>https://www.respect.org.uk/pages/respect-standard</w:t>
        </w:r>
      </w:hyperlink>
      <w:r w:rsidR="00204FC1">
        <w:t xml:space="preserve"> </w:t>
      </w:r>
      <w:r>
        <w:t>accessed 3 June 2024</w:t>
      </w:r>
    </w:p>
  </w:footnote>
  <w:footnote w:id="9">
    <w:p w14:paraId="5AD6F664" w14:textId="77777777" w:rsidR="0031133D" w:rsidRDefault="0031133D" w:rsidP="0031133D">
      <w:pPr>
        <w:pStyle w:val="FootnoteText"/>
      </w:pPr>
      <w:r>
        <w:rPr>
          <w:rStyle w:val="FootnoteReference"/>
        </w:rPr>
        <w:footnoteRef/>
      </w:r>
      <w:r>
        <w:t xml:space="preserve"> Refuge </w:t>
      </w:r>
      <w:hyperlink r:id="rId9" w:history="1">
        <w:r>
          <w:rPr>
            <w:rStyle w:val="Hyperlink"/>
          </w:rPr>
          <w:t>https://refuge.org.uk/what-is-domestic-abuse/the-facts/</w:t>
        </w:r>
      </w:hyperlink>
      <w:r>
        <w:t xml:space="preserve"> </w:t>
      </w:r>
    </w:p>
  </w:footnote>
  <w:footnote w:id="10">
    <w:p w14:paraId="03B73838" w14:textId="77777777" w:rsidR="0031133D" w:rsidRDefault="0031133D" w:rsidP="0031133D">
      <w:pPr>
        <w:pStyle w:val="FootnoteText"/>
      </w:pPr>
      <w:r>
        <w:rPr>
          <w:rStyle w:val="FootnoteReference"/>
        </w:rPr>
        <w:footnoteRef/>
      </w:r>
      <w:r>
        <w:t xml:space="preserve"> </w:t>
      </w:r>
      <w:hyperlink r:id="rId10" w:history="1">
        <w:r>
          <w:rPr>
            <w:rStyle w:val="Hyperlink"/>
          </w:rPr>
          <w:t>A thematic inspection of work undertaken, and progress made, by the Probation Service to reduce the incidence of domestic abuse and protect victims (justiceinspectorates.gov.uk)</w:t>
        </w:r>
      </w:hyperlink>
    </w:p>
  </w:footnote>
  <w:footnote w:id="11">
    <w:p w14:paraId="26F46050" w14:textId="77777777" w:rsidR="0031133D" w:rsidRDefault="0031133D" w:rsidP="0031133D">
      <w:pPr>
        <w:pStyle w:val="FootnoteText"/>
      </w:pPr>
      <w:r>
        <w:rPr>
          <w:rStyle w:val="FootnoteReference"/>
        </w:rPr>
        <w:footnoteRef/>
      </w:r>
      <w:r>
        <w:t xml:space="preserve"> </w:t>
      </w:r>
      <w:hyperlink r:id="rId11" w:history="1">
        <w:r>
          <w:rPr>
            <w:rStyle w:val="Hyperlink"/>
          </w:rPr>
          <w:t>The police response to domestic abuse: An update report (justiceinspectorates.gov.uk)</w:t>
        </w:r>
      </w:hyperlink>
    </w:p>
  </w:footnote>
  <w:footnote w:id="12">
    <w:p w14:paraId="081F97BC" w14:textId="77777777" w:rsidR="0031133D" w:rsidRDefault="0031133D" w:rsidP="0031133D">
      <w:pPr>
        <w:pStyle w:val="FootnoteText"/>
      </w:pPr>
      <w:r>
        <w:rPr>
          <w:rStyle w:val="FootnoteReference"/>
        </w:rPr>
        <w:footnoteRef/>
      </w:r>
      <w:r>
        <w:t xml:space="preserve"> </w:t>
      </w:r>
      <w:hyperlink r:id="rId12" w:history="1">
        <w:r>
          <w:rPr>
            <w:rStyle w:val="Hyperlink"/>
          </w:rPr>
          <w:t>The multi-agency response to children living with domestic abuse (publishing.service.gov.uk)</w:t>
        </w:r>
      </w:hyperlink>
    </w:p>
  </w:footnote>
  <w:footnote w:id="13">
    <w:p w14:paraId="3F0CC364" w14:textId="77777777" w:rsidR="0031133D" w:rsidRDefault="0031133D" w:rsidP="0031133D">
      <w:pPr>
        <w:pStyle w:val="FootnoteText"/>
      </w:pPr>
      <w:r>
        <w:rPr>
          <w:rStyle w:val="FootnoteReference"/>
        </w:rPr>
        <w:footnoteRef/>
      </w:r>
      <w:r>
        <w:t xml:space="preserve"> BBC News 22 May 2024 </w:t>
      </w:r>
      <w:hyperlink r:id="rId13" w:anchor=":~:text=A%20letter%20from%20the%20National%20Police%20Chiefs%20Council,%22ease%20the%20pressure%20within%20the%20criminal%20justice%20system%22." w:history="1">
        <w:r>
          <w:rPr>
            <w:rStyle w:val="Hyperlink"/>
          </w:rPr>
          <w:t>Police urged to consider making fewer arrests over prison space - BBC News</w:t>
        </w:r>
      </w:hyperlink>
      <w:r>
        <w:t xml:space="preserve"> accessed 31 May 2024.</w:t>
      </w:r>
    </w:p>
  </w:footnote>
  <w:footnote w:id="14">
    <w:p w14:paraId="67B0A0BA" w14:textId="77777777" w:rsidR="0031133D" w:rsidRDefault="0031133D" w:rsidP="0031133D">
      <w:pPr>
        <w:pStyle w:val="FootnoteText"/>
      </w:pPr>
      <w:r>
        <w:rPr>
          <w:rStyle w:val="FootnoteReference"/>
        </w:rPr>
        <w:footnoteRef/>
      </w:r>
      <w:r>
        <w:t xml:space="preserve"> Respect, July 2022 </w:t>
      </w:r>
      <w:hyperlink r:id="rId14" w:history="1">
        <w:r>
          <w:rPr>
            <w:rStyle w:val="Hyperlink"/>
          </w:rPr>
          <w:t>https://www.respect.uk.net/articles/respect-raises-concerns-around-removal-of-referral-pathway</w:t>
        </w:r>
      </w:hyperlink>
      <w:r>
        <w:t xml:space="preserve"> </w:t>
      </w:r>
    </w:p>
  </w:footnote>
  <w:footnote w:id="15">
    <w:p w14:paraId="7E12F1C2" w14:textId="77777777" w:rsidR="0031133D" w:rsidRDefault="0031133D" w:rsidP="0031133D">
      <w:pPr>
        <w:pStyle w:val="FootnoteText"/>
      </w:pPr>
      <w:r>
        <w:rPr>
          <w:rStyle w:val="FootnoteReference"/>
        </w:rPr>
        <w:footnoteRef/>
      </w:r>
      <w:r>
        <w:t xml:space="preserve"> Women’s Aid (2022) Come Together to End Domestic Abuse: a survey of UK attitudes to domestic abuse 2022 </w:t>
      </w:r>
      <w:hyperlink r:id="rId15" w:history="1">
        <w:r>
          <w:rPr>
            <w:rStyle w:val="Hyperlink"/>
          </w:rPr>
          <w:t>https://www.womensaid.org.uk/wp-content/uploads/2022/10/Come-Together-to-End-Domestic-Abuse-a-survey-of-UK-attitudes-to-domestic-abuse-2022.pdf</w:t>
        </w:r>
      </w:hyperlink>
      <w:r>
        <w:t xml:space="preserve"> page 27 accessed 31 May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0F68" w14:textId="376F413C" w:rsidR="0031133D" w:rsidRDefault="0031133D">
    <w:pPr>
      <w:pStyle w:val="Header"/>
    </w:pPr>
    <w:r>
      <w:rPr>
        <w:noProof/>
      </w:rPr>
      <w:drawing>
        <wp:inline distT="0" distB="0" distL="0" distR="0" wp14:anchorId="422669C6" wp14:editId="56B495A3">
          <wp:extent cx="1276350" cy="330066"/>
          <wp:effectExtent l="0" t="0" r="0" b="0"/>
          <wp:docPr id="1" name="Picture 1" descr="Respect logo: Green text on a white background saying &quot;Respe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spect logo: Green text on a white background saying &quot;Respect&quot;"/>
                  <pic:cNvPicPr/>
                </pic:nvPicPr>
                <pic:blipFill rotWithShape="1">
                  <a:blip r:embed="rId1" cstate="print">
                    <a:extLst>
                      <a:ext uri="{28A0092B-C50C-407E-A947-70E740481C1C}">
                        <a14:useLocalDpi xmlns:a14="http://schemas.microsoft.com/office/drawing/2010/main" val="0"/>
                      </a:ext>
                    </a:extLst>
                  </a:blip>
                  <a:srcRect l="14671" t="33281" r="12701" b="25616"/>
                  <a:stretch/>
                </pic:blipFill>
                <pic:spPr bwMode="auto">
                  <a:xfrm>
                    <a:off x="0" y="0"/>
                    <a:ext cx="1298781" cy="3358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AC4"/>
    <w:multiLevelType w:val="hybridMultilevel"/>
    <w:tmpl w:val="6694DBA6"/>
    <w:lvl w:ilvl="0" w:tplc="08090001">
      <w:start w:val="1"/>
      <w:numFmt w:val="bullet"/>
      <w:lvlText w:val=""/>
      <w:lvlJc w:val="left"/>
      <w:pPr>
        <w:ind w:left="1080" w:hanging="360"/>
      </w:pPr>
      <w:rPr>
        <w:rFonts w:ascii="Symbol" w:hAnsi="Symbol" w:hint="default"/>
        <w:b/>
        <w:bCs/>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4D76A45"/>
    <w:multiLevelType w:val="hybridMultilevel"/>
    <w:tmpl w:val="A0F8E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510585"/>
    <w:multiLevelType w:val="hybridMultilevel"/>
    <w:tmpl w:val="A5AC2CFA"/>
    <w:lvl w:ilvl="0" w:tplc="AC5E3D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1130D"/>
    <w:multiLevelType w:val="hybridMultilevel"/>
    <w:tmpl w:val="E08CF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117D3C"/>
    <w:multiLevelType w:val="hybridMultilevel"/>
    <w:tmpl w:val="7FE2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512252"/>
    <w:multiLevelType w:val="hybridMultilevel"/>
    <w:tmpl w:val="C0169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303A0C"/>
    <w:multiLevelType w:val="hybridMultilevel"/>
    <w:tmpl w:val="3B8CD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7A396C"/>
    <w:multiLevelType w:val="multilevel"/>
    <w:tmpl w:val="276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65F9E"/>
    <w:multiLevelType w:val="hybridMultilevel"/>
    <w:tmpl w:val="7304C93C"/>
    <w:lvl w:ilvl="0" w:tplc="7D0EEBD0">
      <w:start w:val="1"/>
      <w:numFmt w:val="decimal"/>
      <w:lvlText w:val="%1."/>
      <w:lvlJc w:val="left"/>
      <w:pPr>
        <w:ind w:left="360" w:hanging="360"/>
      </w:pPr>
      <w:rPr>
        <w:b/>
        <w:bCs/>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2E2F7626"/>
    <w:multiLevelType w:val="hybridMultilevel"/>
    <w:tmpl w:val="ECA89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9C2290"/>
    <w:multiLevelType w:val="multilevel"/>
    <w:tmpl w:val="50E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A2734"/>
    <w:multiLevelType w:val="multilevel"/>
    <w:tmpl w:val="56F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D5DA3"/>
    <w:multiLevelType w:val="hybridMultilevel"/>
    <w:tmpl w:val="0E8AF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5E6A77"/>
    <w:multiLevelType w:val="hybridMultilevel"/>
    <w:tmpl w:val="3E768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90E79"/>
    <w:multiLevelType w:val="hybridMultilevel"/>
    <w:tmpl w:val="358CB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A6A05"/>
    <w:multiLevelType w:val="hybridMultilevel"/>
    <w:tmpl w:val="162E5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1346DB"/>
    <w:multiLevelType w:val="hybridMultilevel"/>
    <w:tmpl w:val="42B44492"/>
    <w:lvl w:ilvl="0" w:tplc="2B18834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0A641B"/>
    <w:multiLevelType w:val="hybridMultilevel"/>
    <w:tmpl w:val="4E7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9F7B31"/>
    <w:multiLevelType w:val="hybridMultilevel"/>
    <w:tmpl w:val="90E65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72606F"/>
    <w:multiLevelType w:val="hybridMultilevel"/>
    <w:tmpl w:val="449A23A6"/>
    <w:lvl w:ilvl="0" w:tplc="FFFFFFFF">
      <w:start w:val="1"/>
      <w:numFmt w:val="decimal"/>
      <w:lvlText w:val="%1."/>
      <w:lvlJc w:val="left"/>
      <w:pPr>
        <w:ind w:left="360" w:hanging="360"/>
      </w:pPr>
      <w:rPr>
        <w:b/>
        <w:bCs/>
        <w:color w:val="00B05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138837422">
    <w:abstractNumId w:val="9"/>
  </w:num>
  <w:num w:numId="2" w16cid:durableId="950085851">
    <w:abstractNumId w:val="8"/>
    <w:lvlOverride w:ilvl="0">
      <w:startOverride w:val="1"/>
    </w:lvlOverride>
    <w:lvlOverride w:ilvl="1"/>
    <w:lvlOverride w:ilvl="2"/>
    <w:lvlOverride w:ilvl="3"/>
    <w:lvlOverride w:ilvl="4"/>
    <w:lvlOverride w:ilvl="5"/>
    <w:lvlOverride w:ilvl="6"/>
    <w:lvlOverride w:ilvl="7"/>
    <w:lvlOverride w:ilvl="8"/>
  </w:num>
  <w:num w:numId="3" w16cid:durableId="695429588">
    <w:abstractNumId w:val="19"/>
    <w:lvlOverride w:ilvl="0">
      <w:startOverride w:val="1"/>
    </w:lvlOverride>
    <w:lvlOverride w:ilvl="1"/>
    <w:lvlOverride w:ilvl="2"/>
    <w:lvlOverride w:ilvl="3"/>
    <w:lvlOverride w:ilvl="4"/>
    <w:lvlOverride w:ilvl="5"/>
    <w:lvlOverride w:ilvl="6"/>
    <w:lvlOverride w:ilvl="7"/>
    <w:lvlOverride w:ilvl="8"/>
  </w:num>
  <w:num w:numId="4" w16cid:durableId="769157048">
    <w:abstractNumId w:val="15"/>
  </w:num>
  <w:num w:numId="5" w16cid:durableId="571547291">
    <w:abstractNumId w:val="1"/>
  </w:num>
  <w:num w:numId="6" w16cid:durableId="1435442455">
    <w:abstractNumId w:val="17"/>
  </w:num>
  <w:num w:numId="7" w16cid:durableId="1130250872">
    <w:abstractNumId w:val="12"/>
  </w:num>
  <w:num w:numId="8" w16cid:durableId="1206454428">
    <w:abstractNumId w:val="16"/>
  </w:num>
  <w:num w:numId="9" w16cid:durableId="202982626">
    <w:abstractNumId w:val="2"/>
  </w:num>
  <w:num w:numId="10" w16cid:durableId="895436691">
    <w:abstractNumId w:val="14"/>
  </w:num>
  <w:num w:numId="11" w16cid:durableId="638338367">
    <w:abstractNumId w:val="1"/>
  </w:num>
  <w:num w:numId="12" w16cid:durableId="1375152681">
    <w:abstractNumId w:val="8"/>
  </w:num>
  <w:num w:numId="13" w16cid:durableId="1237981767">
    <w:abstractNumId w:val="13"/>
  </w:num>
  <w:num w:numId="14" w16cid:durableId="675229038">
    <w:abstractNumId w:val="6"/>
  </w:num>
  <w:num w:numId="15" w16cid:durableId="1531871076">
    <w:abstractNumId w:val="18"/>
  </w:num>
  <w:num w:numId="16" w16cid:durableId="1484081497">
    <w:abstractNumId w:val="4"/>
  </w:num>
  <w:num w:numId="17" w16cid:durableId="597757401">
    <w:abstractNumId w:val="3"/>
  </w:num>
  <w:num w:numId="18" w16cid:durableId="2134057676">
    <w:abstractNumId w:val="10"/>
  </w:num>
  <w:num w:numId="19" w16cid:durableId="909997427">
    <w:abstractNumId w:val="11"/>
  </w:num>
  <w:num w:numId="20" w16cid:durableId="501622403">
    <w:abstractNumId w:val="7"/>
  </w:num>
  <w:num w:numId="21" w16cid:durableId="1284923843">
    <w:abstractNumId w:val="0"/>
  </w:num>
  <w:num w:numId="22" w16cid:durableId="1555046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3D"/>
    <w:rsid w:val="00010540"/>
    <w:rsid w:val="0003460D"/>
    <w:rsid w:val="0007350B"/>
    <w:rsid w:val="001229A0"/>
    <w:rsid w:val="00181EBF"/>
    <w:rsid w:val="00204FC1"/>
    <w:rsid w:val="00210844"/>
    <w:rsid w:val="0031133D"/>
    <w:rsid w:val="003863ED"/>
    <w:rsid w:val="004F4DC9"/>
    <w:rsid w:val="00535925"/>
    <w:rsid w:val="005E45DE"/>
    <w:rsid w:val="006616C3"/>
    <w:rsid w:val="006A1CBC"/>
    <w:rsid w:val="006C424B"/>
    <w:rsid w:val="00743664"/>
    <w:rsid w:val="007D49CE"/>
    <w:rsid w:val="007F6037"/>
    <w:rsid w:val="00826337"/>
    <w:rsid w:val="0085566D"/>
    <w:rsid w:val="008A5F58"/>
    <w:rsid w:val="009F2DCE"/>
    <w:rsid w:val="00A11D33"/>
    <w:rsid w:val="00A15F09"/>
    <w:rsid w:val="00A52C81"/>
    <w:rsid w:val="00A537EB"/>
    <w:rsid w:val="00A75860"/>
    <w:rsid w:val="00A80159"/>
    <w:rsid w:val="00AC018F"/>
    <w:rsid w:val="00AD64E6"/>
    <w:rsid w:val="00AE3E13"/>
    <w:rsid w:val="00B337E2"/>
    <w:rsid w:val="00B86B64"/>
    <w:rsid w:val="00D843B5"/>
    <w:rsid w:val="00E2154A"/>
    <w:rsid w:val="00E25427"/>
    <w:rsid w:val="00E41350"/>
    <w:rsid w:val="00E747CF"/>
    <w:rsid w:val="00E77D76"/>
    <w:rsid w:val="00EB614E"/>
    <w:rsid w:val="00F517D0"/>
    <w:rsid w:val="00FE5BCF"/>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3839F"/>
  <w15:chartTrackingRefBased/>
  <w15:docId w15:val="{28D533B4-339F-42B4-B19D-67F14BA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3D"/>
    <w:pPr>
      <w:spacing w:line="256" w:lineRule="auto"/>
    </w:pPr>
    <w:rPr>
      <w:kern w:val="0"/>
      <w14:ligatures w14:val="none"/>
    </w:rPr>
  </w:style>
  <w:style w:type="paragraph" w:styleId="Heading1">
    <w:name w:val="heading 1"/>
    <w:basedOn w:val="Normal"/>
    <w:next w:val="Normal"/>
    <w:link w:val="Heading1Char"/>
    <w:uiPriority w:val="9"/>
    <w:qFormat/>
    <w:rsid w:val="0031133D"/>
    <w:pPr>
      <w:keepNext/>
      <w:keepLines/>
      <w:spacing w:before="240" w:after="0" w:line="259" w:lineRule="auto"/>
      <w:outlineLvl w:val="0"/>
    </w:pPr>
    <w:rPr>
      <w:rFonts w:ascii="Polly Rounded" w:eastAsiaTheme="majorEastAsia" w:hAnsi="Polly Rounded" w:cstheme="majorBidi"/>
      <w:sz w:val="44"/>
      <w:szCs w:val="32"/>
      <w:lang w:eastAsia="en-GB"/>
    </w:rPr>
  </w:style>
  <w:style w:type="paragraph" w:styleId="Heading2">
    <w:name w:val="heading 2"/>
    <w:basedOn w:val="Normal"/>
    <w:next w:val="Normal"/>
    <w:link w:val="Heading2Char"/>
    <w:uiPriority w:val="9"/>
    <w:unhideWhenUsed/>
    <w:qFormat/>
    <w:rsid w:val="00AE3E13"/>
    <w:pPr>
      <w:numPr>
        <w:numId w:val="8"/>
      </w:numPr>
      <w:spacing w:after="240" w:line="240" w:lineRule="auto"/>
      <w:outlineLvl w:val="1"/>
    </w:pPr>
    <w:rPr>
      <w:rFonts w:ascii="Polly Rounded" w:hAnsi="Polly Rounded"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33D"/>
    <w:rPr>
      <w:color w:val="0000FF"/>
      <w:u w:val="single"/>
    </w:rPr>
  </w:style>
  <w:style w:type="paragraph" w:styleId="FootnoteText">
    <w:name w:val="footnote text"/>
    <w:basedOn w:val="Normal"/>
    <w:link w:val="FootnoteTextChar"/>
    <w:uiPriority w:val="99"/>
    <w:semiHidden/>
    <w:unhideWhenUsed/>
    <w:rsid w:val="00311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33D"/>
    <w:rPr>
      <w:kern w:val="0"/>
      <w:sz w:val="20"/>
      <w:szCs w:val="20"/>
      <w14:ligatures w14:val="none"/>
    </w:rPr>
  </w:style>
  <w:style w:type="paragraph" w:styleId="CommentText">
    <w:name w:val="annotation text"/>
    <w:basedOn w:val="Normal"/>
    <w:link w:val="CommentTextChar"/>
    <w:uiPriority w:val="99"/>
    <w:semiHidden/>
    <w:unhideWhenUsed/>
    <w:rsid w:val="0031133D"/>
    <w:pPr>
      <w:spacing w:line="240" w:lineRule="auto"/>
    </w:pPr>
    <w:rPr>
      <w:sz w:val="20"/>
      <w:szCs w:val="20"/>
    </w:rPr>
  </w:style>
  <w:style w:type="character" w:customStyle="1" w:styleId="CommentTextChar">
    <w:name w:val="Comment Text Char"/>
    <w:basedOn w:val="DefaultParagraphFont"/>
    <w:link w:val="CommentText"/>
    <w:uiPriority w:val="99"/>
    <w:semiHidden/>
    <w:rsid w:val="0031133D"/>
    <w:rPr>
      <w:kern w:val="0"/>
      <w:sz w:val="20"/>
      <w:szCs w:val="20"/>
      <w14:ligatures w14:val="none"/>
    </w:rPr>
  </w:style>
  <w:style w:type="paragraph" w:styleId="ListParagraph">
    <w:name w:val="List Paragraph"/>
    <w:basedOn w:val="Normal"/>
    <w:uiPriority w:val="34"/>
    <w:qFormat/>
    <w:rsid w:val="0031133D"/>
    <w:pPr>
      <w:ind w:left="720"/>
      <w:contextualSpacing/>
    </w:pPr>
  </w:style>
  <w:style w:type="paragraph" w:customStyle="1" w:styleId="paragraph">
    <w:name w:val="paragraph"/>
    <w:basedOn w:val="Normal"/>
    <w:rsid w:val="003113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11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31133D"/>
    <w:rPr>
      <w:vertAlign w:val="superscript"/>
    </w:rPr>
  </w:style>
  <w:style w:type="character" w:styleId="CommentReference">
    <w:name w:val="annotation reference"/>
    <w:basedOn w:val="DefaultParagraphFont"/>
    <w:uiPriority w:val="99"/>
    <w:semiHidden/>
    <w:unhideWhenUsed/>
    <w:rsid w:val="0031133D"/>
    <w:rPr>
      <w:sz w:val="16"/>
      <w:szCs w:val="16"/>
    </w:rPr>
  </w:style>
  <w:style w:type="character" w:customStyle="1" w:styleId="normaltextrun">
    <w:name w:val="normaltextrun"/>
    <w:basedOn w:val="DefaultParagraphFont"/>
    <w:rsid w:val="0031133D"/>
  </w:style>
  <w:style w:type="character" w:customStyle="1" w:styleId="eop">
    <w:name w:val="eop"/>
    <w:basedOn w:val="DefaultParagraphFont"/>
    <w:rsid w:val="0031133D"/>
  </w:style>
  <w:style w:type="character" w:customStyle="1" w:styleId="cf01">
    <w:name w:val="cf01"/>
    <w:basedOn w:val="DefaultParagraphFont"/>
    <w:rsid w:val="0031133D"/>
    <w:rPr>
      <w:rFonts w:ascii="Segoe UI" w:hAnsi="Segoe UI" w:cs="Segoe UI" w:hint="default"/>
      <w:sz w:val="18"/>
      <w:szCs w:val="18"/>
    </w:rPr>
  </w:style>
  <w:style w:type="character" w:customStyle="1" w:styleId="Heading1Char">
    <w:name w:val="Heading 1 Char"/>
    <w:basedOn w:val="DefaultParagraphFont"/>
    <w:link w:val="Heading1"/>
    <w:uiPriority w:val="9"/>
    <w:rsid w:val="0031133D"/>
    <w:rPr>
      <w:rFonts w:ascii="Polly Rounded" w:eastAsiaTheme="majorEastAsia" w:hAnsi="Polly Rounded" w:cstheme="majorBidi"/>
      <w:kern w:val="0"/>
      <w:sz w:val="44"/>
      <w:szCs w:val="32"/>
      <w:lang w:eastAsia="en-GB"/>
      <w14:ligatures w14:val="none"/>
    </w:rPr>
  </w:style>
  <w:style w:type="paragraph" w:styleId="Title">
    <w:name w:val="Title"/>
    <w:basedOn w:val="Normal"/>
    <w:next w:val="Normal"/>
    <w:link w:val="TitleChar"/>
    <w:uiPriority w:val="10"/>
    <w:qFormat/>
    <w:rsid w:val="0031133D"/>
    <w:pPr>
      <w:spacing w:after="0" w:line="240" w:lineRule="auto"/>
      <w:contextualSpacing/>
    </w:pPr>
    <w:rPr>
      <w:rFonts w:ascii="Polly Rounded" w:eastAsiaTheme="majorEastAsia" w:hAnsi="Polly Rounded" w:cstheme="majorBidi"/>
      <w:b/>
      <w:spacing w:val="-10"/>
      <w:kern w:val="28"/>
      <w:sz w:val="72"/>
      <w:szCs w:val="56"/>
      <w:lang w:eastAsia="en-GB"/>
    </w:rPr>
  </w:style>
  <w:style w:type="character" w:customStyle="1" w:styleId="TitleChar">
    <w:name w:val="Title Char"/>
    <w:basedOn w:val="DefaultParagraphFont"/>
    <w:link w:val="Title"/>
    <w:uiPriority w:val="10"/>
    <w:rsid w:val="0031133D"/>
    <w:rPr>
      <w:rFonts w:ascii="Polly Rounded" w:eastAsiaTheme="majorEastAsia" w:hAnsi="Polly Rounded" w:cstheme="majorBidi"/>
      <w:b/>
      <w:spacing w:val="-10"/>
      <w:kern w:val="28"/>
      <w:sz w:val="72"/>
      <w:szCs w:val="56"/>
      <w:lang w:eastAsia="en-GB"/>
      <w14:ligatures w14:val="none"/>
    </w:rPr>
  </w:style>
  <w:style w:type="paragraph" w:styleId="NormalWeb">
    <w:name w:val="Normal (Web)"/>
    <w:basedOn w:val="Normal"/>
    <w:uiPriority w:val="99"/>
    <w:unhideWhenUsed/>
    <w:rsid w:val="00311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E3E13"/>
    <w:rPr>
      <w:rFonts w:ascii="Polly Rounded" w:hAnsi="Polly Rounded" w:cs="Arial"/>
      <w:b/>
      <w:bCs/>
      <w:kern w:val="0"/>
      <w:sz w:val="28"/>
      <w:szCs w:val="28"/>
      <w:lang w:eastAsia="en-GB"/>
      <w14:ligatures w14:val="none"/>
    </w:rPr>
  </w:style>
  <w:style w:type="paragraph" w:styleId="Header">
    <w:name w:val="header"/>
    <w:basedOn w:val="Normal"/>
    <w:link w:val="HeaderChar"/>
    <w:uiPriority w:val="99"/>
    <w:unhideWhenUsed/>
    <w:rsid w:val="0031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3D"/>
    <w:rPr>
      <w:kern w:val="0"/>
      <w14:ligatures w14:val="none"/>
    </w:rPr>
  </w:style>
  <w:style w:type="paragraph" w:styleId="Footer">
    <w:name w:val="footer"/>
    <w:basedOn w:val="Normal"/>
    <w:link w:val="FooterChar"/>
    <w:uiPriority w:val="99"/>
    <w:unhideWhenUsed/>
    <w:rsid w:val="0031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3D"/>
    <w:rPr>
      <w:kern w:val="0"/>
      <w14:ligatures w14:val="none"/>
    </w:rPr>
  </w:style>
  <w:style w:type="paragraph" w:styleId="NoSpacing">
    <w:name w:val="No Spacing"/>
    <w:uiPriority w:val="1"/>
    <w:qFormat/>
    <w:rsid w:val="00AE3E13"/>
    <w:pPr>
      <w:spacing w:after="0" w:line="240" w:lineRule="auto"/>
    </w:pPr>
    <w:rPr>
      <w:kern w:val="0"/>
      <w14:ligatures w14:val="none"/>
    </w:rPr>
  </w:style>
  <w:style w:type="character" w:styleId="UnresolvedMention">
    <w:name w:val="Unresolved Mention"/>
    <w:basedOn w:val="DefaultParagraphFont"/>
    <w:uiPriority w:val="99"/>
    <w:semiHidden/>
    <w:unhideWhenUsed/>
    <w:rsid w:val="00AE3E13"/>
    <w:rPr>
      <w:color w:val="605E5C"/>
      <w:shd w:val="clear" w:color="auto" w:fill="E1DFDD"/>
    </w:rPr>
  </w:style>
  <w:style w:type="character" w:customStyle="1" w:styleId="ui-provider">
    <w:name w:val="ui-provider"/>
    <w:basedOn w:val="DefaultParagraphFont"/>
    <w:rsid w:val="00A11D33"/>
  </w:style>
  <w:style w:type="paragraph" w:customStyle="1" w:styleId="cvgsua">
    <w:name w:val="cvgsua"/>
    <w:basedOn w:val="Normal"/>
    <w:rsid w:val="00A52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A5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2232">
      <w:bodyDiv w:val="1"/>
      <w:marLeft w:val="0"/>
      <w:marRight w:val="0"/>
      <w:marTop w:val="0"/>
      <w:marBottom w:val="0"/>
      <w:divBdr>
        <w:top w:val="none" w:sz="0" w:space="0" w:color="auto"/>
        <w:left w:val="none" w:sz="0" w:space="0" w:color="auto"/>
        <w:bottom w:val="none" w:sz="0" w:space="0" w:color="auto"/>
        <w:right w:val="none" w:sz="0" w:space="0" w:color="auto"/>
      </w:divBdr>
      <w:divsChild>
        <w:div w:id="729156429">
          <w:marLeft w:val="0"/>
          <w:marRight w:val="0"/>
          <w:marTop w:val="0"/>
          <w:marBottom w:val="0"/>
          <w:divBdr>
            <w:top w:val="none" w:sz="0" w:space="0" w:color="auto"/>
            <w:left w:val="none" w:sz="0" w:space="0" w:color="auto"/>
            <w:bottom w:val="none" w:sz="0" w:space="0" w:color="auto"/>
            <w:right w:val="none" w:sz="0" w:space="0" w:color="auto"/>
          </w:divBdr>
        </w:div>
      </w:divsChild>
    </w:div>
    <w:div w:id="689989919">
      <w:bodyDiv w:val="1"/>
      <w:marLeft w:val="0"/>
      <w:marRight w:val="0"/>
      <w:marTop w:val="0"/>
      <w:marBottom w:val="0"/>
      <w:divBdr>
        <w:top w:val="none" w:sz="0" w:space="0" w:color="auto"/>
        <w:left w:val="none" w:sz="0" w:space="0" w:color="auto"/>
        <w:bottom w:val="none" w:sz="0" w:space="0" w:color="auto"/>
        <w:right w:val="none" w:sz="0" w:space="0" w:color="auto"/>
      </w:divBdr>
      <w:divsChild>
        <w:div w:id="65810039">
          <w:marLeft w:val="0"/>
          <w:marRight w:val="0"/>
          <w:marTop w:val="0"/>
          <w:marBottom w:val="0"/>
          <w:divBdr>
            <w:top w:val="none" w:sz="0" w:space="0" w:color="auto"/>
            <w:left w:val="none" w:sz="0" w:space="0" w:color="auto"/>
            <w:bottom w:val="none" w:sz="0" w:space="0" w:color="auto"/>
            <w:right w:val="none" w:sz="0" w:space="0" w:color="auto"/>
          </w:divBdr>
        </w:div>
      </w:divsChild>
    </w:div>
    <w:div w:id="927470098">
      <w:bodyDiv w:val="1"/>
      <w:marLeft w:val="0"/>
      <w:marRight w:val="0"/>
      <w:marTop w:val="0"/>
      <w:marBottom w:val="0"/>
      <w:divBdr>
        <w:top w:val="none" w:sz="0" w:space="0" w:color="auto"/>
        <w:left w:val="none" w:sz="0" w:space="0" w:color="auto"/>
        <w:bottom w:val="none" w:sz="0" w:space="0" w:color="auto"/>
        <w:right w:val="none" w:sz="0" w:space="0" w:color="auto"/>
      </w:divBdr>
    </w:div>
    <w:div w:id="1163160175">
      <w:bodyDiv w:val="1"/>
      <w:marLeft w:val="0"/>
      <w:marRight w:val="0"/>
      <w:marTop w:val="0"/>
      <w:marBottom w:val="0"/>
      <w:divBdr>
        <w:top w:val="none" w:sz="0" w:space="0" w:color="auto"/>
        <w:left w:val="none" w:sz="0" w:space="0" w:color="auto"/>
        <w:bottom w:val="none" w:sz="0" w:space="0" w:color="auto"/>
        <w:right w:val="none" w:sz="0" w:space="0" w:color="auto"/>
      </w:divBdr>
    </w:div>
    <w:div w:id="1467237160">
      <w:bodyDiv w:val="1"/>
      <w:marLeft w:val="0"/>
      <w:marRight w:val="0"/>
      <w:marTop w:val="0"/>
      <w:marBottom w:val="0"/>
      <w:divBdr>
        <w:top w:val="none" w:sz="0" w:space="0" w:color="auto"/>
        <w:left w:val="none" w:sz="0" w:space="0" w:color="auto"/>
        <w:bottom w:val="none" w:sz="0" w:space="0" w:color="auto"/>
        <w:right w:val="none" w:sz="0" w:space="0" w:color="auto"/>
      </w:divBdr>
    </w:div>
    <w:div w:id="1593969399">
      <w:bodyDiv w:val="1"/>
      <w:marLeft w:val="0"/>
      <w:marRight w:val="0"/>
      <w:marTop w:val="0"/>
      <w:marBottom w:val="0"/>
      <w:divBdr>
        <w:top w:val="none" w:sz="0" w:space="0" w:color="auto"/>
        <w:left w:val="none" w:sz="0" w:space="0" w:color="auto"/>
        <w:bottom w:val="none" w:sz="0" w:space="0" w:color="auto"/>
        <w:right w:val="none" w:sz="0" w:space="0" w:color="auto"/>
      </w:divBdr>
      <w:divsChild>
        <w:div w:id="822355126">
          <w:marLeft w:val="0"/>
          <w:marRight w:val="0"/>
          <w:marTop w:val="0"/>
          <w:marBottom w:val="0"/>
          <w:divBdr>
            <w:top w:val="none" w:sz="0" w:space="0" w:color="auto"/>
            <w:left w:val="none" w:sz="0" w:space="0" w:color="auto"/>
            <w:bottom w:val="none" w:sz="0" w:space="0" w:color="auto"/>
            <w:right w:val="none" w:sz="0" w:space="0" w:color="auto"/>
          </w:divBdr>
        </w:div>
      </w:divsChild>
    </w:div>
    <w:div w:id="2114935810">
      <w:bodyDiv w:val="1"/>
      <w:marLeft w:val="0"/>
      <w:marRight w:val="0"/>
      <w:marTop w:val="0"/>
      <w:marBottom w:val="0"/>
      <w:divBdr>
        <w:top w:val="none" w:sz="0" w:space="0" w:color="auto"/>
        <w:left w:val="none" w:sz="0" w:space="0" w:color="auto"/>
        <w:bottom w:val="none" w:sz="0" w:space="0" w:color="auto"/>
        <w:right w:val="none" w:sz="0" w:space="0" w:color="auto"/>
      </w:divBdr>
      <w:divsChild>
        <w:div w:id="59775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linkedin.com/company/respect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UKRespe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respec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RespectUK" TargetMode="External"/><Relationship Id="rId5" Type="http://schemas.openxmlformats.org/officeDocument/2006/relationships/styles" Target="styles.xml"/><Relationship Id="rId15" Type="http://schemas.openxmlformats.org/officeDocument/2006/relationships/hyperlink" Target="http://www.respect.org.uk" TargetMode="External"/><Relationship Id="rId10" Type="http://schemas.openxmlformats.org/officeDocument/2006/relationships/hyperlink" Target="https://forms.office.com/Pages/ResponsePage.aspx?id=c6BWLahLykaQBlIh3-7pviETfMQOXQtKs1OdvPMzIVhUMlU4WjRMTjBWWlo2SVI3RjZHR0xEQjZGOC4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respect_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spect.org.uk/pages/respect-standard" TargetMode="External"/><Relationship Id="rId13" Type="http://schemas.openxmlformats.org/officeDocument/2006/relationships/hyperlink" Target="https://www.bbc.co.uk/news/articles/cv2274gdk10o" TargetMode="External"/><Relationship Id="rId3" Type="http://schemas.openxmlformats.org/officeDocument/2006/relationships/hyperlink" Target="https://www.vkpp.org.uk/assets/Files/Domestic-Homicide-Project-Year-2-Report-December-2022.pdf" TargetMode="External"/><Relationship Id="rId7" Type="http://schemas.openxmlformats.org/officeDocument/2006/relationships/hyperlink" Target="https://domesticabusecommissioner.uk/wp-content/uploads/2022/07/DAC-Mapping-briefing-paper-final.pdf" TargetMode="External"/><Relationship Id="rId12" Type="http://schemas.openxmlformats.org/officeDocument/2006/relationships/hyperlink" Target="https://assets.publishing.service.gov.uk/media/6239d79fe90e077997bd3ae8/JTAI_domestic_abuse_18_Sept_2017.pdf" TargetMode="External"/><Relationship Id="rId2" Type="http://schemas.openxmlformats.org/officeDocument/2006/relationships/hyperlink" Target="https://learning.nspcc.org.uk/research-resources/pre-2013/child-abuse-neglect-uk-today" TargetMode="External"/><Relationship Id="rId1" Type="http://schemas.openxmlformats.org/officeDocument/2006/relationships/hyperlink" Target="https://www.ons.gov.uk/peoplepopulationandcommunity/crimeandjustice/bulletins/domesticabuseinenglandandwalesoverview/november2023" TargetMode="External"/><Relationship Id="rId6" Type="http://schemas.openxmlformats.org/officeDocument/2006/relationships/hyperlink" Target="https://www.coe.int/en/web/conventions/full-list?module=treaty-detail&amp;treatynum=210" TargetMode="External"/><Relationship Id="rId11" Type="http://schemas.openxmlformats.org/officeDocument/2006/relationships/hyperlink" Target="https://assets-hmicfrs.justiceinspectorates.gov.uk/uploads/the-police-response-to-domestic-abuse-an-update-report.pdf" TargetMode="External"/><Relationship Id="rId5" Type="http://schemas.openxmlformats.org/officeDocument/2006/relationships/hyperlink" Target="https://assets.publishing.service.gov.uk/media/640207b38fa8f527f6680283/FINAL_Annex_A_-_DAC_Mapping_Report_Government_Response__clean_.pdf" TargetMode="External"/><Relationship Id="rId15" Type="http://schemas.openxmlformats.org/officeDocument/2006/relationships/hyperlink" Target="https://www.womensaid.org.uk/wp-content/uploads/2022/10/Come-Together-to-End-Domestic-Abuse-a-survey-of-UK-attitudes-to-domestic-abuse-2022.pdf" TargetMode="External"/><Relationship Id="rId10" Type="http://schemas.openxmlformats.org/officeDocument/2006/relationships/hyperlink" Target="https://www.justiceinspectorates.gov.uk/hmiprobation/wp-content/uploads/sites/5/2023/07/Domestic-Abuse-Thematic-inspection-report-v1.3.pdf" TargetMode="External"/><Relationship Id="rId4" Type="http://schemas.openxmlformats.org/officeDocument/2006/relationships/hyperlink" Target="https://www.vkpp.org.uk/assets/Files/Domestic-Homicides-and-Suspected-Victim-Suicides-2021-2022/Domestic-Homicides-and-Suspected-Victim-Suicides-Year-3-Report_FINAL.pdf" TargetMode="External"/><Relationship Id="rId9" Type="http://schemas.openxmlformats.org/officeDocument/2006/relationships/hyperlink" Target="https://refuge.org.uk/what-is-domestic-abuse/the-facts/" TargetMode="External"/><Relationship Id="rId14" Type="http://schemas.openxmlformats.org/officeDocument/2006/relationships/hyperlink" Target="https://www.respect.uk.net/articles/respect-raises-concerns-around-removal-of-referral-path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4001ae-9457-4b01-8c9e-9891ad6f6ee4" xsi:nil="true"/>
    <lcf76f155ced4ddcb4097134ff3c332f xmlns="8def8fc8-2341-4e99-8834-b523087119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E2943B081AB489E72BE5ADB709724" ma:contentTypeVersion="18" ma:contentTypeDescription="Create a new document." ma:contentTypeScope="" ma:versionID="7839263bafd8ecf35aa5b85d4f6e1028">
  <xsd:schema xmlns:xsd="http://www.w3.org/2001/XMLSchema" xmlns:xs="http://www.w3.org/2001/XMLSchema" xmlns:p="http://schemas.microsoft.com/office/2006/metadata/properties" xmlns:ns2="8def8fc8-2341-4e99-8834-b523087119db" xmlns:ns3="434001ae-9457-4b01-8c9e-9891ad6f6ee4" targetNamespace="http://schemas.microsoft.com/office/2006/metadata/properties" ma:root="true" ma:fieldsID="b4fd74d6fad7ecd851359c276149104f" ns2:_="" ns3:_="">
    <xsd:import namespace="8def8fc8-2341-4e99-8834-b523087119db"/>
    <xsd:import namespace="434001ae-9457-4b01-8c9e-9891ad6f6e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8fc8-2341-4e99-8834-b52308711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001ae-9457-4b01-8c9e-9891ad6f6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d52ce4-63db-4592-992e-457732bffae5}" ma:internalName="TaxCatchAll" ma:showField="CatchAllData" ma:web="434001ae-9457-4b01-8c9e-9891ad6f6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8246A-3F9C-42B9-9AC9-1B742AA7DA84}">
  <ds:schemaRefs>
    <ds:schemaRef ds:uri="http://schemas.microsoft.com/office/2006/metadata/properties"/>
    <ds:schemaRef ds:uri="http://schemas.microsoft.com/office/infopath/2007/PartnerControls"/>
    <ds:schemaRef ds:uri="434001ae-9457-4b01-8c9e-9891ad6f6ee4"/>
    <ds:schemaRef ds:uri="8def8fc8-2341-4e99-8834-b523087119db"/>
  </ds:schemaRefs>
</ds:datastoreItem>
</file>

<file path=customXml/itemProps2.xml><?xml version="1.0" encoding="utf-8"?>
<ds:datastoreItem xmlns:ds="http://schemas.openxmlformats.org/officeDocument/2006/customXml" ds:itemID="{E8E05735-ADC4-4FAC-B632-B810E237A002}">
  <ds:schemaRefs>
    <ds:schemaRef ds:uri="http://schemas.microsoft.com/sharepoint/v3/contenttype/forms"/>
  </ds:schemaRefs>
</ds:datastoreItem>
</file>

<file path=customXml/itemProps3.xml><?xml version="1.0" encoding="utf-8"?>
<ds:datastoreItem xmlns:ds="http://schemas.openxmlformats.org/officeDocument/2006/customXml" ds:itemID="{179EC984-95FD-44E5-B7D0-5B806F2DB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f8fc8-2341-4e99-8834-b523087119db"/>
    <ds:schemaRef ds:uri="434001ae-9457-4b01-8c9e-9891ad6f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1962</Words>
  <Characters>10794</Characters>
  <Application>Microsoft Office Word</Application>
  <DocSecurity>0</DocSecurity>
  <Lines>215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Dixon (Respect)</dc:creator>
  <cp:keywords/>
  <dc:description/>
  <cp:lastModifiedBy>Emma Dixon (Respect)</cp:lastModifiedBy>
  <cp:revision>2</cp:revision>
  <dcterms:created xsi:type="dcterms:W3CDTF">2024-06-06T08:37:00Z</dcterms:created>
  <dcterms:modified xsi:type="dcterms:W3CDTF">2024-06-06T08:37:00Z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0x0101001B8E2943B081AB489E72BE5ADB709724</vt:lpwstr>
  </property>
</Properties>
</file>