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F20C" w14:textId="77777777" w:rsidR="00BB1F81" w:rsidRDefault="00BB1F81" w:rsidP="00EE687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6DD20F00" w14:textId="1D84AC1F" w:rsidR="007532FF" w:rsidRPr="002D01A2" w:rsidRDefault="007532FF" w:rsidP="00C1694C">
      <w:pPr>
        <w:pStyle w:val="Subtitle"/>
        <w:rPr>
          <w:rFonts w:ascii="Arial" w:hAnsi="Arial" w:cs="Arial"/>
          <w:b/>
          <w:bCs/>
          <w:color w:val="auto"/>
          <w:sz w:val="30"/>
          <w:szCs w:val="30"/>
        </w:rPr>
      </w:pPr>
      <w:r w:rsidRPr="002D01A2">
        <w:rPr>
          <w:rFonts w:ascii="Arial" w:hAnsi="Arial" w:cs="Arial"/>
          <w:b/>
          <w:bCs/>
          <w:color w:val="auto"/>
          <w:sz w:val="30"/>
          <w:szCs w:val="30"/>
        </w:rPr>
        <w:t>JOB DESCRIPTION</w:t>
      </w:r>
    </w:p>
    <w:p w14:paraId="35FD0BC8" w14:textId="77777777" w:rsidR="009D6BA1" w:rsidRDefault="00EE6875" w:rsidP="009D6BA1">
      <w:pPr>
        <w:tabs>
          <w:tab w:val="left" w:pos="1418"/>
        </w:tabs>
        <w:spacing w:after="0" w:line="36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Job Title: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9D6BA1">
        <w:rPr>
          <w:rFonts w:eastAsia="Times New Roman" w:cs="Times New Roman"/>
          <w:kern w:val="0"/>
          <w:lang w:eastAsia="en-GB"/>
          <w14:ligatures w14:val="none"/>
        </w:rPr>
        <w:tab/>
      </w:r>
      <w:r w:rsidRPr="00EE6875">
        <w:rPr>
          <w:rFonts w:eastAsia="Times New Roman" w:cs="Times New Roman"/>
          <w:kern w:val="0"/>
          <w:lang w:eastAsia="en-GB"/>
          <w14:ligatures w14:val="none"/>
        </w:rPr>
        <w:t>Fundraiser</w:t>
      </w:r>
    </w:p>
    <w:p w14:paraId="0DA8DF1D" w14:textId="4ABA20D9" w:rsidR="00D22457" w:rsidRPr="00D22457" w:rsidRDefault="00EE6875" w:rsidP="009D6BA1">
      <w:pPr>
        <w:tabs>
          <w:tab w:val="left" w:pos="1418"/>
        </w:tabs>
        <w:spacing w:after="0" w:line="36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Location: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9D6BA1">
        <w:rPr>
          <w:rFonts w:eastAsia="Times New Roman" w:cs="Times New Roman"/>
          <w:kern w:val="0"/>
          <w:lang w:eastAsia="en-GB"/>
          <w14:ligatures w14:val="none"/>
        </w:rPr>
        <w:tab/>
      </w:r>
      <w:r w:rsidRPr="00EE6875">
        <w:rPr>
          <w:rFonts w:eastAsia="Times New Roman" w:cs="Times New Roman"/>
          <w:kern w:val="0"/>
          <w:lang w:eastAsia="en-GB"/>
          <w14:ligatures w14:val="none"/>
        </w:rPr>
        <w:t xml:space="preserve">Flexible </w:t>
      </w:r>
      <w:r w:rsidR="00D22457" w:rsidRPr="00D22457">
        <w:rPr>
          <w:rFonts w:eastAsia="Times New Roman" w:cs="Times New Roman"/>
          <w:kern w:val="0"/>
          <w:lang w:eastAsia="en-GB"/>
          <w14:ligatures w14:val="none"/>
        </w:rPr>
        <w:t xml:space="preserve">with remote and </w:t>
      </w:r>
      <w:r w:rsidR="002D01A2" w:rsidRPr="00D22457">
        <w:rPr>
          <w:rFonts w:eastAsia="Times New Roman" w:cs="Times New Roman"/>
          <w:kern w:val="0"/>
          <w:lang w:eastAsia="en-GB"/>
          <w14:ligatures w14:val="none"/>
        </w:rPr>
        <w:t>office-based</w:t>
      </w:r>
      <w:r w:rsidR="00D22457" w:rsidRPr="00D22457">
        <w:rPr>
          <w:rFonts w:eastAsia="Times New Roman" w:cs="Times New Roman"/>
          <w:kern w:val="0"/>
          <w:lang w:eastAsia="en-GB"/>
          <w14:ligatures w14:val="none"/>
        </w:rPr>
        <w:t xml:space="preserve"> working (Chislehurst)</w:t>
      </w:r>
    </w:p>
    <w:p w14:paraId="4D02F0B6" w14:textId="6EF2B502" w:rsidR="00EE6875" w:rsidRPr="00EE6875" w:rsidRDefault="00EE6875" w:rsidP="009D6BA1">
      <w:pPr>
        <w:tabs>
          <w:tab w:val="left" w:pos="1418"/>
        </w:tabs>
        <w:spacing w:after="0" w:line="36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Job Type: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9D6BA1">
        <w:rPr>
          <w:rFonts w:eastAsia="Times New Roman" w:cs="Times New Roman"/>
          <w:kern w:val="0"/>
          <w:lang w:eastAsia="en-GB"/>
          <w14:ligatures w14:val="none"/>
        </w:rPr>
        <w:tab/>
      </w:r>
      <w:r w:rsidR="00D22457" w:rsidRPr="00D22457">
        <w:rPr>
          <w:rFonts w:eastAsia="Times New Roman" w:cs="Times New Roman"/>
          <w:kern w:val="0"/>
          <w:lang w:eastAsia="en-GB"/>
          <w14:ligatures w14:val="none"/>
        </w:rPr>
        <w:t>Part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>-Time</w:t>
      </w:r>
    </w:p>
    <w:p w14:paraId="04D95940" w14:textId="7016FB7E" w:rsidR="00EE6875" w:rsidRPr="00EE6875" w:rsidRDefault="00EE6875" w:rsidP="009D6BA1">
      <w:pPr>
        <w:tabs>
          <w:tab w:val="left" w:pos="1418"/>
        </w:tabs>
        <w:spacing w:after="0" w:line="36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Salary: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9D6BA1">
        <w:rPr>
          <w:rFonts w:eastAsia="Times New Roman" w:cs="Times New Roman"/>
          <w:kern w:val="0"/>
          <w:lang w:eastAsia="en-GB"/>
          <w14:ligatures w14:val="none"/>
        </w:rPr>
        <w:tab/>
      </w:r>
      <w:r w:rsidRPr="00EE6875">
        <w:rPr>
          <w:rFonts w:eastAsia="Times New Roman" w:cs="Times New Roman"/>
          <w:kern w:val="0"/>
          <w:lang w:eastAsia="en-GB"/>
          <w14:ligatures w14:val="none"/>
        </w:rPr>
        <w:t>Competitive (based on experience)</w:t>
      </w:r>
    </w:p>
    <w:p w14:paraId="2141ABA4" w14:textId="3CBB1506" w:rsidR="00EE6875" w:rsidRPr="00EE6875" w:rsidRDefault="00EE6875" w:rsidP="009D6BA1">
      <w:pPr>
        <w:tabs>
          <w:tab w:val="left" w:pos="1418"/>
        </w:tabs>
        <w:spacing w:after="0" w:line="36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Reports to: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9D6BA1">
        <w:rPr>
          <w:rFonts w:eastAsia="Times New Roman" w:cs="Times New Roman"/>
          <w:kern w:val="0"/>
          <w:lang w:eastAsia="en-GB"/>
          <w14:ligatures w14:val="none"/>
        </w:rPr>
        <w:tab/>
      </w:r>
      <w:r w:rsidR="00D22457" w:rsidRPr="00D22457">
        <w:rPr>
          <w:rFonts w:eastAsia="Times New Roman" w:cs="Times New Roman"/>
          <w:kern w:val="0"/>
          <w:lang w:eastAsia="en-GB"/>
          <w14:ligatures w14:val="none"/>
        </w:rPr>
        <w:t>CEO</w:t>
      </w:r>
    </w:p>
    <w:p w14:paraId="6F627FAD" w14:textId="6D202499" w:rsidR="00EE6875" w:rsidRPr="00EE6875" w:rsidRDefault="00E5597A" w:rsidP="00EE687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>The Role</w:t>
      </w:r>
      <w:r w:rsidR="00EE6875"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</w:p>
    <w:p w14:paraId="2B882BCE" w14:textId="39AEAB7C" w:rsidR="00D22457" w:rsidRDefault="00D22457" w:rsidP="00EE6875">
      <w:pPr>
        <w:spacing w:before="100" w:beforeAutospacing="1" w:after="100" w:afterAutospacing="1" w:line="240" w:lineRule="auto"/>
      </w:pPr>
      <w:r w:rsidRPr="00D22457">
        <w:t>We are currently looking for a passionate and motivated Fundraiser</w:t>
      </w:r>
      <w:r w:rsidR="0095380E">
        <w:t xml:space="preserve"> </w:t>
      </w:r>
      <w:r w:rsidRPr="00D22457">
        <w:t>who shares our Christian vision and values to help us secure vital funding to support and expand our mission.</w:t>
      </w:r>
    </w:p>
    <w:p w14:paraId="10514F39" w14:textId="77777777" w:rsidR="00EE6875" w:rsidRPr="00EE6875" w:rsidRDefault="00000000" w:rsidP="00EE68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pict w14:anchorId="24DE1A71">
          <v:rect id="_x0000_i1025" style="width:0;height:1.5pt" o:hralign="center" o:hrstd="t" o:hr="t" fillcolor="#a0a0a0" stroked="f"/>
        </w:pict>
      </w:r>
    </w:p>
    <w:p w14:paraId="1A58FA54" w14:textId="77777777" w:rsidR="00EE6875" w:rsidRPr="00EE6875" w:rsidRDefault="00EE6875" w:rsidP="00EE687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Key Responsibilities:</w:t>
      </w:r>
    </w:p>
    <w:p w14:paraId="628819F7" w14:textId="77777777" w:rsidR="00EE6875" w:rsidRPr="00EE6875" w:rsidRDefault="00EE6875" w:rsidP="00D7270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Fundraising Strategy &amp; Outreach: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br/>
        <w:t>Develop and execute fundraising strategies to engage with churches, individual supporters, and potential funders. Build and maintain relationships with key stakeholders to increase support for Spinnaker’s initiatives.</w:t>
      </w:r>
    </w:p>
    <w:p w14:paraId="1A591471" w14:textId="77F3B2DB" w:rsidR="00EE6875" w:rsidRPr="00EE6875" w:rsidRDefault="00EE6875" w:rsidP="00D7270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Grant Applications &amp; Proposal Writing: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br/>
        <w:t xml:space="preserve">Write compelling funding applications, including proposals to trusts, </w:t>
      </w:r>
      <w:r w:rsidR="0016544D">
        <w:rPr>
          <w:rFonts w:eastAsia="Times New Roman" w:cs="Times New Roman"/>
          <w:kern w:val="0"/>
          <w:lang w:eastAsia="en-GB"/>
          <w14:ligatures w14:val="none"/>
        </w:rPr>
        <w:t>grant</w:t>
      </w:r>
      <w:r w:rsidR="00352AD3">
        <w:rPr>
          <w:rFonts w:eastAsia="Times New Roman" w:cs="Times New Roman"/>
          <w:kern w:val="0"/>
          <w:lang w:eastAsia="en-GB"/>
          <w14:ligatures w14:val="none"/>
        </w:rPr>
        <w:t>-</w:t>
      </w:r>
      <w:r w:rsidR="0016544D">
        <w:rPr>
          <w:rFonts w:eastAsia="Times New Roman" w:cs="Times New Roman"/>
          <w:kern w:val="0"/>
          <w:lang w:eastAsia="en-GB"/>
          <w14:ligatures w14:val="none"/>
        </w:rPr>
        <w:t>makers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>, and corporate funders. Ensure all applications are tailored to the funder’s requirements and align with Spinnaker’s mission and goals.</w:t>
      </w:r>
    </w:p>
    <w:p w14:paraId="6671E241" w14:textId="755C7B50" w:rsidR="00EE6875" w:rsidRPr="00EE6875" w:rsidRDefault="00EE6875" w:rsidP="00D7270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Church and Supporter Engagement: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br/>
      </w:r>
      <w:r w:rsidR="0016544D">
        <w:rPr>
          <w:rFonts w:eastAsia="Times New Roman" w:cs="Times New Roman"/>
          <w:kern w:val="0"/>
          <w:lang w:eastAsia="en-GB"/>
          <w14:ligatures w14:val="none"/>
        </w:rPr>
        <w:t>Support the team to e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>ngage with churches and encourage regular support</w:t>
      </w:r>
      <w:r w:rsidR="0016544D">
        <w:rPr>
          <w:rFonts w:eastAsia="Times New Roman" w:cs="Times New Roman"/>
          <w:kern w:val="0"/>
          <w:lang w:eastAsia="en-GB"/>
          <w14:ligatures w14:val="none"/>
        </w:rPr>
        <w:t>.  Contribute to d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>evelop</w:t>
      </w:r>
      <w:r w:rsidR="0016544D">
        <w:rPr>
          <w:rFonts w:eastAsia="Times New Roman" w:cs="Times New Roman"/>
          <w:kern w:val="0"/>
          <w:lang w:eastAsia="en-GB"/>
          <w14:ligatures w14:val="none"/>
        </w:rPr>
        <w:t>ing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 xml:space="preserve"> and nurtur</w:t>
      </w:r>
      <w:r w:rsidR="0016544D">
        <w:rPr>
          <w:rFonts w:eastAsia="Times New Roman" w:cs="Times New Roman"/>
          <w:kern w:val="0"/>
          <w:lang w:eastAsia="en-GB"/>
          <w14:ligatures w14:val="none"/>
        </w:rPr>
        <w:t>ing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 xml:space="preserve"> relationships with individual supporters, </w:t>
      </w:r>
      <w:r w:rsidR="00352AD3">
        <w:rPr>
          <w:rFonts w:eastAsia="Times New Roman" w:cs="Times New Roman"/>
          <w:kern w:val="0"/>
          <w:lang w:eastAsia="en-GB"/>
          <w14:ligatures w14:val="none"/>
        </w:rPr>
        <w:t xml:space="preserve">through 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>offering regular updates and maintaining ongoing communication to foster long-term support.</w:t>
      </w:r>
    </w:p>
    <w:p w14:paraId="3A01C216" w14:textId="77777777" w:rsidR="00EE6875" w:rsidRPr="00EE6875" w:rsidRDefault="00EE6875" w:rsidP="00D7270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Funding Research: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br/>
        <w:t>Identify new funding opportunities from a variety of sources including grant-making trusts, foundations, and corporate sponsors. Monitor and report on funding trends and opportunities relevant to Spinnaker’s mission.</w:t>
      </w:r>
    </w:p>
    <w:p w14:paraId="59A1DFF4" w14:textId="4F7DF5FB" w:rsidR="00EE6875" w:rsidRPr="00EE6875" w:rsidRDefault="00EE6875" w:rsidP="00D72701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Reporting &amp; Evaluation: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br/>
        <w:t xml:space="preserve">Ensure all funders and supporters receive timely and accurate reporting on how their funds have been used. </w:t>
      </w:r>
      <w:r w:rsidR="00352AD3">
        <w:rPr>
          <w:rFonts w:eastAsia="Times New Roman" w:cs="Times New Roman"/>
          <w:kern w:val="0"/>
          <w:lang w:eastAsia="en-GB"/>
          <w14:ligatures w14:val="none"/>
        </w:rPr>
        <w:t>Keep records of current funders and applications to m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 xml:space="preserve">onitor the impact of fundraising efforts and provide feedback to the </w:t>
      </w:r>
      <w:r w:rsidR="00352AD3">
        <w:rPr>
          <w:rFonts w:eastAsia="Times New Roman" w:cs="Times New Roman"/>
          <w:kern w:val="0"/>
          <w:lang w:eastAsia="en-GB"/>
          <w14:ligatures w14:val="none"/>
        </w:rPr>
        <w:t>management and trustees</w:t>
      </w:r>
      <w:r w:rsidRPr="00EE6875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32197E44" w14:textId="77777777" w:rsidR="00EE6875" w:rsidRPr="00EE6875" w:rsidRDefault="00000000" w:rsidP="00EE6875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pict w14:anchorId="77A923F5">
          <v:rect id="_x0000_i1026" style="width:0;height:1.5pt" o:hralign="center" o:hrstd="t" o:hr="t" fillcolor="#a0a0a0" stroked="f"/>
        </w:pict>
      </w:r>
    </w:p>
    <w:p w14:paraId="170DBC64" w14:textId="44CFD629" w:rsidR="00EE6875" w:rsidRPr="00EE6875" w:rsidRDefault="00EE6875" w:rsidP="00EE687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b/>
          <w:bCs/>
          <w:kern w:val="0"/>
          <w:lang w:eastAsia="en-GB"/>
          <w14:ligatures w14:val="none"/>
        </w:rPr>
        <w:t>Key Skills and Qualifications:</w:t>
      </w:r>
    </w:p>
    <w:p w14:paraId="0500F8F6" w14:textId="77777777" w:rsidR="00EE6875" w:rsidRPr="00EE6875" w:rsidRDefault="00EE6875" w:rsidP="00D7270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kern w:val="0"/>
          <w:lang w:eastAsia="en-GB"/>
          <w14:ligatures w14:val="none"/>
        </w:rPr>
        <w:t>Proven experience in fundraising, with a strong understanding of different fundraising models (churches, individual donors, and grant applications).</w:t>
      </w:r>
    </w:p>
    <w:p w14:paraId="2C3680BD" w14:textId="77777777" w:rsidR="009D35C6" w:rsidRDefault="00EE6875" w:rsidP="002C535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95380E">
        <w:rPr>
          <w:rFonts w:eastAsia="Times New Roman" w:cs="Times New Roman"/>
          <w:kern w:val="0"/>
          <w:lang w:eastAsia="en-GB"/>
          <w14:ligatures w14:val="none"/>
        </w:rPr>
        <w:t>Excellent written communication skills, with the ability to craft persuasive funding applications and reports.</w:t>
      </w:r>
    </w:p>
    <w:p w14:paraId="259F654D" w14:textId="77777777" w:rsidR="009D35C6" w:rsidRPr="009D35C6" w:rsidRDefault="009D35C6" w:rsidP="009D35C6">
      <w:pPr>
        <w:spacing w:before="100" w:beforeAutospacing="1" w:after="100" w:afterAutospacing="1" w:line="240" w:lineRule="auto"/>
        <w:ind w:left="284"/>
        <w:rPr>
          <w:rFonts w:eastAsia="Times New Roman" w:cs="Times New Roman"/>
          <w:kern w:val="0"/>
          <w:lang w:eastAsia="en-GB"/>
          <w14:ligatures w14:val="none"/>
        </w:rPr>
      </w:pPr>
    </w:p>
    <w:p w14:paraId="11472E61" w14:textId="77777777" w:rsidR="009D35C6" w:rsidRDefault="00EE6875" w:rsidP="009D35C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95380E">
        <w:rPr>
          <w:rFonts w:eastAsia="Times New Roman" w:cs="Times New Roman"/>
          <w:kern w:val="0"/>
          <w:lang w:eastAsia="en-GB"/>
          <w14:ligatures w14:val="none"/>
        </w:rPr>
        <w:t>Knowledge of grant funding processes and experience in preparing successful proposals.</w:t>
      </w:r>
    </w:p>
    <w:p w14:paraId="5051CBDB" w14:textId="2423ECFB" w:rsidR="00EE6875" w:rsidRPr="009D35C6" w:rsidRDefault="00EE6875" w:rsidP="009D35C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9D35C6">
        <w:rPr>
          <w:rFonts w:eastAsia="Times New Roman" w:cs="Times New Roman"/>
          <w:kern w:val="0"/>
          <w:lang w:eastAsia="en-GB"/>
          <w14:ligatures w14:val="none"/>
        </w:rPr>
        <w:t>Self-motivated, with the ability to manage projects and deadlines effectively.</w:t>
      </w:r>
    </w:p>
    <w:p w14:paraId="1F106514" w14:textId="538339F3" w:rsidR="00E12133" w:rsidRPr="00EE6875" w:rsidRDefault="00712D5B" w:rsidP="00D7270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>
        <w:t>A collaborative</w:t>
      </w:r>
      <w:r w:rsidR="000C408F">
        <w:t xml:space="preserve"> </w:t>
      </w:r>
      <w:r>
        <w:t>and dedicated team member, eager to contribute to the overall success of the team</w:t>
      </w:r>
      <w:r w:rsidR="00760654">
        <w:t xml:space="preserve"> and </w:t>
      </w:r>
      <w:r w:rsidR="00546CEA">
        <w:t>get involved in tasks and projects.</w:t>
      </w:r>
    </w:p>
    <w:p w14:paraId="2A74797F" w14:textId="77777777" w:rsidR="00EE6875" w:rsidRPr="00EE6875" w:rsidRDefault="00EE6875" w:rsidP="00D7270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kern w:val="0"/>
          <w:lang w:eastAsia="en-GB"/>
          <w14:ligatures w14:val="none"/>
        </w:rPr>
        <w:t>Understanding of the Christian faith and how it relates to charitable work (preferable).</w:t>
      </w:r>
    </w:p>
    <w:p w14:paraId="5165BC4D" w14:textId="77777777" w:rsidR="00EE6875" w:rsidRPr="00EE6875" w:rsidRDefault="00EE6875" w:rsidP="00D7270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kern w:val="0"/>
          <w:lang w:eastAsia="en-GB"/>
          <w14:ligatures w14:val="none"/>
        </w:rPr>
        <w:t>A proactive approach to identifying and securing new funding opportunities.</w:t>
      </w:r>
    </w:p>
    <w:p w14:paraId="46F5B488" w14:textId="13CED63D" w:rsidR="00EE6875" w:rsidRPr="00EE6875" w:rsidRDefault="00EE6875" w:rsidP="00D7270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kern w:val="0"/>
          <w:lang w:eastAsia="en-GB"/>
          <w14:ligatures w14:val="none"/>
        </w:rPr>
      </w:pPr>
      <w:r w:rsidRPr="00EE6875">
        <w:rPr>
          <w:rFonts w:eastAsia="Times New Roman" w:cs="Times New Roman"/>
          <w:kern w:val="0"/>
          <w:lang w:eastAsia="en-GB"/>
          <w14:ligatures w14:val="none"/>
        </w:rPr>
        <w:t>IT proficiency, including Microsoft Office.</w:t>
      </w:r>
    </w:p>
    <w:p w14:paraId="209D7D62" w14:textId="77777777" w:rsidR="005037C7" w:rsidRDefault="005037C7"/>
    <w:sectPr w:rsidR="005037C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99062" w14:textId="77777777" w:rsidR="007862AF" w:rsidRDefault="007862AF" w:rsidP="00BB1F81">
      <w:pPr>
        <w:spacing w:after="0" w:line="240" w:lineRule="auto"/>
      </w:pPr>
      <w:r>
        <w:separator/>
      </w:r>
    </w:p>
  </w:endnote>
  <w:endnote w:type="continuationSeparator" w:id="0">
    <w:p w14:paraId="408BBE21" w14:textId="77777777" w:rsidR="007862AF" w:rsidRDefault="007862AF" w:rsidP="00BB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3B887" w14:textId="77777777" w:rsidR="007862AF" w:rsidRDefault="007862AF" w:rsidP="00BB1F81">
      <w:pPr>
        <w:spacing w:after="0" w:line="240" w:lineRule="auto"/>
      </w:pPr>
      <w:r>
        <w:separator/>
      </w:r>
    </w:p>
  </w:footnote>
  <w:footnote w:type="continuationSeparator" w:id="0">
    <w:p w14:paraId="7E7E3C02" w14:textId="77777777" w:rsidR="007862AF" w:rsidRDefault="007862AF" w:rsidP="00BB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120A" w14:textId="76AF815E" w:rsidR="00BB1F81" w:rsidRDefault="00BB1F8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02E03E" wp14:editId="7761965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66950" cy="529643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29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EEE"/>
    <w:multiLevelType w:val="multilevel"/>
    <w:tmpl w:val="BA9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748C7"/>
    <w:multiLevelType w:val="multilevel"/>
    <w:tmpl w:val="6F4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424C2"/>
    <w:multiLevelType w:val="multilevel"/>
    <w:tmpl w:val="C02C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831265">
    <w:abstractNumId w:val="1"/>
  </w:num>
  <w:num w:numId="2" w16cid:durableId="1547988886">
    <w:abstractNumId w:val="2"/>
  </w:num>
  <w:num w:numId="3" w16cid:durableId="43726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75"/>
    <w:rsid w:val="00020213"/>
    <w:rsid w:val="000437E6"/>
    <w:rsid w:val="000476C6"/>
    <w:rsid w:val="000A21B5"/>
    <w:rsid w:val="000C408F"/>
    <w:rsid w:val="00155171"/>
    <w:rsid w:val="0016544D"/>
    <w:rsid w:val="001C7E5E"/>
    <w:rsid w:val="00263FDA"/>
    <w:rsid w:val="002C2BBA"/>
    <w:rsid w:val="002D01A2"/>
    <w:rsid w:val="00352AD3"/>
    <w:rsid w:val="00357869"/>
    <w:rsid w:val="003A4D3F"/>
    <w:rsid w:val="005037C7"/>
    <w:rsid w:val="00546CEA"/>
    <w:rsid w:val="0062364C"/>
    <w:rsid w:val="006635B1"/>
    <w:rsid w:val="006D68A5"/>
    <w:rsid w:val="00712D5B"/>
    <w:rsid w:val="007532FF"/>
    <w:rsid w:val="00760654"/>
    <w:rsid w:val="00761340"/>
    <w:rsid w:val="007862AF"/>
    <w:rsid w:val="008E2D9C"/>
    <w:rsid w:val="008F26A3"/>
    <w:rsid w:val="00924833"/>
    <w:rsid w:val="00945658"/>
    <w:rsid w:val="0095380E"/>
    <w:rsid w:val="009D35C6"/>
    <w:rsid w:val="009D6BA1"/>
    <w:rsid w:val="00A70D11"/>
    <w:rsid w:val="00A77FBC"/>
    <w:rsid w:val="00BA083A"/>
    <w:rsid w:val="00BB1F81"/>
    <w:rsid w:val="00C1694C"/>
    <w:rsid w:val="00CE033F"/>
    <w:rsid w:val="00D22457"/>
    <w:rsid w:val="00D72701"/>
    <w:rsid w:val="00DC3ED3"/>
    <w:rsid w:val="00E12133"/>
    <w:rsid w:val="00E5597A"/>
    <w:rsid w:val="00EE6875"/>
    <w:rsid w:val="00F55BEA"/>
    <w:rsid w:val="00F641A2"/>
    <w:rsid w:val="00F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463D2"/>
  <w15:chartTrackingRefBased/>
  <w15:docId w15:val="{B931F3D1-1E7D-45DF-BDF7-7C5338B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E6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E6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8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37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7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81"/>
  </w:style>
  <w:style w:type="paragraph" w:styleId="Footer">
    <w:name w:val="footer"/>
    <w:basedOn w:val="Normal"/>
    <w:link w:val="FooterChar"/>
    <w:uiPriority w:val="99"/>
    <w:unhideWhenUsed/>
    <w:rsid w:val="00BB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81"/>
  </w:style>
  <w:style w:type="paragraph" w:styleId="Revision">
    <w:name w:val="Revision"/>
    <w:hidden/>
    <w:uiPriority w:val="99"/>
    <w:semiHidden/>
    <w:rsid w:val="00E12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927384D40BE44BE1AA91C9A6A88F4" ma:contentTypeVersion="17" ma:contentTypeDescription="Create a new document." ma:contentTypeScope="" ma:versionID="1eb3dd6204db1f3adc80e01c5759fa9c">
  <xsd:schema xmlns:xsd="http://www.w3.org/2001/XMLSchema" xmlns:xs="http://www.w3.org/2001/XMLSchema" xmlns:p="http://schemas.microsoft.com/office/2006/metadata/properties" xmlns:ns2="3428b5eb-29ea-439f-b819-a623a47e52c1" xmlns:ns3="a2da8abc-fe2d-453c-9abd-c559d2669c5c" targetNamespace="http://schemas.microsoft.com/office/2006/metadata/properties" ma:root="true" ma:fieldsID="7b5798fe41efb943523def8a48e4b690" ns2:_="" ns3:_="">
    <xsd:import namespace="3428b5eb-29ea-439f-b819-a623a47e52c1"/>
    <xsd:import namespace="a2da8abc-fe2d-453c-9abd-c559d2669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8b5eb-29ea-439f-b819-a623a47e5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b63565-3c00-402e-9489-ad24ca2b8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8abc-fe2d-453c-9abd-c559d2669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fee8e8-a4a6-437d-b89a-7543cfeb6e78}" ma:internalName="TaxCatchAll" ma:showField="CatchAllData" ma:web="a2da8abc-fe2d-453c-9abd-c559d2669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28b5eb-29ea-439f-b819-a623a47e52c1">
      <Terms xmlns="http://schemas.microsoft.com/office/infopath/2007/PartnerControls"/>
    </lcf76f155ced4ddcb4097134ff3c332f>
    <TaxCatchAll xmlns="a2da8abc-fe2d-453c-9abd-c559d2669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E5F61-DFB1-4682-8A1E-25DC3579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8b5eb-29ea-439f-b819-a623a47e52c1"/>
    <ds:schemaRef ds:uri="a2da8abc-fe2d-453c-9abd-c559d2669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8D8DB-7847-4B93-87D6-FBAF36D0D806}">
  <ds:schemaRefs>
    <ds:schemaRef ds:uri="http://schemas.microsoft.com/office/2006/metadata/properties"/>
    <ds:schemaRef ds:uri="http://schemas.microsoft.com/office/infopath/2007/PartnerControls"/>
    <ds:schemaRef ds:uri="3428b5eb-29ea-439f-b819-a623a47e52c1"/>
    <ds:schemaRef ds:uri="a2da8abc-fe2d-453c-9abd-c559d2669c5c"/>
  </ds:schemaRefs>
</ds:datastoreItem>
</file>

<file path=customXml/itemProps3.xml><?xml version="1.0" encoding="utf-8"?>
<ds:datastoreItem xmlns:ds="http://schemas.openxmlformats.org/officeDocument/2006/customXml" ds:itemID="{84B97730-ED96-42D0-9047-488C2FE3C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337</Words>
  <Characters>2183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Holl</dc:creator>
  <cp:keywords/>
  <dc:description/>
  <cp:lastModifiedBy>Clare Holl</cp:lastModifiedBy>
  <cp:revision>22</cp:revision>
  <cp:lastPrinted>2025-02-13T09:01:00Z</cp:lastPrinted>
  <dcterms:created xsi:type="dcterms:W3CDTF">2025-02-12T10:26:00Z</dcterms:created>
  <dcterms:modified xsi:type="dcterms:W3CDTF">2025-02-19T14:06:00Z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4077fa3f-0197-4981-bfa1-10a01b2f7d5f</vt:lpwstr>
  </property>
  <property fmtid="{D5CDD505-2E9C-101B-9397-08002B2CF9AE}" pid="3" name="ContentTypeId">
    <vt:lpwstr>0x010100E36927384D40BE44BE1AA91C9A6A88F4</vt:lpwstr>
  </property>
  <property fmtid="{D5CDD505-2E9C-101B-9397-08002B2CF9AE}" pid="4" name="MediaServiceImageTags">
    <vt:lpwstr/>
  </property>
</Properties>
</file>