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7571B0" w14:textId="7A93473F" w:rsidR="00AD4835" w:rsidRPr="00C100FC" w:rsidRDefault="00871AF4" w:rsidP="009252B5">
      <w:pPr>
        <w:spacing w:after="120"/>
        <w:rPr>
          <w:rFonts w:ascii="Arial" w:hAnsi="Arial" w:cs="Arial"/>
          <w:b/>
          <w:color w:val="000000" w:themeColor="text1"/>
          <w:sz w:val="22"/>
          <w:szCs w:val="22"/>
        </w:rPr>
      </w:pPr>
      <w:r w:rsidRPr="00C100FC">
        <w:rPr>
          <w:rFonts w:ascii="Arial" w:hAnsi="Arial" w:cs="Arial"/>
          <w:b/>
          <w:noProof/>
          <w:color w:val="000000" w:themeColor="text1"/>
          <w:sz w:val="22"/>
          <w:szCs w:val="22"/>
          <w:u w:val="single"/>
          <w:lang w:eastAsia="en-GB"/>
        </w:rPr>
        <mc:AlternateContent>
          <mc:Choice Requires="wps">
            <w:drawing>
              <wp:anchor distT="45720" distB="45720" distL="114300" distR="114300" simplePos="0" relativeHeight="251659264" behindDoc="0" locked="0" layoutInCell="1" allowOverlap="1" wp14:anchorId="404F6DB7" wp14:editId="2E52D4DF">
                <wp:simplePos x="0" y="0"/>
                <wp:positionH relativeFrom="margin">
                  <wp:posOffset>21590</wp:posOffset>
                </wp:positionH>
                <wp:positionV relativeFrom="paragraph">
                  <wp:posOffset>245910</wp:posOffset>
                </wp:positionV>
                <wp:extent cx="6477000" cy="16135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13535"/>
                        </a:xfrm>
                        <a:prstGeom prst="rect">
                          <a:avLst/>
                        </a:prstGeom>
                        <a:solidFill>
                          <a:srgbClr val="FFFFFF"/>
                        </a:solidFill>
                        <a:ln w="9525">
                          <a:solidFill>
                            <a:srgbClr val="000000"/>
                          </a:solidFill>
                          <a:miter lim="800000"/>
                          <a:headEnd/>
                          <a:tailEnd/>
                        </a:ln>
                      </wps:spPr>
                      <wps:txbx>
                        <w:txbxContent>
                          <w:p w14:paraId="3BC1BE07" w14:textId="5A17432C" w:rsidR="00A76536" w:rsidRPr="00D05221" w:rsidRDefault="00A76536" w:rsidP="00871AF4">
                            <w:pPr>
                              <w:rPr>
                                <w:rFonts w:ascii="Arial" w:hAnsi="Arial" w:cs="Arial"/>
                                <w:color w:val="444444"/>
                                <w:sz w:val="22"/>
                                <w:szCs w:val="22"/>
                              </w:rPr>
                            </w:pPr>
                            <w:r w:rsidRPr="00D05221">
                              <w:rPr>
                                <w:rFonts w:ascii="Arial" w:hAnsi="Arial" w:cs="Arial"/>
                                <w:b/>
                                <w:sz w:val="22"/>
                                <w:szCs w:val="22"/>
                              </w:rPr>
                              <w:t>At The Welcome Centre (TWC) we take data protection very seriously, and are committed to protecting any personal data shared with us, whether directly or through third parties. Our data protection practices are fully compliant with General Data Protection Regulation (GDPR).</w:t>
                            </w:r>
                            <w:r w:rsidR="00871AF4" w:rsidRPr="00D05221">
                              <w:rPr>
                                <w:rFonts w:ascii="Arial" w:hAnsi="Arial" w:cs="Arial"/>
                                <w:b/>
                                <w:sz w:val="22"/>
                                <w:szCs w:val="22"/>
                              </w:rPr>
                              <w:br/>
                            </w:r>
                            <w:r w:rsidRPr="00D05221">
                              <w:rPr>
                                <w:rFonts w:ascii="Arial" w:hAnsi="Arial" w:cs="Arial"/>
                                <w:b/>
                                <w:sz w:val="22"/>
                                <w:szCs w:val="22"/>
                              </w:rPr>
                              <w:br/>
                            </w:r>
                            <w:r w:rsidRPr="00D05221">
                              <w:rPr>
                                <w:rFonts w:ascii="Arial" w:hAnsi="Arial" w:cs="Arial"/>
                                <w:sz w:val="22"/>
                                <w:szCs w:val="22"/>
                              </w:rPr>
                              <w:t>This notice explains why and how we collect, store and use personal data, and the steps you should take if you’d like to find out more about TWC’s data protection practices.</w:t>
                            </w:r>
                            <w:r w:rsidRPr="00D05221">
                              <w:rPr>
                                <w:rFonts w:ascii="Arial" w:hAnsi="Arial" w:cs="Arial"/>
                                <w:sz w:val="22"/>
                                <w:szCs w:val="22"/>
                              </w:rPr>
                              <w:br/>
                            </w:r>
                            <w:r w:rsidRPr="00D05221">
                              <w:rPr>
                                <w:rFonts w:ascii="Arial" w:hAnsi="Arial" w:cs="Arial"/>
                                <w:sz w:val="22"/>
                                <w:szCs w:val="22"/>
                              </w:rPr>
                              <w:br/>
                              <w:t xml:space="preserve">Our Data Protection Officer, </w:t>
                            </w:r>
                            <w:r w:rsidR="00D05221">
                              <w:rPr>
                                <w:rFonts w:ascii="Arial" w:hAnsi="Arial" w:cs="Arial"/>
                                <w:sz w:val="22"/>
                                <w:szCs w:val="22"/>
                              </w:rPr>
                              <w:t>Jill Knowles</w:t>
                            </w:r>
                            <w:r w:rsidRPr="00D05221">
                              <w:rPr>
                                <w:rFonts w:ascii="Arial" w:hAnsi="Arial" w:cs="Arial"/>
                                <w:sz w:val="22"/>
                                <w:szCs w:val="22"/>
                              </w:rPr>
                              <w:t>, is happy to answer any questions that you have. Please email any questions to</w:t>
                            </w:r>
                            <w:r w:rsidR="00D05221">
                              <w:rPr>
                                <w:rFonts w:ascii="Arial" w:hAnsi="Arial" w:cs="Arial"/>
                                <w:sz w:val="22"/>
                                <w:szCs w:val="22"/>
                              </w:rPr>
                              <w:t xml:space="preserve"> </w:t>
                            </w:r>
                            <w:hyperlink r:id="rId7" w:history="1">
                              <w:r w:rsidR="00D05221" w:rsidRPr="00BF444B">
                                <w:rPr>
                                  <w:rStyle w:val="Hyperlink"/>
                                  <w:rFonts w:ascii="Arial" w:hAnsi="Arial" w:cs="Arial"/>
                                  <w:sz w:val="22"/>
                                  <w:szCs w:val="22"/>
                                </w:rPr>
                                <w:t>jill.knowles@thewelcomecentre.org</w:t>
                              </w:r>
                            </w:hyperlink>
                            <w:r w:rsidRPr="00D05221">
                              <w:rPr>
                                <w:rFonts w:ascii="Arial" w:hAnsi="Arial" w:cs="Arial"/>
                                <w:sz w:val="22"/>
                                <w:szCs w:val="22"/>
                              </w:rPr>
                              <w:t>.</w:t>
                            </w:r>
                            <w:r w:rsidR="00C100FC" w:rsidRPr="00D05221">
                              <w:rPr>
                                <w:rFonts w:ascii="Arial" w:hAnsi="Arial" w:cs="Arial"/>
                                <w:sz w:val="22"/>
                                <w:szCs w:val="22"/>
                              </w:rPr>
                              <w:t xml:space="preserve"> </w:t>
                            </w:r>
                            <w:r w:rsidRPr="00D05221">
                              <w:rPr>
                                <w:rFonts w:ascii="Arial" w:hAnsi="Arial" w:cs="Arial"/>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F6DB7" id="_x0000_t202" coordsize="21600,21600" o:spt="202" path="m,l,21600r21600,l21600,xe">
                <v:stroke joinstyle="miter"/>
                <v:path gradientshapeok="t" o:connecttype="rect"/>
              </v:shapetype>
              <v:shape id="Text Box 2" o:spid="_x0000_s1026" type="#_x0000_t202" style="position:absolute;margin-left:1.7pt;margin-top:19.35pt;width:510pt;height:12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">
                <v:textbox>
                  <w:txbxContent>
                    <w:p w14:paraId="3BC1BE07" w14:textId="5A17432C" w:rsidR="00A76536" w:rsidRPr="00D05221" w:rsidRDefault="00A76536" w:rsidP="00871AF4">
                      <w:pPr>
                        <w:rPr>
                          <w:rFonts w:ascii="Arial" w:hAnsi="Arial" w:cs="Arial"/>
                          <w:color w:val="444444"/>
                          <w:sz w:val="22"/>
                          <w:szCs w:val="22"/>
                        </w:rPr>
                      </w:pPr>
                      <w:r w:rsidRPr="00D05221">
                        <w:rPr>
                          <w:rFonts w:ascii="Arial" w:hAnsi="Arial" w:cs="Arial"/>
                          <w:b/>
                          <w:sz w:val="22"/>
                          <w:szCs w:val="22"/>
                        </w:rPr>
                        <w:t>At The Welcome Centre (TWC) we take data protection very seriously, and are committed to protecting any personal data shared with us, whether directly or through third parties. Our data protection practices are fully compliant with General Data Protection Regulation (GDPR).</w:t>
                      </w:r>
                      <w:r w:rsidR="00871AF4" w:rsidRPr="00D05221">
                        <w:rPr>
                          <w:rFonts w:ascii="Arial" w:hAnsi="Arial" w:cs="Arial"/>
                          <w:b/>
                          <w:sz w:val="22"/>
                          <w:szCs w:val="22"/>
                        </w:rPr>
                        <w:br/>
                      </w:r>
                      <w:r w:rsidRPr="00D05221">
                        <w:rPr>
                          <w:rFonts w:ascii="Arial" w:hAnsi="Arial" w:cs="Arial"/>
                          <w:b/>
                          <w:sz w:val="22"/>
                          <w:szCs w:val="22"/>
                        </w:rPr>
                        <w:br/>
                      </w:r>
                      <w:r w:rsidRPr="00D05221">
                        <w:rPr>
                          <w:rFonts w:ascii="Arial" w:hAnsi="Arial" w:cs="Arial"/>
                          <w:sz w:val="22"/>
                          <w:szCs w:val="22"/>
                        </w:rPr>
                        <w:t>This notice explains why and how we collect, store and use personal data, and the steps you should take if you’d like to find out more about TWC’s data protection practices.</w:t>
                      </w:r>
                      <w:r w:rsidRPr="00D05221">
                        <w:rPr>
                          <w:rFonts w:ascii="Arial" w:hAnsi="Arial" w:cs="Arial"/>
                          <w:sz w:val="22"/>
                          <w:szCs w:val="22"/>
                        </w:rPr>
                        <w:br/>
                      </w:r>
                      <w:r w:rsidRPr="00D05221">
                        <w:rPr>
                          <w:rFonts w:ascii="Arial" w:hAnsi="Arial" w:cs="Arial"/>
                          <w:sz w:val="22"/>
                          <w:szCs w:val="22"/>
                        </w:rPr>
                        <w:br/>
                        <w:t xml:space="preserve">Our Data Protection Officer, </w:t>
                      </w:r>
                      <w:r w:rsidR="00D05221">
                        <w:rPr>
                          <w:rFonts w:ascii="Arial" w:hAnsi="Arial" w:cs="Arial"/>
                          <w:sz w:val="22"/>
                          <w:szCs w:val="22"/>
                        </w:rPr>
                        <w:t>Jill Knowles</w:t>
                      </w:r>
                      <w:r w:rsidRPr="00D05221">
                        <w:rPr>
                          <w:rFonts w:ascii="Arial" w:hAnsi="Arial" w:cs="Arial"/>
                          <w:sz w:val="22"/>
                          <w:szCs w:val="22"/>
                        </w:rPr>
                        <w:t>, is happy to answer any questions that you have. Please email any questions to</w:t>
                      </w:r>
                      <w:r w:rsidR="00D05221">
                        <w:rPr>
                          <w:rFonts w:ascii="Arial" w:hAnsi="Arial" w:cs="Arial"/>
                          <w:sz w:val="22"/>
                          <w:szCs w:val="22"/>
                        </w:rPr>
                        <w:t xml:space="preserve"> </w:t>
                      </w:r>
                      <w:hyperlink r:id="rId8" w:history="1">
                        <w:r w:rsidR="00D05221" w:rsidRPr="00BF444B">
                          <w:rPr>
                            <w:rStyle w:val="Hyperlink"/>
                            <w:rFonts w:ascii="Arial" w:hAnsi="Arial" w:cs="Arial"/>
                            <w:sz w:val="22"/>
                            <w:szCs w:val="22"/>
                          </w:rPr>
                          <w:t>jill.knowles@thewelcomecentre.org</w:t>
                        </w:r>
                      </w:hyperlink>
                      <w:r w:rsidRPr="00D05221">
                        <w:rPr>
                          <w:rFonts w:ascii="Arial" w:hAnsi="Arial" w:cs="Arial"/>
                          <w:sz w:val="22"/>
                          <w:szCs w:val="22"/>
                        </w:rPr>
                        <w:t>.</w:t>
                      </w:r>
                      <w:r w:rsidR="00C100FC" w:rsidRPr="00D05221">
                        <w:rPr>
                          <w:rFonts w:ascii="Arial" w:hAnsi="Arial" w:cs="Arial"/>
                          <w:sz w:val="22"/>
                          <w:szCs w:val="22"/>
                        </w:rPr>
                        <w:t xml:space="preserve"> </w:t>
                      </w:r>
                      <w:r w:rsidRPr="00D05221">
                        <w:rPr>
                          <w:rFonts w:ascii="Arial" w:hAnsi="Arial" w:cs="Arial"/>
                          <w:sz w:val="22"/>
                          <w:szCs w:val="22"/>
                        </w:rPr>
                        <w:br/>
                      </w:r>
                    </w:p>
                  </w:txbxContent>
                </v:textbox>
                <w10:wrap type="square" anchorx="margin"/>
              </v:shape>
            </w:pict>
          </mc:Fallback>
        </mc:AlternateContent>
      </w:r>
      <w:r w:rsidR="00A31AF7">
        <w:rPr>
          <w:rFonts w:ascii="Arial" w:hAnsi="Arial" w:cs="Arial"/>
          <w:b/>
          <w:color w:val="000000" w:themeColor="text1"/>
          <w:sz w:val="22"/>
          <w:szCs w:val="22"/>
          <w:u w:val="single"/>
        </w:rPr>
        <w:t>T</w:t>
      </w:r>
      <w:r w:rsidRPr="00C100FC">
        <w:rPr>
          <w:rFonts w:ascii="Arial" w:hAnsi="Arial" w:cs="Arial"/>
          <w:b/>
          <w:color w:val="000000" w:themeColor="text1"/>
          <w:sz w:val="22"/>
          <w:szCs w:val="22"/>
          <w:u w:val="single"/>
        </w:rPr>
        <w:t xml:space="preserve">he Welcome Centre </w:t>
      </w:r>
      <w:r w:rsidR="00AD4835" w:rsidRPr="00C100FC">
        <w:rPr>
          <w:rFonts w:ascii="Arial" w:hAnsi="Arial" w:cs="Arial"/>
          <w:b/>
          <w:color w:val="000000" w:themeColor="text1"/>
          <w:sz w:val="22"/>
          <w:szCs w:val="22"/>
          <w:u w:val="single"/>
        </w:rPr>
        <w:t xml:space="preserve">Privacy </w:t>
      </w:r>
      <w:r w:rsidRPr="00C100FC">
        <w:rPr>
          <w:rFonts w:ascii="Arial" w:hAnsi="Arial" w:cs="Arial"/>
          <w:b/>
          <w:color w:val="000000" w:themeColor="text1"/>
          <w:sz w:val="22"/>
          <w:szCs w:val="22"/>
          <w:u w:val="single"/>
        </w:rPr>
        <w:t>Notice</w:t>
      </w:r>
    </w:p>
    <w:p w14:paraId="202EC6DC" w14:textId="32470CC5" w:rsidR="00A76536" w:rsidRPr="00C100FC" w:rsidRDefault="00A76536" w:rsidP="00871AF4">
      <w:pPr>
        <w:rPr>
          <w:rFonts w:ascii="Arial" w:hAnsi="Arial" w:cs="Arial"/>
          <w:color w:val="000000" w:themeColor="text1"/>
          <w:sz w:val="22"/>
          <w:szCs w:val="22"/>
        </w:rPr>
      </w:pPr>
      <w:r w:rsidRPr="00C100FC">
        <w:rPr>
          <w:rFonts w:ascii="Arial" w:hAnsi="Arial" w:cs="Arial"/>
          <w:b/>
          <w:color w:val="000000" w:themeColor="text1"/>
          <w:sz w:val="22"/>
          <w:szCs w:val="22"/>
        </w:rPr>
        <w:t>When does TWC collect personal information?</w:t>
      </w:r>
      <w:r w:rsidRPr="00C100FC">
        <w:rPr>
          <w:rFonts w:ascii="Arial" w:hAnsi="Arial" w:cs="Arial"/>
          <w:color w:val="000000" w:themeColor="text1"/>
          <w:sz w:val="22"/>
          <w:szCs w:val="22"/>
        </w:rPr>
        <w:br/>
        <w:t>We sometimes need to collect personal information from people who interact with us. This could be for a variety of reasons, such as if you:</w:t>
      </w:r>
    </w:p>
    <w:p w14:paraId="2BD8074C" w14:textId="77777777" w:rsidR="00871AF4" w:rsidRPr="00C100FC" w:rsidRDefault="00871AF4" w:rsidP="00871AF4">
      <w:pPr>
        <w:numPr>
          <w:ilvl w:val="0"/>
          <w:numId w:val="34"/>
        </w:numPr>
        <w:rPr>
          <w:rFonts w:ascii="Arial" w:hAnsi="Arial" w:cs="Arial"/>
          <w:color w:val="000000" w:themeColor="text1"/>
          <w:sz w:val="22"/>
          <w:szCs w:val="22"/>
        </w:rPr>
        <w:sectPr w:rsidR="00871AF4" w:rsidRPr="00C100FC" w:rsidSect="007B73D3">
          <w:footerReference w:type="even" r:id="rId9"/>
          <w:footerReference w:type="default" r:id="rId10"/>
          <w:pgSz w:w="11900" w:h="16840"/>
          <w:pgMar w:top="1440" w:right="1080" w:bottom="1440" w:left="1080" w:header="720" w:footer="720" w:gutter="0"/>
          <w:cols w:space="720"/>
          <w:docGrid w:linePitch="360"/>
        </w:sectPr>
      </w:pPr>
    </w:p>
    <w:p w14:paraId="4BA31135" w14:textId="77D119CF" w:rsidR="00A76536" w:rsidRPr="00C100FC" w:rsidRDefault="00A76536" w:rsidP="00871AF4">
      <w:pPr>
        <w:numPr>
          <w:ilvl w:val="0"/>
          <w:numId w:val="34"/>
        </w:numPr>
        <w:rPr>
          <w:rFonts w:ascii="Arial" w:hAnsi="Arial" w:cs="Arial"/>
          <w:color w:val="000000" w:themeColor="text1"/>
          <w:sz w:val="22"/>
          <w:szCs w:val="22"/>
        </w:rPr>
      </w:pPr>
      <w:r w:rsidRPr="00C100FC">
        <w:rPr>
          <w:rFonts w:ascii="Arial" w:hAnsi="Arial" w:cs="Arial"/>
          <w:color w:val="000000" w:themeColor="text1"/>
          <w:sz w:val="22"/>
          <w:szCs w:val="22"/>
        </w:rPr>
        <w:t>sign up for our newsletter</w:t>
      </w:r>
    </w:p>
    <w:p w14:paraId="49D7EA28" w14:textId="77777777" w:rsidR="00A76536" w:rsidRPr="00C100FC" w:rsidRDefault="00A76536" w:rsidP="00871AF4">
      <w:pPr>
        <w:numPr>
          <w:ilvl w:val="0"/>
          <w:numId w:val="34"/>
        </w:numPr>
        <w:rPr>
          <w:rFonts w:ascii="Arial" w:hAnsi="Arial" w:cs="Arial"/>
          <w:color w:val="000000" w:themeColor="text1"/>
          <w:sz w:val="22"/>
          <w:szCs w:val="22"/>
        </w:rPr>
      </w:pPr>
      <w:r w:rsidRPr="00C100FC">
        <w:rPr>
          <w:rFonts w:ascii="Arial" w:hAnsi="Arial" w:cs="Arial"/>
          <w:color w:val="000000" w:themeColor="text1"/>
          <w:sz w:val="22"/>
          <w:szCs w:val="22"/>
        </w:rPr>
        <w:t>support us financially</w:t>
      </w:r>
    </w:p>
    <w:p w14:paraId="7B3EDA71" w14:textId="77777777" w:rsidR="00A76536" w:rsidRPr="00C100FC" w:rsidRDefault="00A76536" w:rsidP="00871AF4">
      <w:pPr>
        <w:rPr>
          <w:rFonts w:ascii="Arial" w:hAnsi="Arial" w:cs="Arial"/>
          <w:color w:val="000000" w:themeColor="text1"/>
          <w:sz w:val="22"/>
          <w:szCs w:val="22"/>
        </w:rPr>
      </w:pPr>
    </w:p>
    <w:p w14:paraId="354F200E" w14:textId="77777777" w:rsidR="00A76536" w:rsidRPr="00C100FC" w:rsidRDefault="00A76536" w:rsidP="00871AF4">
      <w:pPr>
        <w:numPr>
          <w:ilvl w:val="0"/>
          <w:numId w:val="34"/>
        </w:numPr>
        <w:rPr>
          <w:rFonts w:ascii="Arial" w:hAnsi="Arial" w:cs="Arial"/>
          <w:color w:val="000000" w:themeColor="text1"/>
          <w:sz w:val="22"/>
          <w:szCs w:val="22"/>
        </w:rPr>
      </w:pPr>
      <w:r w:rsidRPr="00C100FC">
        <w:rPr>
          <w:rFonts w:ascii="Arial" w:hAnsi="Arial" w:cs="Arial"/>
          <w:color w:val="000000" w:themeColor="text1"/>
          <w:sz w:val="22"/>
          <w:szCs w:val="22"/>
        </w:rPr>
        <w:t>apply to work or volunteer with us</w:t>
      </w:r>
    </w:p>
    <w:p w14:paraId="378D8E6E" w14:textId="77777777" w:rsidR="00A76536" w:rsidRPr="00C100FC" w:rsidRDefault="00A76536" w:rsidP="00871AF4">
      <w:pPr>
        <w:numPr>
          <w:ilvl w:val="0"/>
          <w:numId w:val="34"/>
        </w:numPr>
        <w:rPr>
          <w:rFonts w:ascii="Arial" w:hAnsi="Arial" w:cs="Arial"/>
          <w:color w:val="000000" w:themeColor="text1"/>
          <w:sz w:val="22"/>
          <w:szCs w:val="22"/>
        </w:rPr>
      </w:pPr>
      <w:r w:rsidRPr="00C100FC">
        <w:rPr>
          <w:rFonts w:ascii="Arial" w:hAnsi="Arial" w:cs="Arial"/>
          <w:color w:val="000000" w:themeColor="text1"/>
          <w:sz w:val="22"/>
          <w:szCs w:val="22"/>
        </w:rPr>
        <w:t>access the support of our food bank or development worker</w:t>
      </w:r>
    </w:p>
    <w:p w14:paraId="2BB4D8A1" w14:textId="77777777" w:rsidR="00871AF4" w:rsidRPr="00C100FC" w:rsidRDefault="00871AF4" w:rsidP="00871AF4">
      <w:pPr>
        <w:rPr>
          <w:rFonts w:ascii="Arial" w:hAnsi="Arial" w:cs="Arial"/>
          <w:b/>
          <w:color w:val="000000" w:themeColor="text1"/>
          <w:sz w:val="22"/>
          <w:szCs w:val="22"/>
        </w:rPr>
        <w:sectPr w:rsidR="00871AF4" w:rsidRPr="00C100FC" w:rsidSect="00871AF4">
          <w:type w:val="continuous"/>
          <w:pgSz w:w="11900" w:h="16840"/>
          <w:pgMar w:top="1440" w:right="1080" w:bottom="1440" w:left="1080" w:header="720" w:footer="720" w:gutter="0"/>
          <w:cols w:num="2" w:space="720"/>
          <w:docGrid w:linePitch="360"/>
        </w:sectPr>
      </w:pPr>
    </w:p>
    <w:p w14:paraId="77BAB8B7" w14:textId="199CB412" w:rsidR="00871AF4" w:rsidRPr="00C100FC" w:rsidRDefault="00871AF4" w:rsidP="00871AF4">
      <w:pPr>
        <w:rPr>
          <w:rFonts w:ascii="Arial" w:hAnsi="Arial" w:cs="Arial"/>
          <w:b/>
          <w:color w:val="000000" w:themeColor="text1"/>
          <w:sz w:val="22"/>
          <w:szCs w:val="22"/>
        </w:rPr>
      </w:pPr>
    </w:p>
    <w:p w14:paraId="60C81084" w14:textId="3179C5C1" w:rsidR="00A76536" w:rsidRPr="00C100FC" w:rsidRDefault="00A76536" w:rsidP="00871AF4">
      <w:pPr>
        <w:rPr>
          <w:rFonts w:ascii="Arial" w:hAnsi="Arial" w:cs="Arial"/>
          <w:color w:val="000000" w:themeColor="text1"/>
          <w:sz w:val="22"/>
          <w:szCs w:val="22"/>
        </w:rPr>
      </w:pPr>
      <w:r w:rsidRPr="00C100FC">
        <w:rPr>
          <w:rFonts w:ascii="Arial" w:hAnsi="Arial" w:cs="Arial"/>
          <w:b/>
          <w:color w:val="000000" w:themeColor="text1"/>
          <w:sz w:val="22"/>
          <w:szCs w:val="22"/>
        </w:rPr>
        <w:t>How does TWC collect personal information?</w:t>
      </w:r>
      <w:r w:rsidRPr="00C100FC">
        <w:rPr>
          <w:rFonts w:ascii="Arial" w:hAnsi="Arial" w:cs="Arial"/>
          <w:color w:val="000000" w:themeColor="text1"/>
          <w:sz w:val="22"/>
          <w:szCs w:val="22"/>
        </w:rPr>
        <w:br/>
        <w:t>We may collect personal information when provided to us:</w:t>
      </w:r>
    </w:p>
    <w:p w14:paraId="138FBF8F" w14:textId="77777777" w:rsidR="00871AF4" w:rsidRPr="00C100FC" w:rsidRDefault="00871AF4" w:rsidP="00871AF4">
      <w:pPr>
        <w:numPr>
          <w:ilvl w:val="0"/>
          <w:numId w:val="32"/>
        </w:numPr>
        <w:rPr>
          <w:rFonts w:ascii="Arial" w:hAnsi="Arial" w:cs="Arial"/>
          <w:color w:val="000000" w:themeColor="text1"/>
          <w:sz w:val="22"/>
          <w:szCs w:val="22"/>
        </w:rPr>
        <w:sectPr w:rsidR="00871AF4" w:rsidRPr="00C100FC" w:rsidSect="00871AF4">
          <w:type w:val="continuous"/>
          <w:pgSz w:w="11900" w:h="16840"/>
          <w:pgMar w:top="1440" w:right="1080" w:bottom="1440" w:left="1080" w:header="720" w:footer="720" w:gutter="0"/>
          <w:cols w:space="720"/>
          <w:docGrid w:linePitch="360"/>
        </w:sectPr>
      </w:pPr>
    </w:p>
    <w:p w14:paraId="6F74230B" w14:textId="1F9ADFFD" w:rsidR="00A76536" w:rsidRPr="00C100FC" w:rsidRDefault="00A76536" w:rsidP="00871AF4">
      <w:pPr>
        <w:numPr>
          <w:ilvl w:val="0"/>
          <w:numId w:val="32"/>
        </w:numPr>
        <w:rPr>
          <w:rFonts w:ascii="Arial" w:hAnsi="Arial" w:cs="Arial"/>
          <w:color w:val="000000" w:themeColor="text1"/>
          <w:sz w:val="22"/>
          <w:szCs w:val="22"/>
        </w:rPr>
      </w:pPr>
      <w:r w:rsidRPr="00C100FC">
        <w:rPr>
          <w:rFonts w:ascii="Arial" w:hAnsi="Arial" w:cs="Arial"/>
          <w:color w:val="000000" w:themeColor="text1"/>
          <w:sz w:val="22"/>
          <w:szCs w:val="22"/>
        </w:rPr>
        <w:t xml:space="preserve">In person </w:t>
      </w:r>
    </w:p>
    <w:p w14:paraId="5571581A" w14:textId="77777777" w:rsidR="00A76536" w:rsidRPr="00C100FC" w:rsidRDefault="00A76536" w:rsidP="00871AF4">
      <w:pPr>
        <w:numPr>
          <w:ilvl w:val="0"/>
          <w:numId w:val="32"/>
        </w:numPr>
        <w:rPr>
          <w:rFonts w:ascii="Arial" w:hAnsi="Arial" w:cs="Arial"/>
          <w:color w:val="000000" w:themeColor="text1"/>
          <w:sz w:val="22"/>
          <w:szCs w:val="22"/>
        </w:rPr>
      </w:pPr>
      <w:r w:rsidRPr="00C100FC">
        <w:rPr>
          <w:rFonts w:ascii="Arial" w:hAnsi="Arial" w:cs="Arial"/>
          <w:color w:val="000000" w:themeColor="text1"/>
          <w:sz w:val="22"/>
          <w:szCs w:val="22"/>
        </w:rPr>
        <w:t>By phone</w:t>
      </w:r>
    </w:p>
    <w:p w14:paraId="784DC811" w14:textId="77777777" w:rsidR="00A76536" w:rsidRPr="00C100FC" w:rsidRDefault="00A76536" w:rsidP="00871AF4">
      <w:pPr>
        <w:numPr>
          <w:ilvl w:val="0"/>
          <w:numId w:val="32"/>
        </w:numPr>
        <w:rPr>
          <w:rFonts w:ascii="Arial" w:hAnsi="Arial" w:cs="Arial"/>
          <w:color w:val="000000" w:themeColor="text1"/>
          <w:sz w:val="22"/>
          <w:szCs w:val="22"/>
        </w:rPr>
      </w:pPr>
      <w:r w:rsidRPr="00C100FC">
        <w:rPr>
          <w:rFonts w:ascii="Arial" w:hAnsi="Arial" w:cs="Arial"/>
          <w:color w:val="000000" w:themeColor="text1"/>
          <w:sz w:val="22"/>
          <w:szCs w:val="22"/>
        </w:rPr>
        <w:t>By email</w:t>
      </w:r>
    </w:p>
    <w:p w14:paraId="5B012039" w14:textId="77777777" w:rsidR="00A76536" w:rsidRPr="00C100FC" w:rsidRDefault="00A76536" w:rsidP="00871AF4">
      <w:pPr>
        <w:numPr>
          <w:ilvl w:val="0"/>
          <w:numId w:val="32"/>
        </w:numPr>
        <w:rPr>
          <w:rFonts w:ascii="Arial" w:hAnsi="Arial" w:cs="Arial"/>
          <w:color w:val="000000" w:themeColor="text1"/>
          <w:sz w:val="22"/>
          <w:szCs w:val="22"/>
        </w:rPr>
      </w:pPr>
      <w:r w:rsidRPr="00C100FC">
        <w:rPr>
          <w:rFonts w:ascii="Arial" w:hAnsi="Arial" w:cs="Arial"/>
          <w:color w:val="000000" w:themeColor="text1"/>
          <w:sz w:val="22"/>
          <w:szCs w:val="22"/>
        </w:rPr>
        <w:t>By post</w:t>
      </w:r>
    </w:p>
    <w:p w14:paraId="553E01D9" w14:textId="77777777" w:rsidR="00A76536" w:rsidRPr="00C100FC" w:rsidRDefault="00A76536" w:rsidP="00871AF4">
      <w:pPr>
        <w:numPr>
          <w:ilvl w:val="0"/>
          <w:numId w:val="32"/>
        </w:numPr>
        <w:rPr>
          <w:rFonts w:ascii="Arial" w:hAnsi="Arial" w:cs="Arial"/>
          <w:color w:val="000000" w:themeColor="text1"/>
          <w:sz w:val="22"/>
          <w:szCs w:val="22"/>
        </w:rPr>
      </w:pPr>
      <w:r w:rsidRPr="00C100FC">
        <w:rPr>
          <w:rFonts w:ascii="Arial" w:hAnsi="Arial" w:cs="Arial"/>
          <w:color w:val="000000" w:themeColor="text1"/>
          <w:sz w:val="22"/>
          <w:szCs w:val="22"/>
        </w:rPr>
        <w:t xml:space="preserve">Online </w:t>
      </w:r>
    </w:p>
    <w:p w14:paraId="064BA420" w14:textId="77777777" w:rsidR="00871AF4" w:rsidRPr="00C100FC" w:rsidRDefault="00871AF4" w:rsidP="00871AF4">
      <w:pPr>
        <w:rPr>
          <w:rFonts w:ascii="Arial" w:hAnsi="Arial" w:cs="Arial"/>
          <w:color w:val="000000" w:themeColor="text1"/>
          <w:sz w:val="22"/>
          <w:szCs w:val="22"/>
        </w:rPr>
        <w:sectPr w:rsidR="00871AF4" w:rsidRPr="00C100FC" w:rsidSect="00871AF4">
          <w:type w:val="continuous"/>
          <w:pgSz w:w="11900" w:h="16840"/>
          <w:pgMar w:top="1440" w:right="1080" w:bottom="1440" w:left="1080" w:header="720" w:footer="720" w:gutter="0"/>
          <w:cols w:num="2" w:space="720"/>
          <w:docGrid w:linePitch="360"/>
        </w:sectPr>
      </w:pPr>
    </w:p>
    <w:p w14:paraId="2B6E96BC" w14:textId="0CB491D7" w:rsidR="00A76536" w:rsidRPr="00C100FC" w:rsidRDefault="00A76536" w:rsidP="00871AF4">
      <w:pPr>
        <w:rPr>
          <w:rFonts w:ascii="Arial" w:hAnsi="Arial" w:cs="Arial"/>
          <w:color w:val="000000" w:themeColor="text1"/>
          <w:sz w:val="22"/>
          <w:szCs w:val="22"/>
        </w:rPr>
      </w:pPr>
    </w:p>
    <w:p w14:paraId="4C996B09" w14:textId="77777777" w:rsidR="00A76536" w:rsidRPr="00C100FC" w:rsidRDefault="00A76536" w:rsidP="00871AF4">
      <w:pPr>
        <w:rPr>
          <w:rFonts w:ascii="Arial" w:hAnsi="Arial" w:cs="Arial"/>
          <w:color w:val="000000" w:themeColor="text1"/>
          <w:sz w:val="22"/>
          <w:szCs w:val="22"/>
        </w:rPr>
      </w:pPr>
      <w:r w:rsidRPr="00C100FC">
        <w:rPr>
          <w:rFonts w:ascii="Arial" w:hAnsi="Arial" w:cs="Arial"/>
          <w:color w:val="000000" w:themeColor="text1"/>
          <w:sz w:val="22"/>
          <w:szCs w:val="22"/>
        </w:rPr>
        <w:t>All of the information we collect is provided to us directly by you, or is shared with us by a third party, with your permission.</w:t>
      </w:r>
      <w:r w:rsidRPr="00C100FC">
        <w:rPr>
          <w:rFonts w:ascii="Arial" w:hAnsi="Arial" w:cs="Arial"/>
          <w:color w:val="000000" w:themeColor="text1"/>
          <w:sz w:val="22"/>
          <w:szCs w:val="22"/>
        </w:rPr>
        <w:br/>
      </w:r>
      <w:r w:rsidRPr="00C100FC">
        <w:rPr>
          <w:rFonts w:ascii="Arial" w:hAnsi="Arial" w:cs="Arial"/>
          <w:color w:val="000000" w:themeColor="text1"/>
          <w:sz w:val="22"/>
          <w:szCs w:val="22"/>
        </w:rPr>
        <w:br/>
      </w:r>
      <w:r w:rsidRPr="00C100FC">
        <w:rPr>
          <w:rFonts w:ascii="Arial" w:hAnsi="Arial" w:cs="Arial"/>
          <w:b/>
          <w:color w:val="000000" w:themeColor="text1"/>
          <w:sz w:val="22"/>
          <w:szCs w:val="22"/>
        </w:rPr>
        <w:t>How does TWC store personal information?</w:t>
      </w:r>
      <w:r w:rsidRPr="00C100FC">
        <w:rPr>
          <w:rFonts w:ascii="Arial" w:hAnsi="Arial" w:cs="Arial"/>
          <w:color w:val="000000" w:themeColor="text1"/>
          <w:sz w:val="22"/>
          <w:szCs w:val="22"/>
        </w:rPr>
        <w:br/>
        <w:t>We make it a priority to ensure any personal data we hold is stored securely at all times. We have introduced physical, technological, and organisational measures to protect electronic and hard copy data from loss, theft, and misuse.</w:t>
      </w:r>
      <w:r w:rsidRPr="00C100FC">
        <w:rPr>
          <w:rFonts w:ascii="Arial" w:hAnsi="Arial" w:cs="Arial"/>
          <w:color w:val="000000" w:themeColor="text1"/>
          <w:sz w:val="22"/>
          <w:szCs w:val="22"/>
        </w:rPr>
        <w:br/>
      </w:r>
      <w:r w:rsidRPr="00C100FC">
        <w:rPr>
          <w:rFonts w:ascii="Arial" w:hAnsi="Arial" w:cs="Arial"/>
          <w:color w:val="000000" w:themeColor="text1"/>
          <w:sz w:val="22"/>
          <w:szCs w:val="22"/>
        </w:rPr>
        <w:br/>
      </w:r>
      <w:r w:rsidRPr="00C100FC">
        <w:rPr>
          <w:rFonts w:ascii="Arial" w:hAnsi="Arial" w:cs="Arial"/>
          <w:b/>
          <w:color w:val="000000" w:themeColor="text1"/>
          <w:sz w:val="22"/>
          <w:szCs w:val="22"/>
        </w:rPr>
        <w:t>Can I see the personal information TWC holds on me?</w:t>
      </w:r>
      <w:r w:rsidRPr="00C100FC">
        <w:rPr>
          <w:rFonts w:ascii="Arial" w:hAnsi="Arial" w:cs="Arial"/>
          <w:b/>
          <w:color w:val="000000" w:themeColor="text1"/>
          <w:sz w:val="22"/>
          <w:szCs w:val="22"/>
        </w:rPr>
        <w:br/>
      </w:r>
      <w:r w:rsidRPr="00C100FC">
        <w:rPr>
          <w:rFonts w:ascii="Arial" w:hAnsi="Arial" w:cs="Arial"/>
          <w:color w:val="000000" w:themeColor="text1"/>
          <w:sz w:val="22"/>
          <w:szCs w:val="22"/>
        </w:rPr>
        <w:t xml:space="preserve">You have a right to access the personal information we hold on you, and to ask us to correct or remove any inaccurate information. </w:t>
      </w:r>
      <w:r w:rsidRPr="00C100FC">
        <w:rPr>
          <w:rFonts w:ascii="Arial" w:hAnsi="Arial" w:cs="Arial"/>
          <w:color w:val="000000" w:themeColor="text1"/>
          <w:sz w:val="22"/>
          <w:szCs w:val="22"/>
        </w:rPr>
        <w:br/>
      </w:r>
      <w:r w:rsidRPr="00C100FC">
        <w:rPr>
          <w:rFonts w:ascii="Arial" w:hAnsi="Arial" w:cs="Arial"/>
          <w:color w:val="000000" w:themeColor="text1"/>
          <w:sz w:val="22"/>
          <w:szCs w:val="22"/>
        </w:rPr>
        <w:br/>
        <w:t>To request a copy of the personal information we hold on you, please contact our Data Protection Officer using the details below.</w:t>
      </w:r>
      <w:r w:rsidRPr="00C100FC">
        <w:rPr>
          <w:rFonts w:ascii="Arial" w:hAnsi="Arial" w:cs="Arial"/>
          <w:color w:val="000000" w:themeColor="text1"/>
          <w:sz w:val="22"/>
          <w:szCs w:val="22"/>
        </w:rPr>
        <w:br/>
      </w:r>
    </w:p>
    <w:p w14:paraId="34AC0FB6" w14:textId="77777777" w:rsidR="00A76536" w:rsidRPr="00C100FC" w:rsidRDefault="00A76536" w:rsidP="00871AF4">
      <w:pPr>
        <w:numPr>
          <w:ilvl w:val="0"/>
          <w:numId w:val="33"/>
        </w:numPr>
        <w:rPr>
          <w:rFonts w:ascii="Arial" w:hAnsi="Arial" w:cs="Arial"/>
          <w:color w:val="000000" w:themeColor="text1"/>
          <w:sz w:val="22"/>
          <w:szCs w:val="22"/>
        </w:rPr>
      </w:pPr>
      <w:r w:rsidRPr="00C100FC">
        <w:rPr>
          <w:rFonts w:ascii="Arial" w:hAnsi="Arial" w:cs="Arial"/>
          <w:color w:val="000000" w:themeColor="text1"/>
          <w:sz w:val="22"/>
          <w:szCs w:val="22"/>
        </w:rPr>
        <w:t xml:space="preserve">Post: The Welcome Centre, 15 Lord Street, Huddersfield, HD1 1QB </w:t>
      </w:r>
    </w:p>
    <w:p w14:paraId="47E391FB" w14:textId="77777777" w:rsidR="00A76536" w:rsidRPr="00C100FC" w:rsidRDefault="00A76536" w:rsidP="00871AF4">
      <w:pPr>
        <w:numPr>
          <w:ilvl w:val="0"/>
          <w:numId w:val="33"/>
        </w:numPr>
        <w:rPr>
          <w:rFonts w:ascii="Arial" w:hAnsi="Arial" w:cs="Arial"/>
          <w:color w:val="000000" w:themeColor="text1"/>
          <w:sz w:val="22"/>
          <w:szCs w:val="22"/>
        </w:rPr>
      </w:pPr>
      <w:r w:rsidRPr="00C100FC">
        <w:rPr>
          <w:rFonts w:ascii="Arial" w:hAnsi="Arial" w:cs="Arial"/>
          <w:color w:val="000000" w:themeColor="text1"/>
          <w:sz w:val="22"/>
          <w:szCs w:val="22"/>
        </w:rPr>
        <w:t>Phone: 01484 515086</w:t>
      </w:r>
    </w:p>
    <w:p w14:paraId="0064345C" w14:textId="3EAE7EAC" w:rsidR="00A76536" w:rsidRPr="00C100FC" w:rsidRDefault="00A76536" w:rsidP="00871AF4">
      <w:pPr>
        <w:numPr>
          <w:ilvl w:val="0"/>
          <w:numId w:val="33"/>
        </w:numPr>
        <w:rPr>
          <w:rFonts w:ascii="Arial" w:hAnsi="Arial" w:cs="Arial"/>
          <w:color w:val="000000" w:themeColor="text1"/>
          <w:sz w:val="22"/>
          <w:szCs w:val="22"/>
        </w:rPr>
      </w:pPr>
      <w:r w:rsidRPr="00C100FC">
        <w:rPr>
          <w:rFonts w:ascii="Arial" w:hAnsi="Arial" w:cs="Arial"/>
          <w:color w:val="000000" w:themeColor="text1"/>
          <w:sz w:val="22"/>
          <w:szCs w:val="22"/>
        </w:rPr>
        <w:t xml:space="preserve">Email: </w:t>
      </w:r>
      <w:hyperlink r:id="rId11" w:history="1">
        <w:r w:rsidR="00F0653E" w:rsidRPr="00BF444B">
          <w:rPr>
            <w:rStyle w:val="Hyperlink"/>
            <w:rFonts w:ascii="Arial" w:hAnsi="Arial" w:cs="Arial"/>
            <w:sz w:val="22"/>
            <w:szCs w:val="22"/>
          </w:rPr>
          <w:t>jill.knowles@thewelcomecentre.org</w:t>
        </w:r>
      </w:hyperlink>
      <w:r w:rsidR="00F0653E">
        <w:rPr>
          <w:rFonts w:ascii="Arial" w:hAnsi="Arial" w:cs="Arial"/>
          <w:sz w:val="22"/>
          <w:szCs w:val="22"/>
        </w:rPr>
        <w:t xml:space="preserve"> </w:t>
      </w:r>
      <w:r w:rsidRPr="00C100FC">
        <w:rPr>
          <w:rFonts w:ascii="Arial" w:hAnsi="Arial" w:cs="Arial"/>
          <w:color w:val="000000" w:themeColor="text1"/>
          <w:sz w:val="22"/>
          <w:szCs w:val="22"/>
        </w:rPr>
        <w:br/>
      </w:r>
    </w:p>
    <w:p w14:paraId="1F396FA9" w14:textId="77777777" w:rsidR="00A76536" w:rsidRPr="00C100FC" w:rsidRDefault="00A76536" w:rsidP="00871AF4">
      <w:pPr>
        <w:rPr>
          <w:rFonts w:ascii="Arial" w:hAnsi="Arial" w:cs="Arial"/>
          <w:color w:val="000000" w:themeColor="text1"/>
          <w:sz w:val="22"/>
          <w:szCs w:val="22"/>
        </w:rPr>
      </w:pPr>
      <w:r w:rsidRPr="00C100FC">
        <w:rPr>
          <w:rFonts w:ascii="Arial" w:hAnsi="Arial" w:cs="Arial"/>
          <w:b/>
          <w:color w:val="000000" w:themeColor="text1"/>
          <w:sz w:val="22"/>
          <w:szCs w:val="22"/>
        </w:rPr>
        <w:t>Do you use all the personal information you hold in the same way?</w:t>
      </w:r>
      <w:r w:rsidRPr="00C100FC">
        <w:rPr>
          <w:rFonts w:ascii="Arial" w:hAnsi="Arial" w:cs="Arial"/>
          <w:b/>
          <w:color w:val="000000" w:themeColor="text1"/>
          <w:sz w:val="22"/>
          <w:szCs w:val="22"/>
        </w:rPr>
        <w:br/>
      </w:r>
      <w:r w:rsidRPr="00C100FC">
        <w:rPr>
          <w:rFonts w:ascii="Arial" w:hAnsi="Arial" w:cs="Arial"/>
          <w:color w:val="000000" w:themeColor="text1"/>
          <w:sz w:val="22"/>
          <w:szCs w:val="22"/>
        </w:rPr>
        <w:t>We collect and use different information for different groups of people:</w:t>
      </w:r>
    </w:p>
    <w:p w14:paraId="797D6FBF" w14:textId="77777777" w:rsidR="00A76536" w:rsidRPr="00C100FC" w:rsidRDefault="00A76536" w:rsidP="00871AF4">
      <w:pPr>
        <w:numPr>
          <w:ilvl w:val="0"/>
          <w:numId w:val="33"/>
        </w:numPr>
        <w:rPr>
          <w:rFonts w:ascii="Arial" w:hAnsi="Arial" w:cs="Arial"/>
          <w:color w:val="000000" w:themeColor="text1"/>
          <w:sz w:val="22"/>
          <w:szCs w:val="22"/>
        </w:rPr>
      </w:pPr>
      <w:r w:rsidRPr="00C100FC">
        <w:rPr>
          <w:rFonts w:ascii="Arial" w:hAnsi="Arial" w:cs="Arial"/>
          <w:color w:val="000000" w:themeColor="text1"/>
          <w:sz w:val="22"/>
          <w:szCs w:val="22"/>
        </w:rPr>
        <w:t>people who support TWC</w:t>
      </w:r>
    </w:p>
    <w:p w14:paraId="5C34FA4E" w14:textId="77777777" w:rsidR="00A76536" w:rsidRPr="00C100FC" w:rsidRDefault="00A76536" w:rsidP="00871AF4">
      <w:pPr>
        <w:numPr>
          <w:ilvl w:val="0"/>
          <w:numId w:val="33"/>
        </w:numPr>
        <w:rPr>
          <w:rFonts w:ascii="Arial" w:hAnsi="Arial" w:cs="Arial"/>
          <w:color w:val="000000" w:themeColor="text1"/>
          <w:sz w:val="22"/>
          <w:szCs w:val="22"/>
        </w:rPr>
      </w:pPr>
      <w:r w:rsidRPr="00C100FC">
        <w:rPr>
          <w:rFonts w:ascii="Arial" w:hAnsi="Arial" w:cs="Arial"/>
          <w:color w:val="000000" w:themeColor="text1"/>
          <w:sz w:val="22"/>
          <w:szCs w:val="22"/>
        </w:rPr>
        <w:t>people supported by TWC</w:t>
      </w:r>
    </w:p>
    <w:p w14:paraId="77736F5B" w14:textId="77777777" w:rsidR="00A76536" w:rsidRPr="00C100FC" w:rsidRDefault="00A76536" w:rsidP="00871AF4">
      <w:pPr>
        <w:numPr>
          <w:ilvl w:val="0"/>
          <w:numId w:val="33"/>
        </w:numPr>
        <w:rPr>
          <w:rFonts w:ascii="Arial" w:hAnsi="Arial" w:cs="Arial"/>
          <w:color w:val="000000" w:themeColor="text1"/>
          <w:sz w:val="22"/>
          <w:szCs w:val="22"/>
        </w:rPr>
      </w:pPr>
      <w:r w:rsidRPr="00C100FC">
        <w:rPr>
          <w:rFonts w:ascii="Arial" w:hAnsi="Arial" w:cs="Arial"/>
          <w:color w:val="000000" w:themeColor="text1"/>
          <w:sz w:val="22"/>
          <w:szCs w:val="22"/>
        </w:rPr>
        <w:t xml:space="preserve">people who are part of the TWC team </w:t>
      </w:r>
    </w:p>
    <w:p w14:paraId="2283DAEA" w14:textId="54159A87" w:rsidR="00A76536" w:rsidRPr="00C100FC" w:rsidRDefault="00871AF4" w:rsidP="00871AF4">
      <w:pPr>
        <w:rPr>
          <w:rFonts w:ascii="Arial" w:hAnsi="Arial" w:cs="Arial"/>
          <w:color w:val="000000" w:themeColor="text1"/>
          <w:sz w:val="22"/>
          <w:szCs w:val="22"/>
        </w:rPr>
      </w:pPr>
      <w:r w:rsidRPr="00C100FC">
        <w:rPr>
          <w:rFonts w:ascii="Arial" w:hAnsi="Arial" w:cs="Arial"/>
          <w:color w:val="000000" w:themeColor="text1"/>
          <w:sz w:val="22"/>
          <w:szCs w:val="22"/>
        </w:rPr>
        <w:br/>
      </w:r>
      <w:r w:rsidR="00A76536" w:rsidRPr="00C100FC">
        <w:rPr>
          <w:rFonts w:ascii="Arial" w:hAnsi="Arial" w:cs="Arial"/>
          <w:color w:val="000000" w:themeColor="text1"/>
          <w:sz w:val="22"/>
          <w:szCs w:val="22"/>
        </w:rPr>
        <w:t>Further information on the information we collect for each of these groups, and how we use their information, can be found below.</w:t>
      </w:r>
    </w:p>
    <w:p w14:paraId="544A2D68" w14:textId="77777777" w:rsidR="00A31AF7" w:rsidRDefault="00A31AF7" w:rsidP="00871AF4">
      <w:pPr>
        <w:rPr>
          <w:rFonts w:ascii="Arial" w:hAnsi="Arial" w:cs="Arial"/>
          <w:b/>
          <w:color w:val="000000" w:themeColor="text1"/>
          <w:sz w:val="22"/>
          <w:szCs w:val="22"/>
          <w:u w:val="single"/>
        </w:rPr>
      </w:pPr>
      <w:r>
        <w:rPr>
          <w:rFonts w:ascii="Arial" w:hAnsi="Arial" w:cs="Arial"/>
          <w:b/>
          <w:color w:val="000000" w:themeColor="text1"/>
          <w:sz w:val="22"/>
          <w:szCs w:val="22"/>
          <w:u w:val="single"/>
        </w:rPr>
        <w:br/>
      </w:r>
    </w:p>
    <w:p w14:paraId="3772095E" w14:textId="3DA3E9B9" w:rsidR="00A76536" w:rsidRPr="00C100FC" w:rsidRDefault="00A76536" w:rsidP="00871AF4">
      <w:pPr>
        <w:rPr>
          <w:rFonts w:ascii="Arial" w:hAnsi="Arial" w:cs="Arial"/>
          <w:b/>
          <w:color w:val="000000" w:themeColor="text1"/>
          <w:sz w:val="22"/>
          <w:szCs w:val="22"/>
          <w:u w:val="single"/>
        </w:rPr>
      </w:pPr>
      <w:r w:rsidRPr="00A31AF7">
        <w:rPr>
          <w:rFonts w:ascii="Arial" w:hAnsi="Arial" w:cs="Arial"/>
          <w:b/>
          <w:color w:val="000000" w:themeColor="text1"/>
          <w:sz w:val="28"/>
          <w:szCs w:val="22"/>
          <w:u w:val="single"/>
        </w:rPr>
        <w:lastRenderedPageBreak/>
        <w:t>People who support TWC</w:t>
      </w:r>
    </w:p>
    <w:p w14:paraId="2CDE2421" w14:textId="77777777" w:rsidR="00A76536" w:rsidRPr="00C100FC" w:rsidRDefault="00A76536" w:rsidP="00871AF4">
      <w:pPr>
        <w:rPr>
          <w:rFonts w:ascii="Arial" w:hAnsi="Arial" w:cs="Arial"/>
          <w:b/>
          <w:color w:val="000000" w:themeColor="text1"/>
          <w:sz w:val="22"/>
          <w:szCs w:val="22"/>
        </w:rPr>
      </w:pPr>
      <w:r w:rsidRPr="00C100FC">
        <w:rPr>
          <w:rFonts w:ascii="Arial" w:hAnsi="Arial" w:cs="Arial"/>
          <w:color w:val="000000" w:themeColor="text1"/>
          <w:sz w:val="22"/>
          <w:szCs w:val="22"/>
        </w:rPr>
        <w:t>We collect and store information about the people who support us, including people who make financial donations, book to attend our events, or sign up to our newsletter. Any information we collect is provided to us consensually by supporters themselves. If people choose to support us anonymously we don’t collect any of their personal information.</w:t>
      </w:r>
      <w:r w:rsidRPr="00C100FC">
        <w:rPr>
          <w:rFonts w:ascii="Arial" w:hAnsi="Arial" w:cs="Arial"/>
          <w:color w:val="000000" w:themeColor="text1"/>
          <w:sz w:val="22"/>
          <w:szCs w:val="22"/>
        </w:rPr>
        <w:br/>
      </w:r>
      <w:r w:rsidRPr="00C100FC">
        <w:rPr>
          <w:rFonts w:ascii="Arial" w:hAnsi="Arial" w:cs="Arial"/>
          <w:color w:val="000000" w:themeColor="text1"/>
          <w:sz w:val="22"/>
          <w:szCs w:val="22"/>
        </w:rPr>
        <w:br/>
      </w:r>
      <w:r w:rsidRPr="00C100FC">
        <w:rPr>
          <w:rFonts w:ascii="Arial" w:hAnsi="Arial" w:cs="Arial"/>
          <w:b/>
          <w:color w:val="000000" w:themeColor="text1"/>
          <w:sz w:val="22"/>
          <w:szCs w:val="22"/>
        </w:rPr>
        <w:t>What information do we collect?</w:t>
      </w:r>
    </w:p>
    <w:p w14:paraId="05E2B563" w14:textId="77777777" w:rsidR="00871AF4" w:rsidRPr="00C100FC" w:rsidRDefault="00871AF4" w:rsidP="00871AF4">
      <w:pPr>
        <w:numPr>
          <w:ilvl w:val="0"/>
          <w:numId w:val="36"/>
        </w:numPr>
        <w:rPr>
          <w:rFonts w:ascii="Arial" w:hAnsi="Arial" w:cs="Arial"/>
          <w:color w:val="000000" w:themeColor="text1"/>
          <w:sz w:val="22"/>
          <w:szCs w:val="22"/>
        </w:rPr>
        <w:sectPr w:rsidR="00871AF4" w:rsidRPr="00C100FC" w:rsidSect="00871AF4">
          <w:type w:val="continuous"/>
          <w:pgSz w:w="11900" w:h="16840"/>
          <w:pgMar w:top="1440" w:right="1080" w:bottom="1440" w:left="1080" w:header="720" w:footer="720" w:gutter="0"/>
          <w:cols w:space="720"/>
          <w:docGrid w:linePitch="360"/>
        </w:sectPr>
      </w:pPr>
    </w:p>
    <w:p w14:paraId="2B4ADF1F" w14:textId="03B9B1B2" w:rsidR="00A76536" w:rsidRPr="00C100FC" w:rsidRDefault="00A76536" w:rsidP="00871AF4">
      <w:pPr>
        <w:numPr>
          <w:ilvl w:val="0"/>
          <w:numId w:val="36"/>
        </w:numPr>
        <w:rPr>
          <w:rFonts w:ascii="Arial" w:hAnsi="Arial" w:cs="Arial"/>
          <w:color w:val="000000" w:themeColor="text1"/>
          <w:sz w:val="22"/>
          <w:szCs w:val="22"/>
        </w:rPr>
      </w:pPr>
      <w:r w:rsidRPr="00C100FC">
        <w:rPr>
          <w:rFonts w:ascii="Arial" w:hAnsi="Arial" w:cs="Arial"/>
          <w:color w:val="000000" w:themeColor="text1"/>
          <w:sz w:val="22"/>
          <w:szCs w:val="22"/>
        </w:rPr>
        <w:t>Name</w:t>
      </w:r>
    </w:p>
    <w:p w14:paraId="725E6EEB" w14:textId="77777777" w:rsidR="00A76536" w:rsidRPr="00C100FC" w:rsidRDefault="00A76536" w:rsidP="00871AF4">
      <w:pPr>
        <w:numPr>
          <w:ilvl w:val="0"/>
          <w:numId w:val="36"/>
        </w:numPr>
        <w:rPr>
          <w:rFonts w:ascii="Arial" w:hAnsi="Arial" w:cs="Arial"/>
          <w:color w:val="000000" w:themeColor="text1"/>
          <w:sz w:val="22"/>
          <w:szCs w:val="22"/>
        </w:rPr>
      </w:pPr>
      <w:r w:rsidRPr="00C100FC">
        <w:rPr>
          <w:rFonts w:ascii="Arial" w:hAnsi="Arial" w:cs="Arial"/>
          <w:color w:val="000000" w:themeColor="text1"/>
          <w:sz w:val="22"/>
          <w:szCs w:val="22"/>
        </w:rPr>
        <w:t>Contact details</w:t>
      </w:r>
    </w:p>
    <w:p w14:paraId="2BD2123A" w14:textId="77777777" w:rsidR="00A76536" w:rsidRPr="00C100FC" w:rsidRDefault="00A76536" w:rsidP="00871AF4">
      <w:pPr>
        <w:rPr>
          <w:rFonts w:ascii="Arial" w:hAnsi="Arial" w:cs="Arial"/>
          <w:color w:val="000000" w:themeColor="text1"/>
          <w:sz w:val="22"/>
          <w:szCs w:val="22"/>
        </w:rPr>
      </w:pPr>
    </w:p>
    <w:p w14:paraId="3512016E" w14:textId="77777777" w:rsidR="00A76536" w:rsidRPr="00C100FC" w:rsidRDefault="00A76536" w:rsidP="00871AF4">
      <w:pPr>
        <w:numPr>
          <w:ilvl w:val="0"/>
          <w:numId w:val="36"/>
        </w:numPr>
        <w:rPr>
          <w:rFonts w:ascii="Arial" w:hAnsi="Arial" w:cs="Arial"/>
          <w:color w:val="000000" w:themeColor="text1"/>
          <w:sz w:val="22"/>
          <w:szCs w:val="22"/>
        </w:rPr>
      </w:pPr>
      <w:r w:rsidRPr="00C100FC">
        <w:rPr>
          <w:rFonts w:ascii="Arial" w:hAnsi="Arial" w:cs="Arial"/>
          <w:color w:val="000000" w:themeColor="text1"/>
          <w:sz w:val="22"/>
          <w:szCs w:val="22"/>
        </w:rPr>
        <w:t>Contact preferences</w:t>
      </w:r>
    </w:p>
    <w:p w14:paraId="0ECDA1F2" w14:textId="77777777" w:rsidR="00A76536" w:rsidRPr="00C100FC" w:rsidRDefault="00A76536" w:rsidP="00871AF4">
      <w:pPr>
        <w:numPr>
          <w:ilvl w:val="0"/>
          <w:numId w:val="36"/>
        </w:numPr>
        <w:rPr>
          <w:rFonts w:ascii="Arial" w:hAnsi="Arial" w:cs="Arial"/>
          <w:color w:val="000000" w:themeColor="text1"/>
          <w:sz w:val="22"/>
          <w:szCs w:val="22"/>
        </w:rPr>
      </w:pPr>
      <w:r w:rsidRPr="00C100FC">
        <w:rPr>
          <w:rFonts w:ascii="Arial" w:hAnsi="Arial" w:cs="Arial"/>
          <w:color w:val="000000" w:themeColor="text1"/>
          <w:sz w:val="22"/>
          <w:szCs w:val="22"/>
        </w:rPr>
        <w:t>Credit/ debit card details (where necessary)</w:t>
      </w:r>
    </w:p>
    <w:p w14:paraId="0E46A5E1" w14:textId="77777777" w:rsidR="00871AF4" w:rsidRPr="00C100FC" w:rsidRDefault="00871AF4" w:rsidP="00871AF4">
      <w:pPr>
        <w:rPr>
          <w:rFonts w:ascii="Arial" w:hAnsi="Arial" w:cs="Arial"/>
          <w:b/>
          <w:color w:val="000000" w:themeColor="text1"/>
          <w:sz w:val="22"/>
          <w:szCs w:val="22"/>
        </w:rPr>
        <w:sectPr w:rsidR="00871AF4" w:rsidRPr="00C100FC" w:rsidSect="00871AF4">
          <w:type w:val="continuous"/>
          <w:pgSz w:w="11900" w:h="16840"/>
          <w:pgMar w:top="1440" w:right="1080" w:bottom="1440" w:left="1080" w:header="720" w:footer="720" w:gutter="0"/>
          <w:cols w:num="2" w:space="720"/>
          <w:docGrid w:linePitch="360"/>
        </w:sectPr>
      </w:pPr>
    </w:p>
    <w:p w14:paraId="12BF921E" w14:textId="04951AC7" w:rsidR="00871AF4" w:rsidRPr="00C100FC" w:rsidRDefault="00A76536" w:rsidP="00871AF4">
      <w:pPr>
        <w:rPr>
          <w:rFonts w:ascii="Arial" w:hAnsi="Arial" w:cs="Arial"/>
          <w:b/>
          <w:color w:val="000000" w:themeColor="text1"/>
          <w:sz w:val="22"/>
          <w:szCs w:val="22"/>
        </w:rPr>
        <w:sectPr w:rsidR="00871AF4" w:rsidRPr="00C100FC" w:rsidSect="00871AF4">
          <w:type w:val="continuous"/>
          <w:pgSz w:w="11900" w:h="16840"/>
          <w:pgMar w:top="1440" w:right="1080" w:bottom="1440" w:left="1080" w:header="720" w:footer="720" w:gutter="0"/>
          <w:cols w:space="720"/>
          <w:docGrid w:linePitch="360"/>
        </w:sectPr>
      </w:pPr>
      <w:r w:rsidRPr="00C100FC">
        <w:rPr>
          <w:rFonts w:ascii="Arial" w:hAnsi="Arial" w:cs="Arial"/>
          <w:b/>
          <w:color w:val="000000" w:themeColor="text1"/>
          <w:sz w:val="22"/>
          <w:szCs w:val="22"/>
        </w:rPr>
        <w:t>What do we do with this information?</w:t>
      </w:r>
    </w:p>
    <w:p w14:paraId="4E67376E" w14:textId="47118BA5" w:rsidR="00A76536" w:rsidRPr="00C100FC" w:rsidRDefault="00A76536" w:rsidP="00871AF4">
      <w:pPr>
        <w:rPr>
          <w:rFonts w:ascii="Arial" w:hAnsi="Arial" w:cs="Arial"/>
          <w:color w:val="000000" w:themeColor="text1"/>
          <w:sz w:val="22"/>
          <w:szCs w:val="22"/>
        </w:rPr>
      </w:pPr>
      <w:r w:rsidRPr="00C100FC">
        <w:rPr>
          <w:rFonts w:ascii="Arial" w:hAnsi="Arial" w:cs="Arial"/>
          <w:color w:val="000000" w:themeColor="text1"/>
          <w:sz w:val="22"/>
          <w:szCs w:val="22"/>
        </w:rPr>
        <w:t>We use this information only for the purposes you have consented to. For instance if you have signed up to receive our newsletter, your contact details will be stored so that we can include you in newsletter mailings, or if you have given us permission to claim Gift Aid on a financial donation, your name and address details will be submitted to HMRC as part of our Gift Aid claim.</w:t>
      </w:r>
      <w:r w:rsidRPr="00C100FC">
        <w:rPr>
          <w:rFonts w:ascii="Arial" w:hAnsi="Arial" w:cs="Arial"/>
          <w:color w:val="000000" w:themeColor="text1"/>
          <w:sz w:val="22"/>
          <w:szCs w:val="22"/>
        </w:rPr>
        <w:br/>
      </w:r>
      <w:r w:rsidRPr="00C100FC">
        <w:rPr>
          <w:rFonts w:ascii="Arial" w:hAnsi="Arial" w:cs="Arial"/>
          <w:color w:val="000000" w:themeColor="text1"/>
          <w:sz w:val="22"/>
          <w:szCs w:val="22"/>
        </w:rPr>
        <w:br/>
      </w:r>
      <w:r w:rsidRPr="00C100FC">
        <w:rPr>
          <w:rFonts w:ascii="Arial" w:hAnsi="Arial" w:cs="Arial"/>
          <w:b/>
          <w:color w:val="000000" w:themeColor="text1"/>
          <w:sz w:val="22"/>
          <w:szCs w:val="22"/>
        </w:rPr>
        <w:t>How long do we keep this information?</w:t>
      </w:r>
      <w:r w:rsidRPr="00C100FC">
        <w:rPr>
          <w:rFonts w:ascii="Arial" w:hAnsi="Arial" w:cs="Arial"/>
          <w:b/>
          <w:color w:val="000000" w:themeColor="text1"/>
          <w:sz w:val="22"/>
          <w:szCs w:val="22"/>
        </w:rPr>
        <w:br/>
      </w:r>
      <w:r w:rsidRPr="00C100FC">
        <w:rPr>
          <w:rFonts w:ascii="Arial" w:hAnsi="Arial" w:cs="Arial"/>
          <w:color w:val="000000" w:themeColor="text1"/>
          <w:sz w:val="22"/>
          <w:szCs w:val="22"/>
        </w:rPr>
        <w:t>We keep different types of information for different lengths of time, following legal and best practice requirements. For instance, by law we must keep Gift Aid records for six years, whereas we review the information in our newsletter mailing lists every two years.</w:t>
      </w:r>
      <w:r w:rsidRPr="00C100FC">
        <w:rPr>
          <w:rFonts w:ascii="Arial" w:hAnsi="Arial" w:cs="Arial"/>
          <w:color w:val="000000" w:themeColor="text1"/>
          <w:sz w:val="22"/>
          <w:szCs w:val="22"/>
        </w:rPr>
        <w:br/>
      </w:r>
      <w:r w:rsidRPr="00C100FC">
        <w:rPr>
          <w:rFonts w:ascii="Arial" w:hAnsi="Arial" w:cs="Arial"/>
          <w:color w:val="000000" w:themeColor="text1"/>
          <w:sz w:val="22"/>
          <w:szCs w:val="22"/>
        </w:rPr>
        <w:br/>
      </w:r>
      <w:r w:rsidRPr="00C100FC">
        <w:rPr>
          <w:rFonts w:ascii="Arial" w:hAnsi="Arial" w:cs="Arial"/>
          <w:b/>
          <w:color w:val="000000" w:themeColor="text1"/>
          <w:sz w:val="22"/>
          <w:szCs w:val="22"/>
        </w:rPr>
        <w:t>Who can see this information?</w:t>
      </w:r>
      <w:r w:rsidRPr="00C100FC">
        <w:rPr>
          <w:rFonts w:ascii="Arial" w:hAnsi="Arial" w:cs="Arial"/>
          <w:color w:val="000000" w:themeColor="text1"/>
          <w:sz w:val="22"/>
          <w:szCs w:val="22"/>
        </w:rPr>
        <w:br/>
        <w:t>Only approved members of TWC staff can access supporters’ information. We do not share your information with third parties without your permission, apart from when required to do so by law.</w:t>
      </w:r>
      <w:r w:rsidR="00A31AF7">
        <w:rPr>
          <w:rFonts w:ascii="Arial" w:hAnsi="Arial" w:cs="Arial"/>
          <w:color w:val="000000" w:themeColor="text1"/>
          <w:sz w:val="22"/>
          <w:szCs w:val="22"/>
        </w:rPr>
        <w:br/>
      </w:r>
    </w:p>
    <w:p w14:paraId="68C663FB" w14:textId="088D3ABD" w:rsidR="00A76536" w:rsidRPr="00C100FC" w:rsidRDefault="00A76536" w:rsidP="00871AF4">
      <w:pPr>
        <w:rPr>
          <w:rFonts w:ascii="Arial" w:hAnsi="Arial" w:cs="Arial"/>
          <w:b/>
          <w:color w:val="000000" w:themeColor="text1"/>
          <w:sz w:val="22"/>
          <w:szCs w:val="22"/>
        </w:rPr>
      </w:pPr>
    </w:p>
    <w:p w14:paraId="10E527F3" w14:textId="46490321" w:rsidR="00A76536" w:rsidRPr="00A31AF7" w:rsidRDefault="00A76536" w:rsidP="00871AF4">
      <w:pPr>
        <w:rPr>
          <w:rFonts w:ascii="Arial" w:hAnsi="Arial" w:cs="Arial"/>
          <w:b/>
          <w:color w:val="000000" w:themeColor="text1"/>
          <w:sz w:val="28"/>
          <w:szCs w:val="22"/>
          <w:u w:val="single"/>
        </w:rPr>
      </w:pPr>
      <w:r w:rsidRPr="00A31AF7">
        <w:rPr>
          <w:rFonts w:ascii="Arial" w:hAnsi="Arial" w:cs="Arial"/>
          <w:b/>
          <w:color w:val="000000" w:themeColor="text1"/>
          <w:sz w:val="28"/>
          <w:szCs w:val="22"/>
          <w:u w:val="single"/>
        </w:rPr>
        <w:t>People supported by TWC</w:t>
      </w:r>
    </w:p>
    <w:p w14:paraId="423A4DC6" w14:textId="77777777" w:rsidR="00A76536" w:rsidRPr="00C100FC" w:rsidRDefault="00A76536" w:rsidP="00871AF4">
      <w:pPr>
        <w:rPr>
          <w:rFonts w:ascii="Arial" w:hAnsi="Arial" w:cs="Arial"/>
          <w:color w:val="000000" w:themeColor="text1"/>
          <w:sz w:val="22"/>
          <w:szCs w:val="22"/>
        </w:rPr>
      </w:pPr>
      <w:r w:rsidRPr="00C100FC">
        <w:rPr>
          <w:rFonts w:ascii="Arial" w:hAnsi="Arial" w:cs="Arial"/>
          <w:color w:val="000000" w:themeColor="text1"/>
          <w:sz w:val="22"/>
          <w:szCs w:val="22"/>
        </w:rPr>
        <w:t>We collect and store information about the people we support. This data is provided to us by referral agencies, or directly by clients.</w:t>
      </w:r>
      <w:r w:rsidRPr="00C100FC">
        <w:rPr>
          <w:rFonts w:ascii="Arial" w:hAnsi="Arial" w:cs="Arial"/>
          <w:color w:val="000000" w:themeColor="text1"/>
          <w:sz w:val="22"/>
          <w:szCs w:val="22"/>
        </w:rPr>
        <w:br/>
      </w:r>
      <w:r w:rsidRPr="00C100FC">
        <w:rPr>
          <w:rFonts w:ascii="Arial" w:hAnsi="Arial" w:cs="Arial"/>
          <w:b/>
          <w:color w:val="000000" w:themeColor="text1"/>
          <w:sz w:val="22"/>
          <w:szCs w:val="22"/>
        </w:rPr>
        <w:br/>
        <w:t>What information do we collect?</w:t>
      </w:r>
    </w:p>
    <w:p w14:paraId="00FD0C3A" w14:textId="77777777" w:rsidR="00871AF4" w:rsidRPr="00C100FC" w:rsidRDefault="00871AF4" w:rsidP="00871AF4">
      <w:pPr>
        <w:numPr>
          <w:ilvl w:val="0"/>
          <w:numId w:val="35"/>
        </w:numPr>
        <w:rPr>
          <w:rFonts w:ascii="Arial" w:hAnsi="Arial" w:cs="Arial"/>
          <w:color w:val="000000" w:themeColor="text1"/>
          <w:sz w:val="22"/>
          <w:szCs w:val="22"/>
        </w:rPr>
        <w:sectPr w:rsidR="00871AF4" w:rsidRPr="00C100FC" w:rsidSect="00871AF4">
          <w:type w:val="continuous"/>
          <w:pgSz w:w="11900" w:h="16840"/>
          <w:pgMar w:top="1440" w:right="1080" w:bottom="1440" w:left="1080" w:header="720" w:footer="720" w:gutter="0"/>
          <w:cols w:space="720"/>
          <w:docGrid w:linePitch="360"/>
        </w:sectPr>
      </w:pPr>
    </w:p>
    <w:p w14:paraId="46BAE015" w14:textId="7C91D09D" w:rsidR="00A76536" w:rsidRPr="00C100FC" w:rsidRDefault="00A76536" w:rsidP="00871AF4">
      <w:pPr>
        <w:numPr>
          <w:ilvl w:val="0"/>
          <w:numId w:val="35"/>
        </w:numPr>
        <w:rPr>
          <w:rFonts w:ascii="Arial" w:hAnsi="Arial" w:cs="Arial"/>
          <w:color w:val="000000" w:themeColor="text1"/>
          <w:sz w:val="22"/>
          <w:szCs w:val="22"/>
        </w:rPr>
      </w:pPr>
      <w:r w:rsidRPr="00C100FC">
        <w:rPr>
          <w:rFonts w:ascii="Arial" w:hAnsi="Arial" w:cs="Arial"/>
          <w:color w:val="000000" w:themeColor="text1"/>
          <w:sz w:val="22"/>
          <w:szCs w:val="22"/>
        </w:rPr>
        <w:t>Name</w:t>
      </w:r>
    </w:p>
    <w:p w14:paraId="0A336CF5" w14:textId="77777777" w:rsidR="00A76536" w:rsidRPr="00C100FC" w:rsidRDefault="00A76536" w:rsidP="00871AF4">
      <w:pPr>
        <w:numPr>
          <w:ilvl w:val="0"/>
          <w:numId w:val="35"/>
        </w:numPr>
        <w:rPr>
          <w:rFonts w:ascii="Arial" w:hAnsi="Arial" w:cs="Arial"/>
          <w:color w:val="000000" w:themeColor="text1"/>
          <w:sz w:val="22"/>
          <w:szCs w:val="22"/>
        </w:rPr>
      </w:pPr>
      <w:r w:rsidRPr="00C100FC">
        <w:rPr>
          <w:rFonts w:ascii="Arial" w:hAnsi="Arial" w:cs="Arial"/>
          <w:color w:val="000000" w:themeColor="text1"/>
          <w:sz w:val="22"/>
          <w:szCs w:val="22"/>
        </w:rPr>
        <w:t>Date of birth</w:t>
      </w:r>
    </w:p>
    <w:p w14:paraId="71E7B8FC" w14:textId="77777777" w:rsidR="00A76536" w:rsidRPr="00C100FC" w:rsidRDefault="00A76536" w:rsidP="00871AF4">
      <w:pPr>
        <w:numPr>
          <w:ilvl w:val="0"/>
          <w:numId w:val="35"/>
        </w:numPr>
        <w:rPr>
          <w:rFonts w:ascii="Arial" w:hAnsi="Arial" w:cs="Arial"/>
          <w:color w:val="000000" w:themeColor="text1"/>
          <w:sz w:val="22"/>
          <w:szCs w:val="22"/>
        </w:rPr>
      </w:pPr>
      <w:r w:rsidRPr="00C100FC">
        <w:rPr>
          <w:rFonts w:ascii="Arial" w:hAnsi="Arial" w:cs="Arial"/>
          <w:color w:val="000000" w:themeColor="text1"/>
          <w:sz w:val="22"/>
          <w:szCs w:val="22"/>
        </w:rPr>
        <w:t>Address</w:t>
      </w:r>
    </w:p>
    <w:p w14:paraId="61B08E69" w14:textId="77777777" w:rsidR="00A76536" w:rsidRPr="00C100FC" w:rsidRDefault="00A76536" w:rsidP="00871AF4">
      <w:pPr>
        <w:numPr>
          <w:ilvl w:val="0"/>
          <w:numId w:val="35"/>
        </w:numPr>
        <w:rPr>
          <w:rFonts w:ascii="Arial" w:hAnsi="Arial" w:cs="Arial"/>
          <w:color w:val="000000" w:themeColor="text1"/>
          <w:sz w:val="22"/>
          <w:szCs w:val="22"/>
        </w:rPr>
      </w:pPr>
      <w:r w:rsidRPr="00C100FC">
        <w:rPr>
          <w:rFonts w:ascii="Arial" w:hAnsi="Arial" w:cs="Arial"/>
          <w:color w:val="000000" w:themeColor="text1"/>
          <w:sz w:val="22"/>
          <w:szCs w:val="22"/>
        </w:rPr>
        <w:t>Nationality</w:t>
      </w:r>
    </w:p>
    <w:p w14:paraId="4D543D84" w14:textId="77777777" w:rsidR="00A76536" w:rsidRPr="00C100FC" w:rsidRDefault="00A76536" w:rsidP="00871AF4">
      <w:pPr>
        <w:numPr>
          <w:ilvl w:val="0"/>
          <w:numId w:val="35"/>
        </w:numPr>
        <w:rPr>
          <w:rFonts w:ascii="Arial" w:hAnsi="Arial" w:cs="Arial"/>
          <w:color w:val="000000" w:themeColor="text1"/>
          <w:sz w:val="22"/>
          <w:szCs w:val="22"/>
        </w:rPr>
      </w:pPr>
      <w:r w:rsidRPr="00C100FC">
        <w:rPr>
          <w:rFonts w:ascii="Arial" w:hAnsi="Arial" w:cs="Arial"/>
          <w:color w:val="000000" w:themeColor="text1"/>
          <w:sz w:val="22"/>
          <w:szCs w:val="22"/>
        </w:rPr>
        <w:t>Reasons support needed</w:t>
      </w:r>
    </w:p>
    <w:p w14:paraId="33C8D5F5" w14:textId="77777777" w:rsidR="00A76536" w:rsidRPr="00C100FC" w:rsidRDefault="00A76536" w:rsidP="00871AF4">
      <w:pPr>
        <w:numPr>
          <w:ilvl w:val="0"/>
          <w:numId w:val="35"/>
        </w:numPr>
        <w:rPr>
          <w:rFonts w:ascii="Arial" w:hAnsi="Arial" w:cs="Arial"/>
          <w:color w:val="000000" w:themeColor="text1"/>
          <w:sz w:val="22"/>
          <w:szCs w:val="22"/>
        </w:rPr>
      </w:pPr>
      <w:r w:rsidRPr="00C100FC">
        <w:rPr>
          <w:rFonts w:ascii="Arial" w:hAnsi="Arial" w:cs="Arial"/>
          <w:color w:val="000000" w:themeColor="text1"/>
          <w:sz w:val="22"/>
          <w:szCs w:val="22"/>
        </w:rPr>
        <w:t>Type of support needed</w:t>
      </w:r>
    </w:p>
    <w:p w14:paraId="3AC4EC26" w14:textId="77777777" w:rsidR="00A76536" w:rsidRPr="00C100FC" w:rsidRDefault="00A76536" w:rsidP="00871AF4">
      <w:pPr>
        <w:numPr>
          <w:ilvl w:val="0"/>
          <w:numId w:val="35"/>
        </w:numPr>
        <w:rPr>
          <w:rFonts w:ascii="Arial" w:hAnsi="Arial" w:cs="Arial"/>
          <w:color w:val="000000" w:themeColor="text1"/>
          <w:sz w:val="22"/>
          <w:szCs w:val="22"/>
        </w:rPr>
      </w:pPr>
      <w:r w:rsidRPr="00C100FC">
        <w:rPr>
          <w:rFonts w:ascii="Arial" w:hAnsi="Arial" w:cs="Arial"/>
          <w:color w:val="000000" w:themeColor="text1"/>
          <w:sz w:val="22"/>
          <w:szCs w:val="22"/>
        </w:rPr>
        <w:t>Other agencies providing support</w:t>
      </w:r>
    </w:p>
    <w:p w14:paraId="2BC806D8" w14:textId="77777777" w:rsidR="00871AF4" w:rsidRPr="00C100FC" w:rsidRDefault="00871AF4" w:rsidP="00871AF4">
      <w:pPr>
        <w:rPr>
          <w:rFonts w:ascii="Arial" w:hAnsi="Arial" w:cs="Arial"/>
          <w:color w:val="000000" w:themeColor="text1"/>
          <w:sz w:val="22"/>
          <w:szCs w:val="22"/>
        </w:rPr>
        <w:sectPr w:rsidR="00871AF4" w:rsidRPr="00C100FC" w:rsidSect="00871AF4">
          <w:type w:val="continuous"/>
          <w:pgSz w:w="11900" w:h="16840"/>
          <w:pgMar w:top="1440" w:right="1080" w:bottom="1440" w:left="1080" w:header="720" w:footer="720" w:gutter="0"/>
          <w:cols w:num="2" w:space="720"/>
          <w:docGrid w:linePitch="360"/>
        </w:sectPr>
      </w:pPr>
    </w:p>
    <w:p w14:paraId="4C4377C7" w14:textId="06CAC3D9" w:rsidR="00A76536" w:rsidRPr="00C100FC" w:rsidRDefault="00A76536" w:rsidP="00871AF4">
      <w:pPr>
        <w:rPr>
          <w:rFonts w:ascii="Arial" w:hAnsi="Arial" w:cs="Arial"/>
          <w:color w:val="000000" w:themeColor="text1"/>
          <w:sz w:val="22"/>
          <w:szCs w:val="22"/>
        </w:rPr>
      </w:pPr>
    </w:p>
    <w:p w14:paraId="380A9207" w14:textId="1A887681" w:rsidR="00871AF4" w:rsidRPr="00C100FC" w:rsidRDefault="00A76536" w:rsidP="00871AF4">
      <w:pPr>
        <w:rPr>
          <w:rFonts w:ascii="Arial" w:hAnsi="Arial" w:cs="Arial"/>
          <w:color w:val="000000" w:themeColor="text1"/>
          <w:sz w:val="22"/>
          <w:szCs w:val="22"/>
        </w:rPr>
      </w:pPr>
      <w:r w:rsidRPr="00C100FC">
        <w:rPr>
          <w:rFonts w:ascii="Arial" w:hAnsi="Arial" w:cs="Arial"/>
          <w:b/>
          <w:color w:val="000000" w:themeColor="text1"/>
          <w:sz w:val="22"/>
          <w:szCs w:val="22"/>
        </w:rPr>
        <w:t>What do we do with this information?</w:t>
      </w:r>
      <w:r w:rsidRPr="00C100FC">
        <w:rPr>
          <w:rFonts w:ascii="Arial" w:hAnsi="Arial" w:cs="Arial"/>
          <w:b/>
          <w:color w:val="000000" w:themeColor="text1"/>
          <w:sz w:val="22"/>
          <w:szCs w:val="22"/>
        </w:rPr>
        <w:br/>
      </w:r>
      <w:r w:rsidRPr="00C100FC">
        <w:rPr>
          <w:rFonts w:ascii="Arial" w:hAnsi="Arial" w:cs="Arial"/>
          <w:color w:val="000000" w:themeColor="text1"/>
          <w:sz w:val="22"/>
          <w:szCs w:val="22"/>
        </w:rPr>
        <w:t>We use your personal information to help us make sure that the support we provide is tailored to your individual needs. We also monitor and analyse information about people accessing our support, so we can improve our support services on an ongoing basis.</w:t>
      </w:r>
      <w:r w:rsidRPr="00C100FC">
        <w:rPr>
          <w:rFonts w:ascii="Arial" w:hAnsi="Arial" w:cs="Arial"/>
          <w:color w:val="000000" w:themeColor="text1"/>
          <w:sz w:val="22"/>
          <w:szCs w:val="22"/>
        </w:rPr>
        <w:br/>
      </w:r>
      <w:r w:rsidRPr="00C100FC">
        <w:rPr>
          <w:rFonts w:ascii="Arial" w:hAnsi="Arial" w:cs="Arial"/>
          <w:color w:val="000000" w:themeColor="text1"/>
          <w:sz w:val="22"/>
          <w:szCs w:val="22"/>
        </w:rPr>
        <w:br/>
      </w:r>
      <w:r w:rsidRPr="00C100FC">
        <w:rPr>
          <w:rFonts w:ascii="Arial" w:hAnsi="Arial" w:cs="Arial"/>
          <w:b/>
          <w:color w:val="000000" w:themeColor="text1"/>
          <w:sz w:val="22"/>
          <w:szCs w:val="22"/>
        </w:rPr>
        <w:t>How long do we keep this information?</w:t>
      </w:r>
      <w:r w:rsidRPr="00C100FC">
        <w:rPr>
          <w:rFonts w:ascii="Arial" w:hAnsi="Arial" w:cs="Arial"/>
          <w:b/>
          <w:color w:val="000000" w:themeColor="text1"/>
          <w:sz w:val="22"/>
          <w:szCs w:val="22"/>
        </w:rPr>
        <w:br/>
      </w:r>
      <w:r w:rsidRPr="00C100FC">
        <w:rPr>
          <w:rFonts w:ascii="Arial" w:hAnsi="Arial" w:cs="Arial"/>
          <w:color w:val="000000" w:themeColor="text1"/>
          <w:sz w:val="22"/>
          <w:szCs w:val="22"/>
        </w:rPr>
        <w:t>We review all personal data annually to ensure that it is still accurate. We redact all data about previous support you have accessed from TWC after one year, and your records are removed entirely after three years of inactivity.</w:t>
      </w:r>
      <w:r w:rsidRPr="00C100FC">
        <w:rPr>
          <w:rFonts w:ascii="Arial" w:hAnsi="Arial" w:cs="Arial"/>
          <w:b/>
          <w:color w:val="000000" w:themeColor="text1"/>
          <w:sz w:val="22"/>
          <w:szCs w:val="22"/>
        </w:rPr>
        <w:br/>
      </w:r>
      <w:r w:rsidRPr="00C100FC">
        <w:rPr>
          <w:rFonts w:ascii="Arial" w:hAnsi="Arial" w:cs="Arial"/>
          <w:b/>
          <w:color w:val="000000" w:themeColor="text1"/>
          <w:sz w:val="22"/>
          <w:szCs w:val="22"/>
        </w:rPr>
        <w:br/>
        <w:t>Who can see this information?</w:t>
      </w:r>
      <w:r w:rsidRPr="00C100FC">
        <w:rPr>
          <w:rFonts w:ascii="Arial" w:hAnsi="Arial" w:cs="Arial"/>
          <w:color w:val="000000" w:themeColor="text1"/>
          <w:sz w:val="22"/>
          <w:szCs w:val="22"/>
        </w:rPr>
        <w:br/>
        <w:t>Only TWC staff and certain approved volunteers can access this information. We do not share your information with third parties without your permission, apart from when required to do so by law.</w:t>
      </w:r>
      <w:r w:rsidR="00A31AF7">
        <w:rPr>
          <w:rFonts w:ascii="Arial" w:hAnsi="Arial" w:cs="Arial"/>
          <w:color w:val="000000" w:themeColor="text1"/>
          <w:sz w:val="22"/>
          <w:szCs w:val="22"/>
        </w:rPr>
        <w:br/>
      </w:r>
      <w:r w:rsidRPr="00C100FC">
        <w:rPr>
          <w:rFonts w:ascii="Arial" w:hAnsi="Arial" w:cs="Arial"/>
          <w:color w:val="000000" w:themeColor="text1"/>
          <w:sz w:val="22"/>
          <w:szCs w:val="22"/>
        </w:rPr>
        <w:br/>
      </w:r>
    </w:p>
    <w:p w14:paraId="21BE9D16" w14:textId="65160BD5" w:rsidR="00A76536" w:rsidRPr="00A31AF7" w:rsidRDefault="00A76536" w:rsidP="00871AF4">
      <w:pPr>
        <w:rPr>
          <w:rFonts w:ascii="Arial" w:hAnsi="Arial" w:cs="Arial"/>
          <w:b/>
          <w:color w:val="000000" w:themeColor="text1"/>
          <w:sz w:val="28"/>
          <w:szCs w:val="22"/>
        </w:rPr>
      </w:pPr>
      <w:r w:rsidRPr="00A31AF7">
        <w:rPr>
          <w:rFonts w:ascii="Arial" w:hAnsi="Arial" w:cs="Arial"/>
          <w:b/>
          <w:color w:val="000000" w:themeColor="text1"/>
          <w:sz w:val="28"/>
          <w:szCs w:val="22"/>
          <w:u w:val="single"/>
        </w:rPr>
        <w:t>People who are part of the TWC team</w:t>
      </w:r>
      <w:r w:rsidRPr="00A31AF7">
        <w:rPr>
          <w:rFonts w:ascii="Arial" w:hAnsi="Arial" w:cs="Arial"/>
          <w:b/>
          <w:color w:val="000000" w:themeColor="text1"/>
          <w:sz w:val="28"/>
          <w:szCs w:val="22"/>
        </w:rPr>
        <w:t xml:space="preserve"> </w:t>
      </w:r>
    </w:p>
    <w:p w14:paraId="289D1A9A" w14:textId="77777777" w:rsidR="00A76536" w:rsidRPr="00C100FC" w:rsidRDefault="00A76536" w:rsidP="00871AF4">
      <w:pPr>
        <w:rPr>
          <w:rFonts w:ascii="Arial" w:hAnsi="Arial" w:cs="Arial"/>
          <w:color w:val="000000" w:themeColor="text1"/>
          <w:sz w:val="22"/>
          <w:szCs w:val="22"/>
        </w:rPr>
      </w:pPr>
      <w:r w:rsidRPr="00C100FC">
        <w:rPr>
          <w:rFonts w:ascii="Arial" w:hAnsi="Arial" w:cs="Arial"/>
          <w:color w:val="000000" w:themeColor="text1"/>
          <w:sz w:val="22"/>
          <w:szCs w:val="22"/>
        </w:rPr>
        <w:t>We collect and store information about our staff and volunteers. This information is provided to us by staff and volunteers themselves, or by referees with the permission of staff and volunteers.</w:t>
      </w:r>
    </w:p>
    <w:p w14:paraId="2E1255F8" w14:textId="77777777" w:rsidR="00A76536" w:rsidRPr="00C100FC" w:rsidRDefault="00A76536" w:rsidP="00871AF4">
      <w:pPr>
        <w:rPr>
          <w:rFonts w:ascii="Arial" w:hAnsi="Arial" w:cs="Arial"/>
          <w:b/>
          <w:color w:val="000000" w:themeColor="text1"/>
          <w:sz w:val="22"/>
          <w:szCs w:val="22"/>
        </w:rPr>
      </w:pPr>
      <w:r w:rsidRPr="00C100FC">
        <w:rPr>
          <w:rFonts w:ascii="Arial" w:hAnsi="Arial" w:cs="Arial"/>
          <w:color w:val="000000" w:themeColor="text1"/>
          <w:sz w:val="22"/>
          <w:szCs w:val="22"/>
        </w:rPr>
        <w:lastRenderedPageBreak/>
        <w:br/>
      </w:r>
      <w:r w:rsidRPr="00C100FC">
        <w:rPr>
          <w:rFonts w:ascii="Arial" w:hAnsi="Arial" w:cs="Arial"/>
          <w:b/>
          <w:color w:val="000000" w:themeColor="text1"/>
          <w:sz w:val="22"/>
          <w:szCs w:val="22"/>
        </w:rPr>
        <w:t>What information do we collect?</w:t>
      </w:r>
    </w:p>
    <w:p w14:paraId="50CDBC29" w14:textId="77777777" w:rsidR="00871AF4" w:rsidRPr="00C100FC" w:rsidRDefault="00871AF4" w:rsidP="00871AF4">
      <w:pPr>
        <w:numPr>
          <w:ilvl w:val="0"/>
          <w:numId w:val="37"/>
        </w:numPr>
        <w:rPr>
          <w:rFonts w:ascii="Arial" w:hAnsi="Arial" w:cs="Arial"/>
          <w:color w:val="000000" w:themeColor="text1"/>
          <w:sz w:val="22"/>
          <w:szCs w:val="22"/>
        </w:rPr>
        <w:sectPr w:rsidR="00871AF4" w:rsidRPr="00C100FC" w:rsidSect="00871AF4">
          <w:type w:val="continuous"/>
          <w:pgSz w:w="11900" w:h="16840"/>
          <w:pgMar w:top="1440" w:right="1080" w:bottom="1440" w:left="1080" w:header="720" w:footer="720" w:gutter="0"/>
          <w:cols w:space="720"/>
          <w:docGrid w:linePitch="360"/>
        </w:sectPr>
      </w:pPr>
    </w:p>
    <w:p w14:paraId="08E7F704" w14:textId="69788D33" w:rsidR="00A76536" w:rsidRPr="00C100FC" w:rsidRDefault="00A76536" w:rsidP="00871AF4">
      <w:pPr>
        <w:numPr>
          <w:ilvl w:val="0"/>
          <w:numId w:val="37"/>
        </w:numPr>
        <w:rPr>
          <w:rFonts w:ascii="Arial" w:hAnsi="Arial" w:cs="Arial"/>
          <w:color w:val="000000" w:themeColor="text1"/>
          <w:sz w:val="22"/>
          <w:szCs w:val="22"/>
        </w:rPr>
      </w:pPr>
      <w:r w:rsidRPr="00C100FC">
        <w:rPr>
          <w:rFonts w:ascii="Arial" w:hAnsi="Arial" w:cs="Arial"/>
          <w:color w:val="000000" w:themeColor="text1"/>
          <w:sz w:val="22"/>
          <w:szCs w:val="22"/>
        </w:rPr>
        <w:t>Contact details</w:t>
      </w:r>
    </w:p>
    <w:p w14:paraId="45FC17F7" w14:textId="77777777" w:rsidR="00A76536" w:rsidRPr="00C100FC" w:rsidRDefault="00A76536" w:rsidP="00871AF4">
      <w:pPr>
        <w:numPr>
          <w:ilvl w:val="0"/>
          <w:numId w:val="37"/>
        </w:numPr>
        <w:rPr>
          <w:rFonts w:ascii="Arial" w:hAnsi="Arial" w:cs="Arial"/>
          <w:color w:val="000000" w:themeColor="text1"/>
          <w:sz w:val="22"/>
          <w:szCs w:val="22"/>
        </w:rPr>
      </w:pPr>
      <w:r w:rsidRPr="00C100FC">
        <w:rPr>
          <w:rFonts w:ascii="Arial" w:hAnsi="Arial" w:cs="Arial"/>
          <w:color w:val="000000" w:themeColor="text1"/>
          <w:sz w:val="22"/>
          <w:szCs w:val="22"/>
        </w:rPr>
        <w:t>Work, education, and qualifications history</w:t>
      </w:r>
    </w:p>
    <w:p w14:paraId="73302B74" w14:textId="77777777" w:rsidR="00A76536" w:rsidRPr="00C100FC" w:rsidRDefault="00A76536" w:rsidP="00871AF4">
      <w:pPr>
        <w:rPr>
          <w:rFonts w:ascii="Arial" w:hAnsi="Arial" w:cs="Arial"/>
          <w:color w:val="000000" w:themeColor="text1"/>
          <w:sz w:val="22"/>
          <w:szCs w:val="22"/>
        </w:rPr>
      </w:pPr>
    </w:p>
    <w:p w14:paraId="1A000158" w14:textId="77777777" w:rsidR="00A76536" w:rsidRPr="00C100FC" w:rsidRDefault="00A76536" w:rsidP="00871AF4">
      <w:pPr>
        <w:numPr>
          <w:ilvl w:val="0"/>
          <w:numId w:val="37"/>
        </w:numPr>
        <w:rPr>
          <w:rFonts w:ascii="Arial" w:hAnsi="Arial" w:cs="Arial"/>
          <w:color w:val="000000" w:themeColor="text1"/>
          <w:sz w:val="22"/>
          <w:szCs w:val="22"/>
        </w:rPr>
      </w:pPr>
      <w:r w:rsidRPr="00C100FC">
        <w:rPr>
          <w:rFonts w:ascii="Arial" w:hAnsi="Arial" w:cs="Arial"/>
          <w:color w:val="000000" w:themeColor="text1"/>
          <w:sz w:val="22"/>
          <w:szCs w:val="22"/>
        </w:rPr>
        <w:t>Medical information</w:t>
      </w:r>
    </w:p>
    <w:p w14:paraId="0D405EB8" w14:textId="77777777" w:rsidR="00A76536" w:rsidRPr="00C100FC" w:rsidRDefault="00A76536" w:rsidP="00871AF4">
      <w:pPr>
        <w:numPr>
          <w:ilvl w:val="0"/>
          <w:numId w:val="37"/>
        </w:numPr>
        <w:rPr>
          <w:rFonts w:ascii="Arial" w:hAnsi="Arial" w:cs="Arial"/>
          <w:color w:val="000000" w:themeColor="text1"/>
          <w:sz w:val="22"/>
          <w:szCs w:val="22"/>
        </w:rPr>
      </w:pPr>
      <w:r w:rsidRPr="00C100FC">
        <w:rPr>
          <w:rFonts w:ascii="Arial" w:hAnsi="Arial" w:cs="Arial"/>
          <w:color w:val="000000" w:themeColor="text1"/>
          <w:sz w:val="22"/>
          <w:szCs w:val="22"/>
        </w:rPr>
        <w:t>Bank details (for payment of wages/ expenses)</w:t>
      </w:r>
    </w:p>
    <w:p w14:paraId="5E7664AE" w14:textId="77777777" w:rsidR="00871AF4" w:rsidRPr="00C100FC" w:rsidRDefault="00871AF4" w:rsidP="00871AF4">
      <w:pPr>
        <w:rPr>
          <w:rFonts w:ascii="Arial" w:hAnsi="Arial" w:cs="Arial"/>
          <w:b/>
          <w:color w:val="000000" w:themeColor="text1"/>
          <w:sz w:val="22"/>
          <w:szCs w:val="22"/>
        </w:rPr>
        <w:sectPr w:rsidR="00871AF4" w:rsidRPr="00C100FC" w:rsidSect="00871AF4">
          <w:type w:val="continuous"/>
          <w:pgSz w:w="11900" w:h="16840"/>
          <w:pgMar w:top="1440" w:right="1080" w:bottom="1440" w:left="1080" w:header="720" w:footer="720" w:gutter="0"/>
          <w:cols w:num="2" w:space="720"/>
          <w:docGrid w:linePitch="360"/>
        </w:sectPr>
      </w:pPr>
    </w:p>
    <w:p w14:paraId="03086C37" w14:textId="4632E2EE" w:rsidR="00A76536" w:rsidRPr="00C100FC" w:rsidRDefault="00A76536" w:rsidP="00871AF4">
      <w:pPr>
        <w:rPr>
          <w:rFonts w:ascii="Arial" w:hAnsi="Arial" w:cs="Arial"/>
          <w:color w:val="000000" w:themeColor="text1"/>
          <w:sz w:val="22"/>
          <w:szCs w:val="22"/>
        </w:rPr>
      </w:pPr>
      <w:r w:rsidRPr="00C100FC">
        <w:rPr>
          <w:rFonts w:ascii="Arial" w:hAnsi="Arial" w:cs="Arial"/>
          <w:b/>
          <w:color w:val="000000" w:themeColor="text1"/>
          <w:sz w:val="22"/>
          <w:szCs w:val="22"/>
        </w:rPr>
        <w:t>What do we do with this information?</w:t>
      </w:r>
      <w:r w:rsidRPr="00C100FC">
        <w:rPr>
          <w:rFonts w:ascii="Arial" w:hAnsi="Arial" w:cs="Arial"/>
          <w:b/>
          <w:color w:val="000000" w:themeColor="text1"/>
          <w:sz w:val="22"/>
          <w:szCs w:val="22"/>
        </w:rPr>
        <w:br/>
      </w:r>
      <w:r w:rsidRPr="00C100FC">
        <w:rPr>
          <w:rFonts w:ascii="Arial" w:hAnsi="Arial" w:cs="Arial"/>
          <w:color w:val="000000" w:themeColor="text1"/>
          <w:sz w:val="22"/>
          <w:szCs w:val="22"/>
        </w:rPr>
        <w:t>We use this information as part of our recruitment process, and to administrate staff and volunteer functions. We also monitor and analyse information about the TWC team, so we can develop and improve our workplace.</w:t>
      </w:r>
      <w:r w:rsidRPr="00C100FC">
        <w:rPr>
          <w:rFonts w:ascii="Arial" w:hAnsi="Arial" w:cs="Arial"/>
          <w:color w:val="000000" w:themeColor="text1"/>
          <w:sz w:val="22"/>
          <w:szCs w:val="22"/>
        </w:rPr>
        <w:br/>
      </w:r>
      <w:r w:rsidRPr="00C100FC">
        <w:rPr>
          <w:rFonts w:ascii="Arial" w:hAnsi="Arial" w:cs="Arial"/>
          <w:b/>
          <w:color w:val="000000" w:themeColor="text1"/>
          <w:sz w:val="22"/>
          <w:szCs w:val="22"/>
        </w:rPr>
        <w:br/>
        <w:t>How long do we keep this information?</w:t>
      </w:r>
      <w:r w:rsidRPr="00C100FC">
        <w:rPr>
          <w:rFonts w:ascii="Arial" w:hAnsi="Arial" w:cs="Arial"/>
          <w:b/>
          <w:color w:val="000000" w:themeColor="text1"/>
          <w:sz w:val="22"/>
          <w:szCs w:val="22"/>
        </w:rPr>
        <w:br/>
      </w:r>
      <w:r w:rsidRPr="00C100FC">
        <w:rPr>
          <w:rFonts w:ascii="Arial" w:hAnsi="Arial" w:cs="Arial"/>
          <w:color w:val="000000" w:themeColor="text1"/>
          <w:sz w:val="22"/>
          <w:szCs w:val="22"/>
        </w:rPr>
        <w:t>Major records (including letters of appointment, contracts, references, training and disciplinary records) are stored for six years. Minor records (including attendance books, annual leave records, and timesheets) are kept for two years.</w:t>
      </w:r>
    </w:p>
    <w:p w14:paraId="752C1FD1" w14:textId="77777777" w:rsidR="00A76536" w:rsidRPr="00C100FC" w:rsidRDefault="00A76536" w:rsidP="00871AF4">
      <w:pPr>
        <w:rPr>
          <w:rFonts w:ascii="Arial" w:hAnsi="Arial" w:cs="Arial"/>
          <w:color w:val="000000" w:themeColor="text1"/>
          <w:sz w:val="22"/>
          <w:szCs w:val="22"/>
        </w:rPr>
      </w:pPr>
      <w:r w:rsidRPr="00C100FC">
        <w:rPr>
          <w:rFonts w:ascii="Arial" w:hAnsi="Arial" w:cs="Arial"/>
          <w:b/>
          <w:color w:val="000000" w:themeColor="text1"/>
          <w:sz w:val="22"/>
          <w:szCs w:val="22"/>
        </w:rPr>
        <w:br/>
        <w:t>Who can see this information?</w:t>
      </w:r>
      <w:r w:rsidRPr="00C100FC">
        <w:rPr>
          <w:rFonts w:ascii="Arial" w:hAnsi="Arial" w:cs="Arial"/>
          <w:color w:val="000000" w:themeColor="text1"/>
          <w:sz w:val="22"/>
          <w:szCs w:val="22"/>
        </w:rPr>
        <w:br/>
        <w:t>Only certain approved TWC staff and volunteers can access this information. We do not share your information with third parties without your permission, apart from when required to do so by law.</w:t>
      </w:r>
    </w:p>
    <w:p w14:paraId="38CD8AB7" w14:textId="77777777" w:rsidR="00A76536" w:rsidRPr="00C100FC" w:rsidRDefault="00A76536" w:rsidP="00871AF4">
      <w:pPr>
        <w:rPr>
          <w:rFonts w:ascii="Arial" w:hAnsi="Arial" w:cs="Arial"/>
          <w:color w:val="000000" w:themeColor="text1"/>
          <w:sz w:val="22"/>
          <w:szCs w:val="22"/>
        </w:rPr>
      </w:pPr>
    </w:p>
    <w:p w14:paraId="38975FBA" w14:textId="77777777" w:rsidR="009252B5" w:rsidRPr="00C100FC" w:rsidRDefault="009252B5" w:rsidP="00871AF4">
      <w:pPr>
        <w:rPr>
          <w:rFonts w:ascii="Arial" w:hAnsi="Arial" w:cs="Arial"/>
          <w:color w:val="000000" w:themeColor="text1"/>
          <w:sz w:val="22"/>
          <w:szCs w:val="22"/>
        </w:rPr>
      </w:pPr>
    </w:p>
    <w:sectPr w:rsidR="009252B5" w:rsidRPr="00C100FC" w:rsidSect="00871AF4">
      <w:type w:val="continuous"/>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5D705" w14:textId="77777777" w:rsidR="00D74C30" w:rsidRDefault="00D74C30" w:rsidP="00504DB7">
      <w:r>
        <w:separator/>
      </w:r>
    </w:p>
  </w:endnote>
  <w:endnote w:type="continuationSeparator" w:id="0">
    <w:p w14:paraId="58F15649" w14:textId="77777777" w:rsidR="00D74C30" w:rsidRDefault="00D74C30" w:rsidP="0050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0830575"/>
      <w:docPartObj>
        <w:docPartGallery w:val="Page Numbers (Bottom of Page)"/>
        <w:docPartUnique/>
      </w:docPartObj>
    </w:sdtPr>
    <w:sdtEndPr>
      <w:rPr>
        <w:rStyle w:val="PageNumber"/>
      </w:rPr>
    </w:sdtEndPr>
    <w:sdtContent>
      <w:p w14:paraId="69D587CB" w14:textId="77777777" w:rsidR="00504DB7" w:rsidRDefault="00504DB7" w:rsidP="00504D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C7663D" w14:textId="77777777" w:rsidR="00504DB7" w:rsidRDefault="00504DB7">
    <w:pPr>
      <w:pStyle w:val="Footer"/>
    </w:pPr>
  </w:p>
  <w:p w14:paraId="5FAA16CA" w14:textId="77777777" w:rsidR="00FF750D" w:rsidRDefault="00FF75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7412122"/>
      <w:docPartObj>
        <w:docPartGallery w:val="Page Numbers (Bottom of Page)"/>
        <w:docPartUnique/>
      </w:docPartObj>
    </w:sdtPr>
    <w:sdtEndPr>
      <w:rPr>
        <w:rStyle w:val="PageNumber"/>
      </w:rPr>
    </w:sdtEndPr>
    <w:sdtContent>
      <w:p w14:paraId="78CF8920" w14:textId="435CDEAE" w:rsidR="00504DB7" w:rsidRDefault="00504DB7" w:rsidP="00504D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76D99">
          <w:rPr>
            <w:rStyle w:val="PageNumber"/>
            <w:noProof/>
          </w:rPr>
          <w:t>1</w:t>
        </w:r>
        <w:r>
          <w:rPr>
            <w:rStyle w:val="PageNumber"/>
          </w:rPr>
          <w:fldChar w:fldCharType="end"/>
        </w:r>
      </w:p>
    </w:sdtContent>
  </w:sdt>
  <w:p w14:paraId="4CCC94CC" w14:textId="77777777" w:rsidR="00504DB7" w:rsidRDefault="00504DB7">
    <w:pPr>
      <w:pStyle w:val="Footer"/>
    </w:pPr>
  </w:p>
  <w:p w14:paraId="5F753FD5" w14:textId="77777777" w:rsidR="00FF750D" w:rsidRDefault="00FF75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CE4C" w14:textId="77777777" w:rsidR="00D74C30" w:rsidRDefault="00D74C30" w:rsidP="00504DB7">
      <w:r>
        <w:separator/>
      </w:r>
    </w:p>
  </w:footnote>
  <w:footnote w:type="continuationSeparator" w:id="0">
    <w:p w14:paraId="40C3DA6A" w14:textId="77777777" w:rsidR="00D74C30" w:rsidRDefault="00D74C30" w:rsidP="00504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100"/>
    <w:multiLevelType w:val="multilevel"/>
    <w:tmpl w:val="7A18624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A37B69"/>
    <w:multiLevelType w:val="hybridMultilevel"/>
    <w:tmpl w:val="1862C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D5132"/>
    <w:multiLevelType w:val="hybridMultilevel"/>
    <w:tmpl w:val="802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F6E5C"/>
    <w:multiLevelType w:val="multilevel"/>
    <w:tmpl w:val="31A2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56FB0"/>
    <w:multiLevelType w:val="hybridMultilevel"/>
    <w:tmpl w:val="EB2E0158"/>
    <w:lvl w:ilvl="0" w:tplc="44C25D5E">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C85660"/>
    <w:multiLevelType w:val="hybridMultilevel"/>
    <w:tmpl w:val="F104DA3C"/>
    <w:lvl w:ilvl="0" w:tplc="04090001">
      <w:start w:val="1"/>
      <w:numFmt w:val="bullet"/>
      <w:lvlText w:val=""/>
      <w:lvlJc w:val="left"/>
      <w:pPr>
        <w:ind w:left="862"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27FB6"/>
    <w:multiLevelType w:val="hybridMultilevel"/>
    <w:tmpl w:val="784697A6"/>
    <w:lvl w:ilvl="0" w:tplc="44C25D5E">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614C42"/>
    <w:multiLevelType w:val="hybridMultilevel"/>
    <w:tmpl w:val="89703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D1348"/>
    <w:multiLevelType w:val="hybridMultilevel"/>
    <w:tmpl w:val="3C80643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3689D"/>
    <w:multiLevelType w:val="hybridMultilevel"/>
    <w:tmpl w:val="6C0A2F74"/>
    <w:lvl w:ilvl="0" w:tplc="44C25D5E">
      <w:start w:val="1"/>
      <w:numFmt w:val="lowerLetter"/>
      <w:lvlText w:val="(%1)"/>
      <w:lvlJc w:val="left"/>
      <w:pPr>
        <w:ind w:left="0" w:hanging="360"/>
      </w:pPr>
      <w:rPr>
        <w:rFonts w:cstheme="minorBid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1C690EAE"/>
    <w:multiLevelType w:val="hybridMultilevel"/>
    <w:tmpl w:val="AFBC763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1F400952"/>
    <w:multiLevelType w:val="hybridMultilevel"/>
    <w:tmpl w:val="8D4A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800616"/>
    <w:multiLevelType w:val="hybridMultilevel"/>
    <w:tmpl w:val="663E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879FB"/>
    <w:multiLevelType w:val="multilevel"/>
    <w:tmpl w:val="DA94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3D528A"/>
    <w:multiLevelType w:val="hybridMultilevel"/>
    <w:tmpl w:val="827E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C006F0"/>
    <w:multiLevelType w:val="hybridMultilevel"/>
    <w:tmpl w:val="97E84E9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2C1D9D"/>
    <w:multiLevelType w:val="hybridMultilevel"/>
    <w:tmpl w:val="A7C0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FD4"/>
    <w:multiLevelType w:val="hybridMultilevel"/>
    <w:tmpl w:val="8D08E4C0"/>
    <w:lvl w:ilvl="0" w:tplc="04090001">
      <w:start w:val="1"/>
      <w:numFmt w:val="bullet"/>
      <w:lvlText w:val=""/>
      <w:lvlJc w:val="left"/>
      <w:pPr>
        <w:ind w:left="502"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04ABB"/>
    <w:multiLevelType w:val="hybridMultilevel"/>
    <w:tmpl w:val="584E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6C5C1B"/>
    <w:multiLevelType w:val="hybridMultilevel"/>
    <w:tmpl w:val="83F23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C23332"/>
    <w:multiLevelType w:val="hybridMultilevel"/>
    <w:tmpl w:val="983E0A72"/>
    <w:lvl w:ilvl="0" w:tplc="04090001">
      <w:start w:val="1"/>
      <w:numFmt w:val="bullet"/>
      <w:lvlText w:val=""/>
      <w:lvlJc w:val="left"/>
      <w:pPr>
        <w:ind w:left="862"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914329"/>
    <w:multiLevelType w:val="hybridMultilevel"/>
    <w:tmpl w:val="84FE7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4D7B79"/>
    <w:multiLevelType w:val="multilevel"/>
    <w:tmpl w:val="B378B20C"/>
    <w:lvl w:ilvl="0">
      <w:start w:val="1"/>
      <w:numFmt w:val="bullet"/>
      <w:lvlText w:val=""/>
      <w:lvlJc w:val="left"/>
      <w:pPr>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374465E"/>
    <w:multiLevelType w:val="hybridMultilevel"/>
    <w:tmpl w:val="C6C8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B1CFD"/>
    <w:multiLevelType w:val="hybridMultilevel"/>
    <w:tmpl w:val="90885E08"/>
    <w:lvl w:ilvl="0" w:tplc="04090001">
      <w:start w:val="1"/>
      <w:numFmt w:val="bullet"/>
      <w:lvlText w:val=""/>
      <w:lvlJc w:val="left"/>
      <w:pPr>
        <w:ind w:left="862"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4D3969"/>
    <w:multiLevelType w:val="hybridMultilevel"/>
    <w:tmpl w:val="554EE696"/>
    <w:lvl w:ilvl="0" w:tplc="CF42A1DE">
      <w:start w:val="1"/>
      <w:numFmt w:val="lowerLetter"/>
      <w:lvlText w:val="(%1)"/>
      <w:lvlJc w:val="left"/>
      <w:pPr>
        <w:ind w:left="-108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6" w15:restartNumberingAfterBreak="0">
    <w:nsid w:val="5D8B6BAE"/>
    <w:multiLevelType w:val="multilevel"/>
    <w:tmpl w:val="B378B20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DDE4DB2"/>
    <w:multiLevelType w:val="hybridMultilevel"/>
    <w:tmpl w:val="D174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B7C34"/>
    <w:multiLevelType w:val="hybridMultilevel"/>
    <w:tmpl w:val="6E38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E764A"/>
    <w:multiLevelType w:val="hybridMultilevel"/>
    <w:tmpl w:val="88246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27622"/>
    <w:multiLevelType w:val="multilevel"/>
    <w:tmpl w:val="B378B20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40A28AB"/>
    <w:multiLevelType w:val="hybridMultilevel"/>
    <w:tmpl w:val="60F40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C94F5E"/>
    <w:multiLevelType w:val="hybridMultilevel"/>
    <w:tmpl w:val="8D8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A756E"/>
    <w:multiLevelType w:val="hybridMultilevel"/>
    <w:tmpl w:val="88F2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D7379"/>
    <w:multiLevelType w:val="hybridMultilevel"/>
    <w:tmpl w:val="6DCC9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B5DF9"/>
    <w:multiLevelType w:val="hybridMultilevel"/>
    <w:tmpl w:val="452C2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73C47"/>
    <w:multiLevelType w:val="hybridMultilevel"/>
    <w:tmpl w:val="3A3A1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0A74A0"/>
    <w:multiLevelType w:val="hybridMultilevel"/>
    <w:tmpl w:val="C9FA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24DE2"/>
    <w:multiLevelType w:val="multilevel"/>
    <w:tmpl w:val="B378B20C"/>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A653A9A"/>
    <w:multiLevelType w:val="hybridMultilevel"/>
    <w:tmpl w:val="DE24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3336EB"/>
    <w:multiLevelType w:val="hybridMultilevel"/>
    <w:tmpl w:val="0CD48A3C"/>
    <w:lvl w:ilvl="0" w:tplc="04090001">
      <w:start w:val="1"/>
      <w:numFmt w:val="bullet"/>
      <w:lvlText w:val=""/>
      <w:lvlJc w:val="left"/>
      <w:pPr>
        <w:ind w:left="862"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BA6FA0"/>
    <w:multiLevelType w:val="hybridMultilevel"/>
    <w:tmpl w:val="1696F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877F48"/>
    <w:multiLevelType w:val="hybridMultilevel"/>
    <w:tmpl w:val="84424D8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C0778B"/>
    <w:multiLevelType w:val="hybridMultilevel"/>
    <w:tmpl w:val="5F3C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36"/>
  </w:num>
  <w:num w:numId="5">
    <w:abstractNumId w:val="21"/>
  </w:num>
  <w:num w:numId="6">
    <w:abstractNumId w:val="34"/>
  </w:num>
  <w:num w:numId="7">
    <w:abstractNumId w:val="29"/>
  </w:num>
  <w:num w:numId="8">
    <w:abstractNumId w:val="35"/>
  </w:num>
  <w:num w:numId="9">
    <w:abstractNumId w:val="2"/>
  </w:num>
  <w:num w:numId="10">
    <w:abstractNumId w:val="9"/>
  </w:num>
  <w:num w:numId="11">
    <w:abstractNumId w:val="7"/>
  </w:num>
  <w:num w:numId="12">
    <w:abstractNumId w:val="25"/>
  </w:num>
  <w:num w:numId="13">
    <w:abstractNumId w:val="10"/>
  </w:num>
  <w:num w:numId="14">
    <w:abstractNumId w:val="19"/>
  </w:num>
  <w:num w:numId="15">
    <w:abstractNumId w:val="23"/>
  </w:num>
  <w:num w:numId="16">
    <w:abstractNumId w:val="32"/>
  </w:num>
  <w:num w:numId="17">
    <w:abstractNumId w:val="14"/>
  </w:num>
  <w:num w:numId="18">
    <w:abstractNumId w:val="41"/>
  </w:num>
  <w:num w:numId="19">
    <w:abstractNumId w:val="18"/>
  </w:num>
  <w:num w:numId="20">
    <w:abstractNumId w:val="3"/>
  </w:num>
  <w:num w:numId="21">
    <w:abstractNumId w:val="13"/>
  </w:num>
  <w:num w:numId="22">
    <w:abstractNumId w:val="26"/>
  </w:num>
  <w:num w:numId="23">
    <w:abstractNumId w:val="30"/>
  </w:num>
  <w:num w:numId="24">
    <w:abstractNumId w:val="22"/>
  </w:num>
  <w:num w:numId="25">
    <w:abstractNumId w:val="38"/>
  </w:num>
  <w:num w:numId="26">
    <w:abstractNumId w:val="0"/>
  </w:num>
  <w:num w:numId="27">
    <w:abstractNumId w:val="12"/>
  </w:num>
  <w:num w:numId="28">
    <w:abstractNumId w:val="27"/>
  </w:num>
  <w:num w:numId="29">
    <w:abstractNumId w:val="28"/>
  </w:num>
  <w:num w:numId="30">
    <w:abstractNumId w:val="4"/>
  </w:num>
  <w:num w:numId="31">
    <w:abstractNumId w:val="6"/>
  </w:num>
  <w:num w:numId="32">
    <w:abstractNumId w:val="39"/>
  </w:num>
  <w:num w:numId="33">
    <w:abstractNumId w:val="31"/>
  </w:num>
  <w:num w:numId="34">
    <w:abstractNumId w:val="43"/>
  </w:num>
  <w:num w:numId="35">
    <w:abstractNumId w:val="37"/>
  </w:num>
  <w:num w:numId="36">
    <w:abstractNumId w:val="33"/>
  </w:num>
  <w:num w:numId="37">
    <w:abstractNumId w:val="16"/>
  </w:num>
  <w:num w:numId="38">
    <w:abstractNumId w:val="42"/>
  </w:num>
  <w:num w:numId="39">
    <w:abstractNumId w:val="15"/>
  </w:num>
  <w:num w:numId="40">
    <w:abstractNumId w:val="5"/>
  </w:num>
  <w:num w:numId="41">
    <w:abstractNumId w:val="24"/>
  </w:num>
  <w:num w:numId="42">
    <w:abstractNumId w:val="20"/>
  </w:num>
  <w:num w:numId="43">
    <w:abstractNumId w:val="1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35"/>
    <w:rsid w:val="00054A2C"/>
    <w:rsid w:val="000E5818"/>
    <w:rsid w:val="001754EB"/>
    <w:rsid w:val="00176BD6"/>
    <w:rsid w:val="00176D99"/>
    <w:rsid w:val="001A154D"/>
    <w:rsid w:val="00216069"/>
    <w:rsid w:val="002461A1"/>
    <w:rsid w:val="00257C65"/>
    <w:rsid w:val="002B0A49"/>
    <w:rsid w:val="002B21CA"/>
    <w:rsid w:val="002F12DA"/>
    <w:rsid w:val="002F6D82"/>
    <w:rsid w:val="0030739B"/>
    <w:rsid w:val="00354ADE"/>
    <w:rsid w:val="003D26E6"/>
    <w:rsid w:val="004961E9"/>
    <w:rsid w:val="00496AB0"/>
    <w:rsid w:val="00503214"/>
    <w:rsid w:val="00504DB7"/>
    <w:rsid w:val="00646967"/>
    <w:rsid w:val="006945AA"/>
    <w:rsid w:val="00695D34"/>
    <w:rsid w:val="00781F29"/>
    <w:rsid w:val="007B184A"/>
    <w:rsid w:val="007B73D3"/>
    <w:rsid w:val="00820A6E"/>
    <w:rsid w:val="00871AF4"/>
    <w:rsid w:val="00885876"/>
    <w:rsid w:val="008B4118"/>
    <w:rsid w:val="008B65A7"/>
    <w:rsid w:val="009252B5"/>
    <w:rsid w:val="009706ED"/>
    <w:rsid w:val="00990CC7"/>
    <w:rsid w:val="00A31AF7"/>
    <w:rsid w:val="00A76536"/>
    <w:rsid w:val="00A92063"/>
    <w:rsid w:val="00A968BC"/>
    <w:rsid w:val="00A969A6"/>
    <w:rsid w:val="00AD4835"/>
    <w:rsid w:val="00B662F0"/>
    <w:rsid w:val="00BA32CC"/>
    <w:rsid w:val="00BC2C57"/>
    <w:rsid w:val="00C100FC"/>
    <w:rsid w:val="00C25CEF"/>
    <w:rsid w:val="00C63910"/>
    <w:rsid w:val="00C80769"/>
    <w:rsid w:val="00C84DCE"/>
    <w:rsid w:val="00CA75E1"/>
    <w:rsid w:val="00D05221"/>
    <w:rsid w:val="00D74C30"/>
    <w:rsid w:val="00D82B27"/>
    <w:rsid w:val="00D91011"/>
    <w:rsid w:val="00DE596B"/>
    <w:rsid w:val="00DF0E51"/>
    <w:rsid w:val="00E1504C"/>
    <w:rsid w:val="00E23DAA"/>
    <w:rsid w:val="00E842F7"/>
    <w:rsid w:val="00F0653E"/>
    <w:rsid w:val="00F30188"/>
    <w:rsid w:val="00F30E2A"/>
    <w:rsid w:val="00F34900"/>
    <w:rsid w:val="00F526C6"/>
    <w:rsid w:val="00F747A9"/>
    <w:rsid w:val="00F93C6C"/>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9152B"/>
  <w14:defaultImageDpi w14:val="32767"/>
  <w15:chartTrackingRefBased/>
  <w15:docId w15:val="{6F10029D-955C-9A4C-9930-82952E08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835"/>
    <w:pPr>
      <w:ind w:left="720"/>
      <w:contextualSpacing/>
    </w:pPr>
  </w:style>
  <w:style w:type="character" w:styleId="Hyperlink">
    <w:name w:val="Hyperlink"/>
    <w:basedOn w:val="DefaultParagraphFont"/>
    <w:uiPriority w:val="99"/>
    <w:unhideWhenUsed/>
    <w:rsid w:val="007B73D3"/>
    <w:rPr>
      <w:color w:val="0563C1" w:themeColor="hyperlink"/>
      <w:u w:val="single"/>
    </w:rPr>
  </w:style>
  <w:style w:type="paragraph" w:styleId="NormalWeb">
    <w:name w:val="Normal (Web)"/>
    <w:basedOn w:val="Normal"/>
    <w:uiPriority w:val="99"/>
    <w:unhideWhenUsed/>
    <w:rsid w:val="002F12D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04DB7"/>
    <w:rPr>
      <w:sz w:val="20"/>
      <w:szCs w:val="20"/>
    </w:rPr>
  </w:style>
  <w:style w:type="character" w:customStyle="1" w:styleId="FootnoteTextChar">
    <w:name w:val="Footnote Text Char"/>
    <w:basedOn w:val="DefaultParagraphFont"/>
    <w:link w:val="FootnoteText"/>
    <w:uiPriority w:val="99"/>
    <w:semiHidden/>
    <w:rsid w:val="00504DB7"/>
    <w:rPr>
      <w:sz w:val="20"/>
      <w:szCs w:val="20"/>
    </w:rPr>
  </w:style>
  <w:style w:type="character" w:styleId="FootnoteReference">
    <w:name w:val="footnote reference"/>
    <w:basedOn w:val="DefaultParagraphFont"/>
    <w:uiPriority w:val="99"/>
    <w:semiHidden/>
    <w:unhideWhenUsed/>
    <w:rsid w:val="00504DB7"/>
    <w:rPr>
      <w:vertAlign w:val="superscript"/>
    </w:rPr>
  </w:style>
  <w:style w:type="paragraph" w:styleId="Footer">
    <w:name w:val="footer"/>
    <w:basedOn w:val="Normal"/>
    <w:link w:val="FooterChar"/>
    <w:uiPriority w:val="99"/>
    <w:unhideWhenUsed/>
    <w:rsid w:val="00504DB7"/>
    <w:pPr>
      <w:tabs>
        <w:tab w:val="center" w:pos="4513"/>
        <w:tab w:val="right" w:pos="9026"/>
      </w:tabs>
    </w:pPr>
  </w:style>
  <w:style w:type="character" w:customStyle="1" w:styleId="FooterChar">
    <w:name w:val="Footer Char"/>
    <w:basedOn w:val="DefaultParagraphFont"/>
    <w:link w:val="Footer"/>
    <w:uiPriority w:val="99"/>
    <w:rsid w:val="00504DB7"/>
  </w:style>
  <w:style w:type="character" w:styleId="PageNumber">
    <w:name w:val="page number"/>
    <w:basedOn w:val="DefaultParagraphFont"/>
    <w:uiPriority w:val="99"/>
    <w:semiHidden/>
    <w:unhideWhenUsed/>
    <w:rsid w:val="00504DB7"/>
  </w:style>
  <w:style w:type="character" w:styleId="CommentReference">
    <w:name w:val="annotation reference"/>
    <w:basedOn w:val="DefaultParagraphFont"/>
    <w:uiPriority w:val="99"/>
    <w:semiHidden/>
    <w:unhideWhenUsed/>
    <w:rsid w:val="00DE596B"/>
    <w:rPr>
      <w:sz w:val="16"/>
      <w:szCs w:val="16"/>
    </w:rPr>
  </w:style>
  <w:style w:type="paragraph" w:styleId="CommentText">
    <w:name w:val="annotation text"/>
    <w:basedOn w:val="Normal"/>
    <w:link w:val="CommentTextChar"/>
    <w:uiPriority w:val="99"/>
    <w:semiHidden/>
    <w:unhideWhenUsed/>
    <w:rsid w:val="00DE596B"/>
    <w:rPr>
      <w:sz w:val="20"/>
      <w:szCs w:val="20"/>
    </w:rPr>
  </w:style>
  <w:style w:type="character" w:customStyle="1" w:styleId="CommentTextChar">
    <w:name w:val="Comment Text Char"/>
    <w:basedOn w:val="DefaultParagraphFont"/>
    <w:link w:val="CommentText"/>
    <w:uiPriority w:val="99"/>
    <w:semiHidden/>
    <w:rsid w:val="00DE596B"/>
    <w:rPr>
      <w:sz w:val="20"/>
      <w:szCs w:val="20"/>
    </w:rPr>
  </w:style>
  <w:style w:type="paragraph" w:styleId="CommentSubject">
    <w:name w:val="annotation subject"/>
    <w:basedOn w:val="CommentText"/>
    <w:next w:val="CommentText"/>
    <w:link w:val="CommentSubjectChar"/>
    <w:uiPriority w:val="99"/>
    <w:semiHidden/>
    <w:unhideWhenUsed/>
    <w:rsid w:val="00DE596B"/>
    <w:rPr>
      <w:b/>
      <w:bCs/>
    </w:rPr>
  </w:style>
  <w:style w:type="character" w:customStyle="1" w:styleId="CommentSubjectChar">
    <w:name w:val="Comment Subject Char"/>
    <w:basedOn w:val="CommentTextChar"/>
    <w:link w:val="CommentSubject"/>
    <w:uiPriority w:val="99"/>
    <w:semiHidden/>
    <w:rsid w:val="00DE596B"/>
    <w:rPr>
      <w:b/>
      <w:bCs/>
      <w:sz w:val="20"/>
      <w:szCs w:val="20"/>
    </w:rPr>
  </w:style>
  <w:style w:type="paragraph" w:styleId="BalloonText">
    <w:name w:val="Balloon Text"/>
    <w:basedOn w:val="Normal"/>
    <w:link w:val="BalloonTextChar"/>
    <w:uiPriority w:val="99"/>
    <w:semiHidden/>
    <w:unhideWhenUsed/>
    <w:rsid w:val="00DE5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96B"/>
    <w:rPr>
      <w:rFonts w:ascii="Segoe UI" w:hAnsi="Segoe UI" w:cs="Segoe UI"/>
      <w:sz w:val="18"/>
      <w:szCs w:val="18"/>
    </w:rPr>
  </w:style>
  <w:style w:type="paragraph" w:styleId="Header">
    <w:name w:val="header"/>
    <w:basedOn w:val="Normal"/>
    <w:link w:val="HeaderChar"/>
    <w:uiPriority w:val="99"/>
    <w:unhideWhenUsed/>
    <w:rsid w:val="00C100FC"/>
    <w:pPr>
      <w:tabs>
        <w:tab w:val="center" w:pos="4513"/>
        <w:tab w:val="right" w:pos="9026"/>
      </w:tabs>
    </w:pPr>
  </w:style>
  <w:style w:type="character" w:customStyle="1" w:styleId="HeaderChar">
    <w:name w:val="Header Char"/>
    <w:basedOn w:val="DefaultParagraphFont"/>
    <w:link w:val="Header"/>
    <w:uiPriority w:val="99"/>
    <w:rsid w:val="00C1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5929">
      <w:bodyDiv w:val="1"/>
      <w:marLeft w:val="0"/>
      <w:marRight w:val="0"/>
      <w:marTop w:val="0"/>
      <w:marBottom w:val="0"/>
      <w:divBdr>
        <w:top w:val="none" w:sz="0" w:space="0" w:color="auto"/>
        <w:left w:val="none" w:sz="0" w:space="0" w:color="auto"/>
        <w:bottom w:val="none" w:sz="0" w:space="0" w:color="auto"/>
        <w:right w:val="none" w:sz="0" w:space="0" w:color="auto"/>
      </w:divBdr>
    </w:div>
    <w:div w:id="17292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knowles@thewelcomecent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ll.knowles@thewelcomecent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knowles@thewelcomecentre.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4580</Characters>
  <Application>Microsoft Office Word</Application>
  <DocSecurity>0</DocSecurity>
  <Lines>147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Lee</dc:creator>
  <cp:keywords/>
  <dc:description/>
  <cp:lastModifiedBy>Emma Greenough</cp:lastModifiedBy>
  <cp:revision>2</cp:revision>
  <dcterms:created xsi:type="dcterms:W3CDTF">2024-03-18T10:29:00Z</dcterms:created>
  <dcterms:modified xsi:type="dcterms:W3CDTF">2024-03-18T10:29:00Z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5fe5f02cce164a3c0d63094a1bd3aaf4849c71145ac5f336a5c060ca93242218</vt:lpwstr>
  </property>
</Properties>
</file>